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1AD36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9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孙晓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623"/>
      </w:tblGrid>
      <w:tr w14:paraId="7B6DF453">
        <w:tc>
          <w:tcPr>
            <w:tcW w:w="1899" w:type="dxa"/>
            <w:vAlign w:val="center"/>
          </w:tcPr>
          <w:p w14:paraId="0D52B14D">
            <w:pPr>
              <w:widowControl w:val="0"/>
              <w:spacing w:line="360" w:lineRule="auto"/>
              <w:jc w:val="both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68791C8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ascii="Times New Roman" w:hAnsi="Times New Roman" w:eastAsia="宋体"/>
                <w:sz w:val="24"/>
              </w:rPr>
              <w:t>核心素养导向下小学数学实验教学的实施与研究 作者：柯毅妹</w:t>
            </w:r>
          </w:p>
        </w:tc>
      </w:tr>
      <w:tr w14:paraId="62BFB3DC">
        <w:tc>
          <w:tcPr>
            <w:tcW w:w="1899" w:type="dxa"/>
            <w:vAlign w:val="center"/>
          </w:tcPr>
          <w:p w14:paraId="46B71DA1">
            <w:pPr>
              <w:widowControl w:val="0"/>
              <w:spacing w:line="360" w:lineRule="auto"/>
              <w:jc w:val="both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23" w:type="dxa"/>
          </w:tcPr>
          <w:p w14:paraId="5A05B36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Times New Roman" w:hAnsi="Times New Roman" w:eastAsia="宋体"/>
                <w:sz w:val="24"/>
              </w:rPr>
              <w:t>一、研究内涵与价值：核心素养导向下的小学数学实验教学，以《义务教育数学课程标准（2022年版）》提出的核心素养为目标，将数学实验作为以问题性、情境性、实践性为特色的教学活动，让学生在动手操作中经历数学知识的形成过程，是深化数学课堂改革、落实学科育人的重要载体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sz w:val="24"/>
              </w:rPr>
              <w:t>二、实验内容设计：围绕数学核心概念，设计生活化、情境化、多元化及学科融合的数学实验活动，从学生熟悉的生活情境出发选取实验素材，让实验贴近儿童经验；以小学中高年级为研究重点，结合具体单元（如图形与几何、数与运算）设计有探究价值的实验任务，引导学生从实验现象中观察、分析、推理，逐步形成基于证据的数学思维习惯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sz w:val="24"/>
              </w:rPr>
              <w:t>三、实施过程组织：实验教学强调学生主体，让学生完整经历“提出问题—动手操作—观察记录—猜想验证—归纳表达”的过程；教师由知识的传授者转变为实验的引导者与促进者，在关键处点拨追问，引导学生在操作中思考，把动手操作与动脑分析结合起来，避免只动手不动脑的浅层实验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sz w:val="24"/>
              </w:rPr>
              <w:t>四、评价与素养落实：建立指向核心素养的过程性评价，既关注实验结论的正确性，更关注学生在实验中的参与程度、思维过程与合作表现，通过实验记录单、操作表现、口头表达等多元证据评价学习过程，促进数据分析、逻辑推理、空间观念等素养的持续发展。</w:t>
            </w:r>
          </w:p>
        </w:tc>
      </w:tr>
      <w:tr w14:paraId="74C4EF74">
        <w:tc>
          <w:tcPr>
            <w:tcW w:w="1899" w:type="dxa"/>
            <w:vAlign w:val="center"/>
          </w:tcPr>
          <w:p w14:paraId="71B27446">
            <w:pPr>
              <w:widowControl w:val="0"/>
              <w:jc w:val="both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6623" w:type="dxa"/>
          </w:tcPr>
          <w:p w14:paraId="6C89166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Times New Roman" w:hAnsi="Times New Roman" w:eastAsia="宋体"/>
                <w:sz w:val="24"/>
              </w:rPr>
              <w:t>柯毅妹老师的研究让我重新审视数学实验在课堂中的定位。以往我在组织实验活动时，常常把它当作课堂的“点缀”，重操作轻思考、重结果轻过程，实验结束就直接总结结论，学生虽然动了手，思维却未必真正发生。核心素养导向下的实验教学，让我认识到实验的意义不在于“做过”，而在于学生在做中思考、在现象中发现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sz w:val="24"/>
              </w:rPr>
              <w:t>结合四年级教学实际，我有三点打算：一是精选实验内容，围绕核心概念设计有挑战性的实验任务，如在“三角形三边关系”“平行四边形面积”等课例中让学生动手围一围、剪一剪、拼一拼，在操作中生成猜想、验证规律；二是重视实验过程的思维引导，设计好问题链，在关键处追问“你发现了什么”“为什么可以这样”，让学生带着问题做实验、做完实验讲发现；三是改进评价方式，借助实验记录单记录学生的操作过程与思考轨迹，把过程表现纳入评价，让学生不仅会做实验，更会想道理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sz w:val="24"/>
              </w:rPr>
              <w:t>我希望通过这样的改进，让数学实验真正成为学生理解知识、发展思维的载体，让核心素养在动手动脑中落地生根。</w:t>
            </w:r>
          </w:p>
        </w:tc>
      </w:tr>
    </w:tbl>
    <w:p w14:paraId="7C8F02D1"/>
    <w:p w14:paraId="34BB2A1B"/>
    <w:p w14:paraId="64B020FB"/>
    <w:p w14:paraId="0B2D1D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FAFF95"/>
    <w:rsid w:val="1EF489DD"/>
    <w:rsid w:val="5F733195"/>
    <w:rsid w:val="6CE72B79"/>
    <w:rsid w:val="E3FAF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69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2025-06-17T10:34:00Z</dcterms:created>
  <dc:creator>akaty</dc:creator>
  <cp:lastModifiedBy>akaty</cp:lastModifiedBy>
  <dcterms:modified xsi:type="dcterms:W3CDTF">2026-06-24T10:23:34Z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1E12FB61B6A66EF5BC824F6823D69F76_41</vt:lpwstr>
  </property>
</Properties>
</file>