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6995">
      <w:pPr>
        <w:ind w:firstLine="4800" w:firstLineChars="15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英语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9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513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30" w:type="dxa"/>
          <w:bottom w:w="0" w:type="dxa"/>
          <w:right w:w="130" w:type="dxa"/>
        </w:tblCellMar>
      </w:tblPr>
      <w:tblGrid>
        <w:gridCol w:w="470"/>
        <w:gridCol w:w="702"/>
        <w:gridCol w:w="2847"/>
        <w:gridCol w:w="2665"/>
        <w:gridCol w:w="2951"/>
        <w:gridCol w:w="3022"/>
        <w:gridCol w:w="2760"/>
      </w:tblGrid>
      <w:tr w14:paraId="2DE5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73" w:hRule="atLeast"/>
          <w:jc w:val="center"/>
        </w:trPr>
        <w:tc>
          <w:tcPr>
            <w:tcW w:w="380" w:type="pct"/>
            <w:gridSpan w:val="2"/>
            <w:vMerge w:val="restart"/>
            <w:vAlign w:val="center"/>
          </w:tcPr>
          <w:p w14:paraId="1D962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37465</wp:posOffset>
                      </wp:positionV>
                      <wp:extent cx="441325" cy="464185"/>
                      <wp:effectExtent l="3175" t="3175" r="12700" b="50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1325" cy="464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65pt;margin-top:2.95pt;height:36.55pt;width:34.75pt;z-index:251660288;mso-width-relative:page;mso-height-relative:page;" filled="f" stroked="t" coordsize="21600,21600" o:gfxdata="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jPm9cAAAAHAQAADwAAAAAAAAABACAAAAAiAAAAZHJzL2Rvd25yZXYueG1sUEsBAhQAFAAAAAgA&#10;h07iQPKBr0ntAQAAtQMAAA4AAAAAAAAAAQAgAAAAJgEAAGRycy9lMm9Eb2MueG1sUEsFBgAAAAAG&#10;AAYAWQEAAIU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5080</wp:posOffset>
                      </wp:positionV>
                      <wp:extent cx="777875" cy="274320"/>
                      <wp:effectExtent l="1270" t="4445" r="13335" b="1079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777875" cy="274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6.2pt;margin-top:0.4pt;height:21.6pt;width:61.25pt;z-index:251659264;mso-width-relative:page;mso-height-relative:page;" filled="f" stroked="t" coordsize="21600,21600" o:gfxdata="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3jMddYAAAAHAQAADwAAAAAAAAABACAAAAAiAAAAZHJzL2Rvd25yZXYueG1s&#10;UEsBAhQAFAAAAAgAh07iQBfDYkr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5680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7FD99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4619" w:type="pct"/>
            <w:gridSpan w:val="5"/>
            <w:vAlign w:val="center"/>
          </w:tcPr>
          <w:p w14:paraId="136F4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200" w:firstLineChars="200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10月26日——10月30日</w:t>
            </w:r>
          </w:p>
        </w:tc>
      </w:tr>
      <w:tr w14:paraId="7ACC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80" w:hRule="atLeast"/>
          <w:jc w:val="center"/>
        </w:trPr>
        <w:tc>
          <w:tcPr>
            <w:tcW w:w="380" w:type="pct"/>
            <w:gridSpan w:val="2"/>
            <w:vMerge w:val="continue"/>
            <w:vAlign w:val="center"/>
          </w:tcPr>
          <w:p w14:paraId="5203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pct"/>
            <w:vAlign w:val="center"/>
          </w:tcPr>
          <w:p w14:paraId="1501F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864" w:type="pct"/>
            <w:vAlign w:val="center"/>
          </w:tcPr>
          <w:p w14:paraId="7C8C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957" w:type="pct"/>
            <w:vAlign w:val="center"/>
          </w:tcPr>
          <w:p w14:paraId="12BF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980" w:type="pct"/>
            <w:vAlign w:val="center"/>
          </w:tcPr>
          <w:p w14:paraId="3C79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894" w:type="pct"/>
            <w:vAlign w:val="center"/>
          </w:tcPr>
          <w:p w14:paraId="50911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5DCC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075" w:hRule="atLeast"/>
          <w:jc w:val="center"/>
        </w:trPr>
        <w:tc>
          <w:tcPr>
            <w:tcW w:w="152" w:type="pct"/>
            <w:vMerge w:val="restart"/>
            <w:vAlign w:val="center"/>
          </w:tcPr>
          <w:p w14:paraId="0F7A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  <w:p w14:paraId="3B05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3666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C4C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51C5E36C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基础性作业：抄写U3重点词汇</w:t>
            </w:r>
          </w:p>
          <w:p w14:paraId="78C8B600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：朗读字母儿歌</w:t>
            </w:r>
          </w:p>
          <w:p w14:paraId="596C5924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47DEC396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65" w:type="dxa"/>
            <w:shd w:val="clear" w:color="auto" w:fill="auto"/>
            <w:vAlign w:val="center"/>
          </w:tcPr>
          <w:p w14:paraId="6E8B23F6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基础性作业：抄写U4重点词汇</w:t>
            </w:r>
          </w:p>
          <w:p w14:paraId="6A0885A6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：朗读字母儿歌</w:t>
            </w:r>
          </w:p>
          <w:p w14:paraId="344D2DBA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951" w:type="dxa"/>
            <w:shd w:val="clear" w:color="auto" w:fill="auto"/>
            <w:vAlign w:val="center"/>
          </w:tcPr>
          <w:p w14:paraId="5028750C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基础型作业：制作朋友卡，并用学到的知识介绍自己的朋友。</w:t>
            </w:r>
          </w:p>
          <w:p w14:paraId="0DB39E61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拓展性作业：朗读字母儿歌</w:t>
            </w:r>
          </w:p>
        </w:tc>
        <w:tc>
          <w:tcPr>
            <w:tcW w:w="3022" w:type="dxa"/>
            <w:shd w:val="clear" w:color="auto" w:fill="auto"/>
            <w:vAlign w:val="center"/>
          </w:tcPr>
          <w:p w14:paraId="1A864969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基础性作业：熟读U4重点句子</w:t>
            </w:r>
          </w:p>
          <w:p w14:paraId="1D73016B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：朗读字母儿歌</w:t>
            </w:r>
          </w:p>
          <w:p w14:paraId="448B9F49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6D0DEF1F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 xml:space="preserve"> 基础性作业：熟练拼读U4词汇</w:t>
            </w:r>
          </w:p>
          <w:p w14:paraId="56B9A3FD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：朗读字母儿歌</w:t>
            </w:r>
          </w:p>
          <w:p w14:paraId="3825906E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56D0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340" w:hRule="atLeast"/>
          <w:jc w:val="center"/>
        </w:trPr>
        <w:tc>
          <w:tcPr>
            <w:tcW w:w="152" w:type="pct"/>
            <w:vMerge w:val="continue"/>
            <w:vAlign w:val="center"/>
          </w:tcPr>
          <w:p w14:paraId="6BFA2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84E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6C3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34DB9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4" w:type="pct"/>
            <w:vAlign w:val="top"/>
          </w:tcPr>
          <w:p w14:paraId="5606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top"/>
          </w:tcPr>
          <w:p w14:paraId="66A1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80" w:type="pct"/>
            <w:vAlign w:val="top"/>
          </w:tcPr>
          <w:p w14:paraId="4D0C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94" w:type="pct"/>
            <w:vAlign w:val="top"/>
          </w:tcPr>
          <w:p w14:paraId="1842B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</w:tr>
      <w:tr w14:paraId="00A4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706" w:hRule="atLeast"/>
          <w:jc w:val="center"/>
        </w:trPr>
        <w:tc>
          <w:tcPr>
            <w:tcW w:w="152" w:type="pct"/>
            <w:vMerge w:val="restart"/>
            <w:vAlign w:val="center"/>
          </w:tcPr>
          <w:p w14:paraId="76F8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  <w:p w14:paraId="4B894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2CA3D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C5B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77EA9BE9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基础性作业：背诵U1cartoon和story。</w:t>
            </w:r>
          </w:p>
          <w:p w14:paraId="1798625A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：介绍自己喜欢的学科，并能说明喜欢的理由。</w:t>
            </w:r>
          </w:p>
        </w:tc>
        <w:tc>
          <w:tcPr>
            <w:tcW w:w="2665" w:type="dxa"/>
            <w:vAlign w:val="center"/>
          </w:tcPr>
          <w:p w14:paraId="792C6F07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基础作业：写一写，背一背U1词汇表重点内容。</w:t>
            </w:r>
          </w:p>
          <w:p w14:paraId="398D1E52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介绍自己喜欢的学科，并能说明喜欢的理由。</w:t>
            </w:r>
          </w:p>
        </w:tc>
        <w:tc>
          <w:tcPr>
            <w:tcW w:w="2952" w:type="dxa"/>
            <w:vAlign w:val="center"/>
          </w:tcPr>
          <w:p w14:paraId="047F5084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基础作业：背诵U2cartoon和story。</w:t>
            </w:r>
          </w:p>
          <w:p w14:paraId="14DA0E63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拓展作业：运用所学语言谈论时间和日常活动。</w:t>
            </w:r>
          </w:p>
          <w:p w14:paraId="4A32F9E6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3023" w:type="dxa"/>
            <w:vAlign w:val="center"/>
          </w:tcPr>
          <w:p w14:paraId="4BC147F3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基础作业：读一读，写一写U2词汇表内容。</w:t>
            </w:r>
          </w:p>
          <w:p w14:paraId="66CF15B0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拓展作业：借助语言支架描述自己一天的日常活动。</w:t>
            </w:r>
          </w:p>
          <w:p w14:paraId="08B8A499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</w:tc>
        <w:tc>
          <w:tcPr>
            <w:tcW w:w="2758" w:type="dxa"/>
            <w:vAlign w:val="center"/>
          </w:tcPr>
          <w:p w14:paraId="3D9320D3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基础作业:背诵U3cartoon和story。</w:t>
            </w:r>
          </w:p>
          <w:p w14:paraId="2E7471A2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拓展作业：介绍自己一周的活动安排。</w:t>
            </w:r>
          </w:p>
          <w:p w14:paraId="481B3DA3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</w:tc>
      </w:tr>
      <w:tr w14:paraId="3965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90" w:hRule="atLeast"/>
          <w:jc w:val="center"/>
        </w:trPr>
        <w:tc>
          <w:tcPr>
            <w:tcW w:w="152" w:type="pct"/>
            <w:vMerge w:val="continue"/>
            <w:vAlign w:val="center"/>
          </w:tcPr>
          <w:p w14:paraId="2DB67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C6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794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638C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864" w:type="pct"/>
            <w:vAlign w:val="top"/>
          </w:tcPr>
          <w:p w14:paraId="1D4C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957" w:type="pct"/>
            <w:vAlign w:val="center"/>
          </w:tcPr>
          <w:p w14:paraId="2541A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980" w:type="pct"/>
            <w:vAlign w:val="center"/>
          </w:tcPr>
          <w:p w14:paraId="301C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894" w:type="pct"/>
            <w:vAlign w:val="center"/>
          </w:tcPr>
          <w:p w14:paraId="60DEF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1650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129" w:hRule="atLeast"/>
          <w:jc w:val="center"/>
        </w:trPr>
        <w:tc>
          <w:tcPr>
            <w:tcW w:w="152" w:type="pct"/>
            <w:vMerge w:val="restart"/>
            <w:vAlign w:val="center"/>
          </w:tcPr>
          <w:p w14:paraId="071C2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  <w:p w14:paraId="08429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A1F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CCE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2E8C043B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基础性作业：读unit4lead-in和cartoon。</w:t>
            </w:r>
          </w:p>
          <w:p w14:paraId="3DFB7C42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拓展性作业：寻找生活中的完全行为和不安全行为。</w:t>
            </w:r>
          </w:p>
          <w:p w14:paraId="298667C3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65" w:type="dxa"/>
            <w:vAlign w:val="center"/>
          </w:tcPr>
          <w:p w14:paraId="7C07513E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基础性作业：读story，完成思维导图。</w:t>
            </w:r>
          </w:p>
          <w:p w14:paraId="048D1E36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拓展性作业：复述story。</w:t>
            </w:r>
          </w:p>
          <w:p w14:paraId="1144C6D1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951" w:type="dxa"/>
            <w:vAlign w:val="center"/>
          </w:tcPr>
          <w:p w14:paraId="2D15EA79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基础性作业：读grammar，会运用不同场所运用对话。</w:t>
            </w:r>
          </w:p>
          <w:p w14:paraId="51322EBB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拓展性作业：make a safety fordifferent places。</w:t>
            </w:r>
          </w:p>
        </w:tc>
        <w:tc>
          <w:tcPr>
            <w:tcW w:w="3022" w:type="dxa"/>
            <w:vAlign w:val="center"/>
          </w:tcPr>
          <w:p w14:paraId="61E56B1B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基础性作业：读wrap-up.</w:t>
            </w:r>
          </w:p>
          <w:p w14:paraId="3C8B2AAD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拓展性作业：做一张海报。</w:t>
            </w:r>
          </w:p>
          <w:p w14:paraId="2B81B983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60" w:type="dxa"/>
            <w:vAlign w:val="center"/>
          </w:tcPr>
          <w:p w14:paraId="1359D286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基础性作业：读、背unit4的单词。</w:t>
            </w:r>
          </w:p>
          <w:p w14:paraId="021A14C9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拓展性作业：能按海报写一写书上55页的内容。</w:t>
            </w:r>
          </w:p>
        </w:tc>
      </w:tr>
      <w:tr w14:paraId="70E6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83" w:hRule="atLeast"/>
          <w:jc w:val="center"/>
        </w:trPr>
        <w:tc>
          <w:tcPr>
            <w:tcW w:w="152" w:type="pct"/>
            <w:vMerge w:val="continue"/>
            <w:vAlign w:val="center"/>
          </w:tcPr>
          <w:p w14:paraId="2C5E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46A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E0A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47D8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864" w:type="pct"/>
            <w:vAlign w:val="top"/>
          </w:tcPr>
          <w:p w14:paraId="1C03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957" w:type="pct"/>
            <w:vAlign w:val="top"/>
          </w:tcPr>
          <w:p w14:paraId="69A68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980" w:type="pct"/>
            <w:vAlign w:val="top"/>
          </w:tcPr>
          <w:p w14:paraId="602AB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894" w:type="pct"/>
            <w:vAlign w:val="top"/>
          </w:tcPr>
          <w:p w14:paraId="5E543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1263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115" w:hRule="atLeast"/>
          <w:jc w:val="center"/>
        </w:trPr>
        <w:tc>
          <w:tcPr>
            <w:tcW w:w="152" w:type="pct"/>
            <w:vMerge w:val="restart"/>
            <w:vAlign w:val="center"/>
          </w:tcPr>
          <w:p w14:paraId="21D69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228" w:type="pct"/>
            <w:vAlign w:val="center"/>
          </w:tcPr>
          <w:p w14:paraId="6A4F7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EC9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0F30676F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13FBA933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完成课课练P42-43</w:t>
            </w:r>
          </w:p>
          <w:p w14:paraId="6EE6F872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拓展性作业：绘本阅读。</w:t>
            </w:r>
          </w:p>
          <w:p w14:paraId="32ECC1D9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</w:tc>
        <w:tc>
          <w:tcPr>
            <w:tcW w:w="2665" w:type="dxa"/>
            <w:vAlign w:val="center"/>
          </w:tcPr>
          <w:p w14:paraId="5D98918F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60F5440F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完成书上P44-45练习</w:t>
            </w:r>
          </w:p>
          <w:p w14:paraId="4D6D6BC0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拓展性作业：预习u4lead-in</w:t>
            </w:r>
          </w:p>
          <w:p w14:paraId="15D0475B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951" w:type="dxa"/>
            <w:vAlign w:val="center"/>
          </w:tcPr>
          <w:p w14:paraId="0234A4B9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0CEB93AB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1、朗读U4 lead-in内容</w:t>
            </w:r>
          </w:p>
          <w:p w14:paraId="6BC94991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2、预习cartoontime.</w:t>
            </w:r>
          </w:p>
          <w:p w14:paraId="13E08653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拓展性作业：绘本阅读。</w:t>
            </w:r>
          </w:p>
          <w:p w14:paraId="4ED28B8D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2584C79F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11F9F267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</w:tc>
        <w:tc>
          <w:tcPr>
            <w:tcW w:w="3022" w:type="dxa"/>
            <w:vAlign w:val="center"/>
          </w:tcPr>
          <w:p w14:paraId="07DD176F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0F837F70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写一写重点单词和短语一遍。</w:t>
            </w:r>
          </w:p>
          <w:p w14:paraId="583C6073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</w:t>
            </w:r>
          </w:p>
          <w:p w14:paraId="205FCC7F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绘本阅读</w:t>
            </w:r>
          </w:p>
          <w:p w14:paraId="25A531D0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</w:tc>
        <w:tc>
          <w:tcPr>
            <w:tcW w:w="2760" w:type="dxa"/>
            <w:vAlign w:val="center"/>
          </w:tcPr>
          <w:p w14:paraId="5529DAC6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7926C5F8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熟读cartoontime.</w:t>
            </w:r>
            <w:bookmarkStart w:id="0" w:name="_GoBack"/>
            <w:bookmarkEnd w:id="0"/>
          </w:p>
          <w:p w14:paraId="3E2C57C4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拓展性作业：试着背一背</w:t>
            </w:r>
          </w:p>
          <w:p w14:paraId="63296ABF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</w:tc>
      </w:tr>
      <w:tr w14:paraId="1955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54" w:hRule="atLeast"/>
          <w:jc w:val="center"/>
        </w:trPr>
        <w:tc>
          <w:tcPr>
            <w:tcW w:w="152" w:type="pct"/>
            <w:vMerge w:val="continue"/>
            <w:vAlign w:val="center"/>
          </w:tcPr>
          <w:p w14:paraId="770B1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742C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3FA2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6A8EF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4" w:type="pct"/>
            <w:vAlign w:val="top"/>
          </w:tcPr>
          <w:p w14:paraId="613D1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top"/>
          </w:tcPr>
          <w:p w14:paraId="5454D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980" w:type="pct"/>
            <w:vAlign w:val="top"/>
          </w:tcPr>
          <w:p w14:paraId="71A5F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17分钟</w:t>
            </w:r>
          </w:p>
        </w:tc>
        <w:tc>
          <w:tcPr>
            <w:tcW w:w="894" w:type="pct"/>
            <w:vAlign w:val="top"/>
          </w:tcPr>
          <w:p w14:paraId="1D752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16分钟</w:t>
            </w:r>
          </w:p>
        </w:tc>
      </w:tr>
    </w:tbl>
    <w:p w14:paraId="58683A07"/>
    <w:sectPr>
      <w:pgSz w:w="16838" w:h="11906" w:orient="landscape"/>
      <w:pgMar w:top="726" w:right="1100" w:bottom="782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C55BD2"/>
    <w:rsid w:val="010C4427"/>
    <w:rsid w:val="021D3C05"/>
    <w:rsid w:val="02285BC2"/>
    <w:rsid w:val="0250441F"/>
    <w:rsid w:val="02AE4195"/>
    <w:rsid w:val="02AF3174"/>
    <w:rsid w:val="03A03D81"/>
    <w:rsid w:val="05603465"/>
    <w:rsid w:val="06270E00"/>
    <w:rsid w:val="063E20CB"/>
    <w:rsid w:val="073200BC"/>
    <w:rsid w:val="09566F9D"/>
    <w:rsid w:val="099906AA"/>
    <w:rsid w:val="0A426DE3"/>
    <w:rsid w:val="0AE578F1"/>
    <w:rsid w:val="0B285DDC"/>
    <w:rsid w:val="0BB743C6"/>
    <w:rsid w:val="0BC37631"/>
    <w:rsid w:val="0BC67ADE"/>
    <w:rsid w:val="0CC22F7A"/>
    <w:rsid w:val="0D7B404E"/>
    <w:rsid w:val="107F2121"/>
    <w:rsid w:val="11F7654E"/>
    <w:rsid w:val="12E55B43"/>
    <w:rsid w:val="14B218EC"/>
    <w:rsid w:val="15C164C9"/>
    <w:rsid w:val="1644233E"/>
    <w:rsid w:val="17457189"/>
    <w:rsid w:val="1829425B"/>
    <w:rsid w:val="19156770"/>
    <w:rsid w:val="19EE5FDA"/>
    <w:rsid w:val="1A383A88"/>
    <w:rsid w:val="1A811C35"/>
    <w:rsid w:val="1B44789C"/>
    <w:rsid w:val="1BBB5AFF"/>
    <w:rsid w:val="1C0C4CC3"/>
    <w:rsid w:val="1C26379A"/>
    <w:rsid w:val="1E0A4D56"/>
    <w:rsid w:val="1E5409DC"/>
    <w:rsid w:val="2018297A"/>
    <w:rsid w:val="202154D7"/>
    <w:rsid w:val="22B61ECA"/>
    <w:rsid w:val="2302130E"/>
    <w:rsid w:val="23C42CF4"/>
    <w:rsid w:val="23E420C2"/>
    <w:rsid w:val="2401791F"/>
    <w:rsid w:val="240837F9"/>
    <w:rsid w:val="24106AC5"/>
    <w:rsid w:val="24AA0905"/>
    <w:rsid w:val="254137BA"/>
    <w:rsid w:val="25AC53DC"/>
    <w:rsid w:val="25CA5758"/>
    <w:rsid w:val="2786270A"/>
    <w:rsid w:val="282370EA"/>
    <w:rsid w:val="2A6302A8"/>
    <w:rsid w:val="2A9D3A90"/>
    <w:rsid w:val="2B332270"/>
    <w:rsid w:val="2C143F9A"/>
    <w:rsid w:val="2D591BF5"/>
    <w:rsid w:val="2D7968A6"/>
    <w:rsid w:val="2D9C2D9D"/>
    <w:rsid w:val="2E004671"/>
    <w:rsid w:val="2E3A3EE8"/>
    <w:rsid w:val="2EB9387A"/>
    <w:rsid w:val="2F211A60"/>
    <w:rsid w:val="2FE3129F"/>
    <w:rsid w:val="307C4520"/>
    <w:rsid w:val="32080EA5"/>
    <w:rsid w:val="32A04742"/>
    <w:rsid w:val="335E5CD2"/>
    <w:rsid w:val="36012570"/>
    <w:rsid w:val="3775168B"/>
    <w:rsid w:val="37D07D3D"/>
    <w:rsid w:val="38251B90"/>
    <w:rsid w:val="388925C3"/>
    <w:rsid w:val="39CC4A86"/>
    <w:rsid w:val="3AA1633F"/>
    <w:rsid w:val="3B4F5203"/>
    <w:rsid w:val="3D2B08D8"/>
    <w:rsid w:val="3D7A0FEB"/>
    <w:rsid w:val="3D7D6972"/>
    <w:rsid w:val="3F4C22CC"/>
    <w:rsid w:val="401A7939"/>
    <w:rsid w:val="40360E64"/>
    <w:rsid w:val="409E155D"/>
    <w:rsid w:val="40E66A89"/>
    <w:rsid w:val="41516138"/>
    <w:rsid w:val="46533FBA"/>
    <w:rsid w:val="46B86A8B"/>
    <w:rsid w:val="480F36E6"/>
    <w:rsid w:val="49103E36"/>
    <w:rsid w:val="495B1666"/>
    <w:rsid w:val="49FC2FB3"/>
    <w:rsid w:val="4AF51C2D"/>
    <w:rsid w:val="4CD02F94"/>
    <w:rsid w:val="4F732AC8"/>
    <w:rsid w:val="50835E4D"/>
    <w:rsid w:val="50A906A5"/>
    <w:rsid w:val="51C33176"/>
    <w:rsid w:val="531B0643"/>
    <w:rsid w:val="539A28B6"/>
    <w:rsid w:val="549A28A4"/>
    <w:rsid w:val="54AA3892"/>
    <w:rsid w:val="551F3A1D"/>
    <w:rsid w:val="559127F9"/>
    <w:rsid w:val="55C44544"/>
    <w:rsid w:val="57550C2B"/>
    <w:rsid w:val="575A58DF"/>
    <w:rsid w:val="57694BB8"/>
    <w:rsid w:val="587371DE"/>
    <w:rsid w:val="58D31763"/>
    <w:rsid w:val="58DB706D"/>
    <w:rsid w:val="59B43F5A"/>
    <w:rsid w:val="5A317DF1"/>
    <w:rsid w:val="5A600501"/>
    <w:rsid w:val="5C694E57"/>
    <w:rsid w:val="5E317B16"/>
    <w:rsid w:val="601F5C79"/>
    <w:rsid w:val="609008FA"/>
    <w:rsid w:val="61915F1E"/>
    <w:rsid w:val="61F75696"/>
    <w:rsid w:val="62E545B0"/>
    <w:rsid w:val="641C5286"/>
    <w:rsid w:val="642C7A1B"/>
    <w:rsid w:val="64840104"/>
    <w:rsid w:val="6696010A"/>
    <w:rsid w:val="679317B0"/>
    <w:rsid w:val="684B6D07"/>
    <w:rsid w:val="690151DD"/>
    <w:rsid w:val="6AAA4F4D"/>
    <w:rsid w:val="6C943AB3"/>
    <w:rsid w:val="6D0907C7"/>
    <w:rsid w:val="6D1160C5"/>
    <w:rsid w:val="6D293FA7"/>
    <w:rsid w:val="706C0880"/>
    <w:rsid w:val="70FF2AC2"/>
    <w:rsid w:val="719C44CE"/>
    <w:rsid w:val="71C94C67"/>
    <w:rsid w:val="721765FA"/>
    <w:rsid w:val="721B5E8A"/>
    <w:rsid w:val="7254192F"/>
    <w:rsid w:val="729519F7"/>
    <w:rsid w:val="732A15FF"/>
    <w:rsid w:val="733C2C1D"/>
    <w:rsid w:val="737F19B3"/>
    <w:rsid w:val="74FF02FF"/>
    <w:rsid w:val="75F10B8C"/>
    <w:rsid w:val="7625426C"/>
    <w:rsid w:val="768F7791"/>
    <w:rsid w:val="769A2761"/>
    <w:rsid w:val="77497FC7"/>
    <w:rsid w:val="77654EE7"/>
    <w:rsid w:val="789B64A8"/>
    <w:rsid w:val="78D66853"/>
    <w:rsid w:val="797D159C"/>
    <w:rsid w:val="7C1217E2"/>
    <w:rsid w:val="7F0009E2"/>
    <w:rsid w:val="7F377A9D"/>
    <w:rsid w:val="7F935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755</Words>
  <Characters>895</Characters>
  <TotalTime>5</TotalTime>
  <ScaleCrop>false</ScaleCrop>
  <LinksUpToDate>false</LinksUpToDate>
  <CharactersWithSpaces>911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2024-03-18T10:50:00Z</dcterms:created>
  <dc:creator>Administrator</dc:creator>
  <cp:lastModifiedBy>smile</cp:lastModifiedBy>
  <dcterms:modified xsi:type="dcterms:W3CDTF">2026-10-26T04:41:11Z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58864C2A32E6473BBBBA7F0A400482D9_13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