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1724"/>
        <w:gridCol w:w="3354"/>
        <w:gridCol w:w="2683"/>
        <w:gridCol w:w="2393"/>
        <w:gridCol w:w="2949"/>
      </w:tblGrid>
      <w:tr w14:paraId="644A9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078" w:type="dxa"/>
            <w:gridSpan w:val="6"/>
            <w:shd w:val="clear" w:color="auto" w:fill="F2F2F2"/>
            <w:vAlign w:val="center"/>
          </w:tcPr>
          <w:p w14:paraId="1AC44A71">
            <w:pPr>
              <w:spacing w:before="20" w:after="20" w:line="240" w:lineRule="auto"/>
              <w:ind w:firstLine="0"/>
              <w:jc w:val="center"/>
              <w:rPr>
                <w:rFonts w:hint="eastAsia" w:eastAsia="黑体"/>
                <w:lang w:eastAsia="zh-CN"/>
              </w:rPr>
            </w:pPr>
            <w:r>
              <w:rPr>
                <w:rFonts w:ascii="Times New Roman" w:hAnsi="Times New Roman" w:eastAsia="黑体"/>
                <w:b/>
                <w:color w:val="000000"/>
                <w:sz w:val="32"/>
              </w:rPr>
              <w:t>武进区幼儿园户外</w:t>
            </w:r>
            <w:r>
              <w:rPr>
                <w:rFonts w:hint="eastAsia" w:eastAsia="黑体"/>
                <w:b/>
                <w:color w:val="000000"/>
                <w:sz w:val="32"/>
                <w:lang w:eastAsia="zh-CN"/>
              </w:rPr>
              <w:t>运动方案</w:t>
            </w:r>
          </w:p>
        </w:tc>
      </w:tr>
      <w:tr w14:paraId="17037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078" w:type="dxa"/>
            <w:gridSpan w:val="6"/>
            <w:shd w:val="clear" w:color="auto" w:fill="D9D9D9"/>
            <w:vAlign w:val="center"/>
          </w:tcPr>
          <w:p w14:paraId="4A6CC967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4"/>
              </w:rPr>
              <w:t>一、园所基本信息</w:t>
            </w:r>
          </w:p>
        </w:tc>
      </w:tr>
      <w:tr w14:paraId="11C83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699" w:type="dxa"/>
            <w:gridSpan w:val="2"/>
            <w:vAlign w:val="center"/>
          </w:tcPr>
          <w:p w14:paraId="5A82D315">
            <w:pPr>
              <w:spacing w:before="20" w:after="20" w:line="240" w:lineRule="auto"/>
              <w:ind w:firstLine="0"/>
              <w:jc w:val="left"/>
            </w:pP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户外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面积（㎡）</w:t>
            </w:r>
          </w:p>
        </w:tc>
        <w:tc>
          <w:tcPr>
            <w:tcW w:w="11379" w:type="dxa"/>
            <w:gridSpan w:val="4"/>
            <w:vAlign w:val="center"/>
          </w:tcPr>
          <w:p w14:paraId="4C11BEFD">
            <w:pPr>
              <w:spacing w:before="20" w:after="20" w:line="240" w:lineRule="auto"/>
              <w:ind w:firstLine="0"/>
              <w:jc w:val="center"/>
            </w:pPr>
          </w:p>
        </w:tc>
      </w:tr>
      <w:tr w14:paraId="221A8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699" w:type="dxa"/>
            <w:gridSpan w:val="2"/>
            <w:vAlign w:val="center"/>
          </w:tcPr>
          <w:p w14:paraId="0434BAB0">
            <w:pPr>
              <w:spacing w:before="20" w:after="20" w:line="240" w:lineRule="auto"/>
              <w:ind w:firstLine="0"/>
              <w:jc w:val="left"/>
              <w:rPr>
                <w:rFonts w:hint="default"/>
                <w:b/>
                <w:color w:val="000000"/>
                <w:sz w:val="21"/>
                <w:lang w:val="en-US" w:eastAsia="zh-CN"/>
              </w:rPr>
            </w:pP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年段</w:t>
            </w:r>
          </w:p>
        </w:tc>
        <w:tc>
          <w:tcPr>
            <w:tcW w:w="11379" w:type="dxa"/>
            <w:gridSpan w:val="4"/>
            <w:vAlign w:val="center"/>
          </w:tcPr>
          <w:p w14:paraId="13C4BB4D">
            <w:pPr>
              <w:spacing w:before="20" w:after="20" w:line="240" w:lineRule="auto"/>
              <w:ind w:firstLine="0"/>
              <w:jc w:val="center"/>
            </w:pPr>
          </w:p>
        </w:tc>
      </w:tr>
      <w:tr w14:paraId="567B2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699" w:type="dxa"/>
            <w:gridSpan w:val="2"/>
            <w:vAlign w:val="center"/>
          </w:tcPr>
          <w:p w14:paraId="58EC8F73">
            <w:pPr>
              <w:spacing w:before="20" w:after="2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班级数</w:t>
            </w: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及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幼儿数</w:t>
            </w:r>
          </w:p>
        </w:tc>
        <w:tc>
          <w:tcPr>
            <w:tcW w:w="11379" w:type="dxa"/>
            <w:gridSpan w:val="4"/>
            <w:vAlign w:val="center"/>
          </w:tcPr>
          <w:p w14:paraId="39DEF174">
            <w:pPr>
              <w:spacing w:before="20" w:after="20" w:line="240" w:lineRule="auto"/>
              <w:ind w:firstLine="0"/>
              <w:jc w:val="center"/>
            </w:pPr>
          </w:p>
        </w:tc>
      </w:tr>
      <w:tr w14:paraId="2B02F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078" w:type="dxa"/>
            <w:gridSpan w:val="6"/>
            <w:shd w:val="clear" w:color="auto" w:fill="D9D9D9"/>
            <w:vAlign w:val="center"/>
          </w:tcPr>
          <w:p w14:paraId="5E3932B3">
            <w:pPr>
              <w:spacing w:before="20" w:after="20" w:line="240" w:lineRule="auto"/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4"/>
              </w:rPr>
              <w:t>二、户外</w:t>
            </w:r>
            <w:r>
              <w:rPr>
                <w:rFonts w:hint="eastAsia" w:eastAsia="黑体"/>
                <w:b/>
                <w:color w:val="000000"/>
                <w:sz w:val="24"/>
                <w:lang w:val="en-US" w:eastAsia="zh-CN"/>
              </w:rPr>
              <w:t>运动</w:t>
            </w:r>
            <w:r>
              <w:rPr>
                <w:rFonts w:ascii="Times New Roman" w:hAnsi="Times New Roman" w:eastAsia="黑体"/>
                <w:b/>
                <w:color w:val="000000"/>
                <w:sz w:val="24"/>
              </w:rPr>
              <w:t>场地简述</w:t>
            </w:r>
          </w:p>
        </w:tc>
      </w:tr>
      <w:tr w14:paraId="7B5D2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1" w:hRule="atLeast"/>
        </w:trPr>
        <w:tc>
          <w:tcPr>
            <w:tcW w:w="14078" w:type="dxa"/>
            <w:gridSpan w:val="6"/>
            <w:vAlign w:val="top"/>
          </w:tcPr>
          <w:p w14:paraId="25D5C32D">
            <w:pPr>
              <w:spacing w:before="20" w:after="20" w:line="240" w:lineRule="auto"/>
              <w:ind w:firstLine="0"/>
              <w:jc w:val="both"/>
            </w:pPr>
            <w:r>
              <w:rPr>
                <w:rFonts w:ascii="Times New Roman" w:hAnsi="Times New Roman" w:eastAsia="宋体"/>
                <w:b/>
                <w:bCs/>
                <w:color w:val="000000"/>
                <w:sz w:val="21"/>
              </w:rPr>
              <w:t>（请简述园所户外</w:t>
            </w:r>
            <w:r>
              <w:rPr>
                <w:rFonts w:hint="eastAsia"/>
                <w:b/>
                <w:bCs/>
                <w:color w:val="000000"/>
                <w:sz w:val="21"/>
                <w:lang w:val="en-US" w:eastAsia="zh-CN"/>
              </w:rPr>
              <w:t>运动</w:t>
            </w:r>
            <w:r>
              <w:rPr>
                <w:rFonts w:ascii="Times New Roman" w:hAnsi="Times New Roman" w:eastAsia="宋体"/>
                <w:b/>
                <w:bCs/>
                <w:color w:val="000000"/>
                <w:sz w:val="21"/>
              </w:rPr>
              <w:t>场地整体</w:t>
            </w:r>
            <w:r>
              <w:rPr>
                <w:rFonts w:hint="eastAsia"/>
                <w:b/>
                <w:bCs/>
                <w:color w:val="000000"/>
                <w:sz w:val="21"/>
                <w:lang w:val="en-US" w:eastAsia="zh-CN"/>
              </w:rPr>
              <w:t>介绍</w:t>
            </w:r>
            <w:r>
              <w:rPr>
                <w:rFonts w:ascii="Times New Roman" w:hAnsi="Times New Roman" w:eastAsia="宋体"/>
                <w:b/>
                <w:bCs/>
                <w:color w:val="000000"/>
                <w:sz w:val="21"/>
              </w:rPr>
              <w:t>、各区域分布、现有户外</w:t>
            </w:r>
            <w:r>
              <w:rPr>
                <w:rFonts w:hint="eastAsia"/>
                <w:b/>
                <w:bCs/>
                <w:color w:val="000000"/>
                <w:sz w:val="21"/>
                <w:lang w:val="en-US" w:eastAsia="zh-CN"/>
              </w:rPr>
              <w:t>运动</w:t>
            </w:r>
            <w:r>
              <w:rPr>
                <w:rFonts w:ascii="Times New Roman" w:hAnsi="Times New Roman" w:eastAsia="宋体"/>
                <w:b/>
                <w:bCs/>
                <w:color w:val="000000"/>
                <w:sz w:val="21"/>
              </w:rPr>
              <w:t>设施</w:t>
            </w:r>
            <w:r>
              <w:rPr>
                <w:rFonts w:hint="eastAsia"/>
                <w:b/>
                <w:bCs/>
                <w:color w:val="000000"/>
                <w:sz w:val="21"/>
                <w:lang w:val="en-US" w:eastAsia="zh-CN"/>
              </w:rPr>
              <w:t>设备情况</w:t>
            </w:r>
            <w:r>
              <w:rPr>
                <w:rFonts w:ascii="Times New Roman" w:hAnsi="Times New Roman" w:eastAsia="宋体"/>
                <w:b/>
                <w:bCs/>
                <w:color w:val="000000"/>
                <w:sz w:val="21"/>
              </w:rPr>
              <w:t>，</w:t>
            </w:r>
            <w:r>
              <w:rPr>
                <w:rFonts w:hint="eastAsia"/>
                <w:b/>
                <w:bCs/>
                <w:color w:val="000000"/>
                <w:sz w:val="21"/>
                <w:lang w:val="en-US" w:eastAsia="zh-CN"/>
              </w:rPr>
              <w:t>重点介绍</w:t>
            </w:r>
            <w:r>
              <w:rPr>
                <w:rFonts w:hint="eastAsia"/>
                <w:b/>
                <w:bCs/>
                <w:color w:val="000000"/>
                <w:sz w:val="21"/>
                <w:u w:val="none"/>
                <w:lang w:val="en-US" w:eastAsia="zh-CN"/>
              </w:rPr>
              <w:t>大班户外运动规划安排，如场地</w:t>
            </w:r>
            <w:r>
              <w:rPr>
                <w:rFonts w:hint="eastAsia"/>
                <w:b/>
                <w:bCs/>
                <w:color w:val="000000"/>
                <w:sz w:val="21"/>
                <w:lang w:val="en-US" w:eastAsia="zh-CN"/>
              </w:rPr>
              <w:t>、时间安排等，不超过500字</w:t>
            </w:r>
            <w:r>
              <w:rPr>
                <w:rFonts w:ascii="Times New Roman" w:hAnsi="Times New Roman" w:eastAsia="宋体"/>
                <w:b/>
                <w:bCs/>
                <w:color w:val="000000"/>
                <w:sz w:val="21"/>
              </w:rPr>
              <w:t>。</w:t>
            </w:r>
            <w:r>
              <w:rPr>
                <w:rFonts w:hint="eastAsia"/>
                <w:b/>
                <w:bCs/>
                <w:color w:val="000000"/>
                <w:sz w:val="21"/>
                <w:lang w:val="en-US" w:eastAsia="zh-CN"/>
              </w:rPr>
              <w:t>需附</w:t>
            </w:r>
            <w:r>
              <w:rPr>
                <w:rFonts w:hint="eastAsia"/>
                <w:b/>
                <w:bCs/>
                <w:color w:val="000000"/>
                <w:sz w:val="21"/>
                <w:u w:val="none"/>
                <w:lang w:val="en-US" w:eastAsia="zh-CN"/>
              </w:rPr>
              <w:t>大班户外运动场地规划图</w:t>
            </w:r>
            <w:r>
              <w:rPr>
                <w:rFonts w:ascii="Times New Roman" w:hAnsi="Times New Roman" w:eastAsia="宋体"/>
                <w:b/>
                <w:bCs/>
                <w:color w:val="000000"/>
                <w:sz w:val="21"/>
              </w:rPr>
              <w:t>）</w:t>
            </w:r>
          </w:p>
        </w:tc>
      </w:tr>
      <w:tr w14:paraId="0932E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078" w:type="dxa"/>
            <w:gridSpan w:val="6"/>
            <w:shd w:val="clear" w:color="auto" w:fill="D9D9D9"/>
            <w:vAlign w:val="center"/>
          </w:tcPr>
          <w:p w14:paraId="0F25DDC0">
            <w:pPr>
              <w:spacing w:before="20" w:after="20" w:line="240" w:lineRule="auto"/>
              <w:ind w:firstLine="0"/>
              <w:jc w:val="center"/>
            </w:pPr>
            <w:r>
              <w:rPr>
                <w:rFonts w:hint="eastAsia" w:eastAsia="黑体"/>
                <w:b/>
                <w:color w:val="000000"/>
                <w:sz w:val="24"/>
                <w:lang w:val="en-US" w:eastAsia="zh-CN"/>
              </w:rPr>
              <w:t>三</w:t>
            </w:r>
            <w:r>
              <w:rPr>
                <w:rFonts w:ascii="Times New Roman" w:hAnsi="Times New Roman" w:eastAsia="黑体"/>
                <w:b/>
                <w:color w:val="000000"/>
                <w:sz w:val="24"/>
              </w:rPr>
              <w:t>、</w:t>
            </w:r>
            <w:r>
              <w:rPr>
                <w:rFonts w:hint="eastAsia" w:eastAsia="黑体"/>
                <w:b/>
                <w:color w:val="000000"/>
                <w:sz w:val="24"/>
                <w:lang w:val="en-US" w:eastAsia="zh-CN"/>
              </w:rPr>
              <w:t>大班</w:t>
            </w:r>
            <w:bookmarkStart w:id="0" w:name="_GoBack"/>
            <w:bookmarkEnd w:id="0"/>
            <w:r>
              <w:rPr>
                <w:rFonts w:ascii="Times New Roman" w:hAnsi="Times New Roman" w:eastAsia="黑体"/>
                <w:b/>
                <w:color w:val="000000"/>
                <w:sz w:val="24"/>
              </w:rPr>
              <w:t>户外</w:t>
            </w:r>
            <w:r>
              <w:rPr>
                <w:rFonts w:hint="eastAsia" w:eastAsia="黑体"/>
                <w:b/>
                <w:color w:val="000000"/>
                <w:sz w:val="24"/>
                <w:lang w:val="en-US" w:eastAsia="zh-CN"/>
              </w:rPr>
              <w:t>运动情况介绍</w:t>
            </w:r>
            <w:r>
              <w:rPr>
                <w:rFonts w:hint="eastAsia" w:eastAsia="黑体"/>
                <w:b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eastAsia="黑体"/>
                <w:b/>
                <w:color w:val="000000"/>
                <w:sz w:val="24"/>
                <w:lang w:val="en-US" w:eastAsia="zh-CN"/>
              </w:rPr>
              <w:t>该版块内容应与视频一致</w:t>
            </w:r>
            <w:r>
              <w:rPr>
                <w:rFonts w:hint="eastAsia" w:eastAsia="黑体"/>
                <w:b/>
                <w:color w:val="000000"/>
                <w:sz w:val="24"/>
                <w:lang w:eastAsia="zh-CN"/>
              </w:rPr>
              <w:t>）</w:t>
            </w:r>
          </w:p>
        </w:tc>
      </w:tr>
      <w:tr w14:paraId="4E4D4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tblHeader/>
        </w:trPr>
        <w:tc>
          <w:tcPr>
            <w:tcW w:w="975" w:type="dxa"/>
            <w:shd w:val="clear" w:color="auto" w:fill="F2F2F2"/>
            <w:vAlign w:val="center"/>
          </w:tcPr>
          <w:p w14:paraId="54D80629">
            <w:pPr>
              <w:spacing w:before="20" w:after="20" w:line="240" w:lineRule="auto"/>
              <w:ind w:firstLine="0" w:firstLine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1724" w:type="dxa"/>
            <w:shd w:val="clear" w:color="auto" w:fill="F2F2F2"/>
            <w:vAlign w:val="center"/>
          </w:tcPr>
          <w:p w14:paraId="29FD2F39">
            <w:pPr>
              <w:spacing w:before="20" w:after="20" w:line="240" w:lineRule="auto"/>
              <w:ind w:firstLine="0" w:firstLineChars="0"/>
              <w:jc w:val="center"/>
            </w:pPr>
            <w:r>
              <w:rPr>
                <w:rFonts w:hint="eastAsia"/>
                <w:b/>
                <w:bCs w:val="0"/>
                <w:color w:val="000000"/>
                <w:sz w:val="21"/>
                <w:lang w:val="en-US" w:eastAsia="zh-CN"/>
              </w:rPr>
              <w:t>活动/场地</w:t>
            </w:r>
            <w:r>
              <w:rPr>
                <w:rFonts w:ascii="Times New Roman" w:hAnsi="Times New Roman" w:eastAsia="宋体"/>
                <w:b/>
                <w:bCs w:val="0"/>
                <w:color w:val="000000"/>
                <w:sz w:val="21"/>
              </w:rPr>
              <w:t>名称</w:t>
            </w:r>
          </w:p>
        </w:tc>
        <w:tc>
          <w:tcPr>
            <w:tcW w:w="3354" w:type="dxa"/>
            <w:shd w:val="clear" w:color="auto" w:fill="F2F2F2"/>
            <w:vAlign w:val="center"/>
          </w:tcPr>
          <w:p w14:paraId="021EF8CE">
            <w:pPr>
              <w:spacing w:before="20" w:after="20" w:line="240" w:lineRule="auto"/>
              <w:ind w:firstLine="0" w:firstLine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/>
                <w:color w:val="000000"/>
                <w:sz w:val="21"/>
                <w:lang w:eastAsia="zh-CN"/>
              </w:rPr>
              <w:t>场地</w:t>
            </w: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摆放</w:t>
            </w:r>
            <w:r>
              <w:rPr>
                <w:rFonts w:hint="eastAsia"/>
                <w:b/>
                <w:color w:val="000000"/>
                <w:sz w:val="21"/>
                <w:lang w:eastAsia="zh-CN"/>
              </w:rPr>
              <w:t>（</w:t>
            </w: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可附图</w:t>
            </w:r>
            <w:r>
              <w:rPr>
                <w:rFonts w:hint="eastAsia"/>
                <w:b/>
                <w:color w:val="000000"/>
                <w:sz w:val="21"/>
                <w:lang w:eastAsia="zh-CN"/>
              </w:rPr>
              <w:t>）</w:t>
            </w:r>
          </w:p>
        </w:tc>
        <w:tc>
          <w:tcPr>
            <w:tcW w:w="2683" w:type="dxa"/>
            <w:shd w:val="clear" w:color="auto" w:fill="F2F2F2"/>
            <w:vAlign w:val="center"/>
          </w:tcPr>
          <w:p w14:paraId="58C04C3D">
            <w:pPr>
              <w:spacing w:before="20" w:after="20" w:line="240" w:lineRule="auto"/>
              <w:ind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运动玩法介绍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50E5110">
            <w:pPr>
              <w:spacing w:before="20" w:after="20" w:line="240" w:lineRule="auto"/>
              <w:ind w:firstLine="0" w:firstLineChars="0"/>
              <w:jc w:val="center"/>
              <w:rPr>
                <w:rFonts w:hint="default"/>
                <w:b/>
                <w:color w:val="000000"/>
                <w:sz w:val="21"/>
                <w:lang w:val="en-US" w:eastAsia="zh-CN"/>
              </w:rPr>
            </w:pP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核心发展目标</w:t>
            </w:r>
          </w:p>
        </w:tc>
        <w:tc>
          <w:tcPr>
            <w:tcW w:w="2949" w:type="dxa"/>
            <w:shd w:val="clear" w:color="auto" w:fill="F2F2F2"/>
            <w:vAlign w:val="center"/>
          </w:tcPr>
          <w:p w14:paraId="4A59DAE2">
            <w:pPr>
              <w:spacing w:before="20" w:after="20" w:line="240" w:lineRule="auto"/>
              <w:ind w:firstLine="0" w:firstLineChars="0"/>
              <w:jc w:val="center"/>
              <w:rPr>
                <w:rFonts w:hint="default"/>
                <w:b/>
                <w:color w:val="000000"/>
                <w:sz w:val="21"/>
                <w:lang w:val="en-US" w:eastAsia="zh-CN"/>
              </w:rPr>
            </w:pP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最近一次调整说明</w:t>
            </w:r>
          </w:p>
        </w:tc>
      </w:tr>
      <w:tr w14:paraId="137BB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</w:trPr>
        <w:tc>
          <w:tcPr>
            <w:tcW w:w="975" w:type="dxa"/>
            <w:vAlign w:val="center"/>
          </w:tcPr>
          <w:p w14:paraId="2E38B4D2">
            <w:pPr>
              <w:spacing w:before="20" w:after="20" w:line="240" w:lineRule="auto"/>
              <w:ind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724" w:type="dxa"/>
            <w:vAlign w:val="center"/>
          </w:tcPr>
          <w:p w14:paraId="65FA54A5">
            <w:pPr>
              <w:spacing w:before="20" w:after="20" w:line="240" w:lineRule="auto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 </w:t>
            </w:r>
          </w:p>
        </w:tc>
        <w:tc>
          <w:tcPr>
            <w:tcW w:w="3354" w:type="dxa"/>
            <w:vAlign w:val="center"/>
          </w:tcPr>
          <w:p w14:paraId="7AF678B9">
            <w:pPr>
              <w:spacing w:before="20" w:after="20" w:line="240" w:lineRule="auto"/>
              <w:ind w:firstLine="0" w:firstLineChars="0"/>
              <w:jc w:val="center"/>
            </w:pPr>
          </w:p>
        </w:tc>
        <w:tc>
          <w:tcPr>
            <w:tcW w:w="2683" w:type="dxa"/>
            <w:vAlign w:val="center"/>
          </w:tcPr>
          <w:p w14:paraId="4E40026F">
            <w:pPr>
              <w:spacing w:before="20" w:after="20" w:line="240" w:lineRule="auto"/>
              <w:ind w:firstLine="0" w:firstLineChars="0"/>
              <w:jc w:val="center"/>
            </w:pPr>
          </w:p>
        </w:tc>
        <w:tc>
          <w:tcPr>
            <w:tcW w:w="2393" w:type="dxa"/>
            <w:vAlign w:val="center"/>
          </w:tcPr>
          <w:p w14:paraId="508D6EB0">
            <w:pPr>
              <w:spacing w:before="20" w:after="20" w:line="240" w:lineRule="auto"/>
              <w:ind w:firstLine="0" w:firstLineChars="0"/>
              <w:jc w:val="center"/>
            </w:pPr>
          </w:p>
        </w:tc>
        <w:tc>
          <w:tcPr>
            <w:tcW w:w="2949" w:type="dxa"/>
            <w:vAlign w:val="center"/>
          </w:tcPr>
          <w:p w14:paraId="61B1F2DF">
            <w:pPr>
              <w:spacing w:before="20" w:after="20" w:line="240" w:lineRule="auto"/>
              <w:ind w:firstLine="0" w:firstLineChars="0"/>
              <w:jc w:val="center"/>
            </w:pPr>
          </w:p>
        </w:tc>
      </w:tr>
      <w:tr w14:paraId="1786D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</w:trPr>
        <w:tc>
          <w:tcPr>
            <w:tcW w:w="975" w:type="dxa"/>
            <w:vAlign w:val="center"/>
          </w:tcPr>
          <w:p w14:paraId="04919578">
            <w:pPr>
              <w:spacing w:before="20" w:after="20" w:line="240" w:lineRule="auto"/>
              <w:ind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724" w:type="dxa"/>
            <w:vAlign w:val="center"/>
          </w:tcPr>
          <w:p w14:paraId="6660D20C">
            <w:pPr>
              <w:spacing w:before="20" w:after="20" w:line="240" w:lineRule="auto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  </w:t>
            </w:r>
          </w:p>
        </w:tc>
        <w:tc>
          <w:tcPr>
            <w:tcW w:w="3354" w:type="dxa"/>
            <w:vAlign w:val="center"/>
          </w:tcPr>
          <w:p w14:paraId="5A62A1CE">
            <w:pPr>
              <w:spacing w:before="20" w:after="20" w:line="240" w:lineRule="auto"/>
              <w:ind w:firstLine="0" w:firstLineChars="0"/>
              <w:jc w:val="center"/>
            </w:pPr>
          </w:p>
        </w:tc>
        <w:tc>
          <w:tcPr>
            <w:tcW w:w="2683" w:type="dxa"/>
            <w:vAlign w:val="center"/>
          </w:tcPr>
          <w:p w14:paraId="3777F1E6">
            <w:pPr>
              <w:spacing w:before="20" w:after="20" w:line="240" w:lineRule="auto"/>
              <w:ind w:firstLine="0" w:firstLineChars="0"/>
              <w:jc w:val="center"/>
            </w:pPr>
          </w:p>
        </w:tc>
        <w:tc>
          <w:tcPr>
            <w:tcW w:w="2393" w:type="dxa"/>
            <w:vAlign w:val="center"/>
          </w:tcPr>
          <w:p w14:paraId="7BD55946">
            <w:pPr>
              <w:spacing w:before="20" w:after="20" w:line="240" w:lineRule="auto"/>
              <w:ind w:firstLine="0" w:firstLineChars="0"/>
              <w:jc w:val="center"/>
            </w:pPr>
          </w:p>
        </w:tc>
        <w:tc>
          <w:tcPr>
            <w:tcW w:w="2949" w:type="dxa"/>
            <w:vAlign w:val="center"/>
          </w:tcPr>
          <w:p w14:paraId="56F4C25E">
            <w:pPr>
              <w:spacing w:before="20" w:after="20" w:line="240" w:lineRule="auto"/>
              <w:ind w:firstLine="0" w:firstLineChars="0"/>
              <w:jc w:val="center"/>
            </w:pPr>
          </w:p>
        </w:tc>
      </w:tr>
      <w:tr w14:paraId="6C2EE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</w:trPr>
        <w:tc>
          <w:tcPr>
            <w:tcW w:w="975" w:type="dxa"/>
            <w:vAlign w:val="center"/>
          </w:tcPr>
          <w:p w14:paraId="0B684ADB">
            <w:pPr>
              <w:spacing w:before="20" w:after="20" w:line="240" w:lineRule="auto"/>
              <w:ind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724" w:type="dxa"/>
            <w:vAlign w:val="center"/>
          </w:tcPr>
          <w:p w14:paraId="4CDC54EB">
            <w:pPr>
              <w:spacing w:before="20" w:after="20" w:line="240" w:lineRule="auto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   </w:t>
            </w:r>
          </w:p>
        </w:tc>
        <w:tc>
          <w:tcPr>
            <w:tcW w:w="3354" w:type="dxa"/>
            <w:vAlign w:val="center"/>
          </w:tcPr>
          <w:p w14:paraId="2443FD35">
            <w:pPr>
              <w:spacing w:before="20" w:after="20" w:line="240" w:lineRule="auto"/>
              <w:ind w:firstLine="0" w:firstLineChars="0"/>
              <w:jc w:val="center"/>
            </w:pPr>
          </w:p>
        </w:tc>
        <w:tc>
          <w:tcPr>
            <w:tcW w:w="2683" w:type="dxa"/>
            <w:vAlign w:val="center"/>
          </w:tcPr>
          <w:p w14:paraId="3F6BEF77">
            <w:pPr>
              <w:spacing w:before="20" w:after="20" w:line="240" w:lineRule="auto"/>
              <w:ind w:firstLine="0" w:firstLineChars="0"/>
              <w:jc w:val="center"/>
            </w:pPr>
          </w:p>
        </w:tc>
        <w:tc>
          <w:tcPr>
            <w:tcW w:w="2393" w:type="dxa"/>
            <w:vAlign w:val="center"/>
          </w:tcPr>
          <w:p w14:paraId="2B0CE970">
            <w:pPr>
              <w:spacing w:before="20" w:after="20" w:line="240" w:lineRule="auto"/>
              <w:ind w:firstLine="0" w:firstLineChars="0"/>
              <w:jc w:val="center"/>
            </w:pPr>
          </w:p>
        </w:tc>
        <w:tc>
          <w:tcPr>
            <w:tcW w:w="2949" w:type="dxa"/>
            <w:vAlign w:val="center"/>
          </w:tcPr>
          <w:p w14:paraId="1DFEC233">
            <w:pPr>
              <w:spacing w:before="20" w:after="20" w:line="240" w:lineRule="auto"/>
              <w:ind w:firstLine="0" w:firstLineChars="0"/>
              <w:jc w:val="center"/>
            </w:pPr>
          </w:p>
        </w:tc>
      </w:tr>
      <w:tr w14:paraId="1F5A0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</w:trPr>
        <w:tc>
          <w:tcPr>
            <w:tcW w:w="975" w:type="dxa"/>
            <w:vAlign w:val="center"/>
          </w:tcPr>
          <w:p w14:paraId="144483D3">
            <w:pPr>
              <w:spacing w:before="20" w:after="20" w:line="240" w:lineRule="auto"/>
              <w:ind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724" w:type="dxa"/>
            <w:vAlign w:val="center"/>
          </w:tcPr>
          <w:p w14:paraId="44C1A3D8">
            <w:pPr>
              <w:spacing w:before="20" w:after="20" w:line="240" w:lineRule="auto"/>
              <w:ind w:firstLine="0" w:firstLineChars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 </w:t>
            </w:r>
          </w:p>
        </w:tc>
        <w:tc>
          <w:tcPr>
            <w:tcW w:w="3354" w:type="dxa"/>
            <w:vAlign w:val="center"/>
          </w:tcPr>
          <w:p w14:paraId="2503901B">
            <w:pPr>
              <w:spacing w:before="20" w:after="20" w:line="240" w:lineRule="auto"/>
              <w:ind w:firstLine="0" w:firstLineChars="0"/>
              <w:jc w:val="center"/>
            </w:pPr>
          </w:p>
        </w:tc>
        <w:tc>
          <w:tcPr>
            <w:tcW w:w="2683" w:type="dxa"/>
            <w:vAlign w:val="center"/>
          </w:tcPr>
          <w:p w14:paraId="5F4A3BD8">
            <w:pPr>
              <w:spacing w:before="20" w:after="20" w:line="240" w:lineRule="auto"/>
              <w:ind w:firstLine="0" w:firstLineChars="0"/>
              <w:jc w:val="center"/>
            </w:pPr>
          </w:p>
        </w:tc>
        <w:tc>
          <w:tcPr>
            <w:tcW w:w="2393" w:type="dxa"/>
            <w:vAlign w:val="center"/>
          </w:tcPr>
          <w:p w14:paraId="32758038">
            <w:pPr>
              <w:spacing w:before="20" w:after="20" w:line="240" w:lineRule="auto"/>
              <w:ind w:firstLine="0" w:firstLineChars="0"/>
              <w:jc w:val="center"/>
            </w:pPr>
          </w:p>
        </w:tc>
        <w:tc>
          <w:tcPr>
            <w:tcW w:w="2949" w:type="dxa"/>
            <w:vAlign w:val="center"/>
          </w:tcPr>
          <w:p w14:paraId="15E78485">
            <w:pPr>
              <w:spacing w:before="20" w:after="20" w:line="240" w:lineRule="auto"/>
              <w:ind w:firstLine="0" w:firstLineChars="0"/>
              <w:jc w:val="center"/>
            </w:pPr>
          </w:p>
        </w:tc>
      </w:tr>
      <w:tr w14:paraId="56634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</w:trPr>
        <w:tc>
          <w:tcPr>
            <w:tcW w:w="975" w:type="dxa"/>
            <w:vAlign w:val="center"/>
          </w:tcPr>
          <w:p w14:paraId="73C84DD0">
            <w:pPr>
              <w:spacing w:before="20" w:after="20" w:line="240" w:lineRule="auto"/>
              <w:ind w:firstLine="0"/>
              <w:jc w:val="center"/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5</w:t>
            </w:r>
          </w:p>
        </w:tc>
        <w:tc>
          <w:tcPr>
            <w:tcW w:w="1724" w:type="dxa"/>
            <w:vAlign w:val="center"/>
          </w:tcPr>
          <w:p w14:paraId="146B4109">
            <w:pPr>
              <w:spacing w:before="20" w:after="20" w:line="240" w:lineRule="auto"/>
              <w:ind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</w:tc>
        <w:tc>
          <w:tcPr>
            <w:tcW w:w="3354" w:type="dxa"/>
            <w:vAlign w:val="center"/>
          </w:tcPr>
          <w:p w14:paraId="3F77F56B">
            <w:pPr>
              <w:spacing w:before="20" w:after="20" w:line="240" w:lineRule="auto"/>
              <w:ind w:firstLine="0" w:firstLineChars="0"/>
              <w:jc w:val="center"/>
            </w:pPr>
          </w:p>
        </w:tc>
        <w:tc>
          <w:tcPr>
            <w:tcW w:w="2683" w:type="dxa"/>
            <w:vAlign w:val="center"/>
          </w:tcPr>
          <w:p w14:paraId="1D474821">
            <w:pPr>
              <w:spacing w:before="20" w:after="20" w:line="240" w:lineRule="auto"/>
              <w:ind w:firstLine="0" w:firstLineChars="0"/>
              <w:jc w:val="center"/>
            </w:pPr>
          </w:p>
        </w:tc>
        <w:tc>
          <w:tcPr>
            <w:tcW w:w="2393" w:type="dxa"/>
            <w:vAlign w:val="center"/>
          </w:tcPr>
          <w:p w14:paraId="4C103BBB">
            <w:pPr>
              <w:spacing w:before="20" w:after="20" w:line="240" w:lineRule="auto"/>
              <w:ind w:firstLine="0" w:firstLineChars="0"/>
              <w:jc w:val="center"/>
            </w:pPr>
          </w:p>
        </w:tc>
        <w:tc>
          <w:tcPr>
            <w:tcW w:w="2949" w:type="dxa"/>
            <w:vAlign w:val="center"/>
          </w:tcPr>
          <w:p w14:paraId="6098A3BB">
            <w:pPr>
              <w:spacing w:before="20" w:after="20" w:line="240" w:lineRule="auto"/>
              <w:ind w:firstLine="0" w:firstLineChars="0"/>
              <w:jc w:val="center"/>
            </w:pPr>
          </w:p>
        </w:tc>
      </w:tr>
      <w:tr w14:paraId="3E0D7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</w:trPr>
        <w:tc>
          <w:tcPr>
            <w:tcW w:w="975" w:type="dxa"/>
            <w:vAlign w:val="center"/>
          </w:tcPr>
          <w:p w14:paraId="1275909F">
            <w:pPr>
              <w:spacing w:before="20" w:after="20" w:line="240" w:lineRule="auto"/>
              <w:ind w:firstLine="0"/>
              <w:jc w:val="center"/>
              <w:rPr>
                <w:rFonts w:hint="default"/>
                <w:b w:val="0"/>
                <w:color w:val="00000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6</w:t>
            </w:r>
          </w:p>
        </w:tc>
        <w:tc>
          <w:tcPr>
            <w:tcW w:w="1724" w:type="dxa"/>
            <w:vAlign w:val="center"/>
          </w:tcPr>
          <w:p w14:paraId="63DF88EA">
            <w:pPr>
              <w:spacing w:before="20" w:after="20" w:line="240" w:lineRule="auto"/>
              <w:ind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</w:tc>
        <w:tc>
          <w:tcPr>
            <w:tcW w:w="3354" w:type="dxa"/>
            <w:vAlign w:val="center"/>
          </w:tcPr>
          <w:p w14:paraId="687F4A95">
            <w:pPr>
              <w:spacing w:before="20" w:after="20" w:line="240" w:lineRule="auto"/>
              <w:ind w:firstLine="0" w:firstLineChars="0"/>
              <w:jc w:val="center"/>
            </w:pPr>
          </w:p>
        </w:tc>
        <w:tc>
          <w:tcPr>
            <w:tcW w:w="2683" w:type="dxa"/>
            <w:vAlign w:val="center"/>
          </w:tcPr>
          <w:p w14:paraId="2FB408EC">
            <w:pPr>
              <w:spacing w:before="20" w:after="20" w:line="240" w:lineRule="auto"/>
              <w:ind w:firstLine="0" w:firstLineChars="0"/>
              <w:jc w:val="center"/>
            </w:pPr>
          </w:p>
        </w:tc>
        <w:tc>
          <w:tcPr>
            <w:tcW w:w="2393" w:type="dxa"/>
            <w:vAlign w:val="center"/>
          </w:tcPr>
          <w:p w14:paraId="3C2AE7BA">
            <w:pPr>
              <w:spacing w:before="20" w:after="20" w:line="240" w:lineRule="auto"/>
              <w:ind w:firstLine="0" w:firstLineChars="0"/>
              <w:jc w:val="center"/>
            </w:pPr>
          </w:p>
        </w:tc>
        <w:tc>
          <w:tcPr>
            <w:tcW w:w="2949" w:type="dxa"/>
            <w:vAlign w:val="center"/>
          </w:tcPr>
          <w:p w14:paraId="24947892">
            <w:pPr>
              <w:spacing w:before="20" w:after="20" w:line="240" w:lineRule="auto"/>
              <w:ind w:firstLine="0" w:firstLineChars="0"/>
              <w:jc w:val="center"/>
            </w:pPr>
          </w:p>
        </w:tc>
      </w:tr>
      <w:tr w14:paraId="4AF3F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</w:trPr>
        <w:tc>
          <w:tcPr>
            <w:tcW w:w="975" w:type="dxa"/>
            <w:vAlign w:val="center"/>
          </w:tcPr>
          <w:p w14:paraId="5092F1BF">
            <w:pPr>
              <w:spacing w:before="20" w:after="20" w:line="240" w:lineRule="auto"/>
              <w:ind w:firstLine="0"/>
              <w:jc w:val="center"/>
              <w:rPr>
                <w:rFonts w:hint="default"/>
                <w:b w:val="0"/>
                <w:color w:val="00000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……</w:t>
            </w:r>
          </w:p>
        </w:tc>
        <w:tc>
          <w:tcPr>
            <w:tcW w:w="1724" w:type="dxa"/>
            <w:vAlign w:val="center"/>
          </w:tcPr>
          <w:p w14:paraId="3432BCAB">
            <w:pPr>
              <w:spacing w:before="20" w:after="20" w:line="240" w:lineRule="auto"/>
              <w:ind w:firstLine="0" w:firstLineChars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</w:tc>
        <w:tc>
          <w:tcPr>
            <w:tcW w:w="3354" w:type="dxa"/>
            <w:vAlign w:val="center"/>
          </w:tcPr>
          <w:p w14:paraId="0375E3F5">
            <w:pPr>
              <w:spacing w:before="20" w:after="20" w:line="240" w:lineRule="auto"/>
              <w:ind w:firstLine="0" w:firstLineChars="0"/>
              <w:jc w:val="center"/>
            </w:pPr>
          </w:p>
        </w:tc>
        <w:tc>
          <w:tcPr>
            <w:tcW w:w="2683" w:type="dxa"/>
            <w:vAlign w:val="center"/>
          </w:tcPr>
          <w:p w14:paraId="7038BB86">
            <w:pPr>
              <w:spacing w:before="20" w:after="20" w:line="240" w:lineRule="auto"/>
              <w:ind w:firstLine="0" w:firstLineChars="0"/>
              <w:jc w:val="center"/>
            </w:pPr>
          </w:p>
        </w:tc>
        <w:tc>
          <w:tcPr>
            <w:tcW w:w="2393" w:type="dxa"/>
            <w:vAlign w:val="center"/>
          </w:tcPr>
          <w:p w14:paraId="5B537258">
            <w:pPr>
              <w:spacing w:before="20" w:after="20" w:line="240" w:lineRule="auto"/>
              <w:ind w:firstLine="0" w:firstLineChars="0"/>
              <w:jc w:val="center"/>
            </w:pPr>
          </w:p>
        </w:tc>
        <w:tc>
          <w:tcPr>
            <w:tcW w:w="2949" w:type="dxa"/>
            <w:vAlign w:val="center"/>
          </w:tcPr>
          <w:p w14:paraId="0EC127E3">
            <w:pPr>
              <w:spacing w:before="20" w:after="20" w:line="240" w:lineRule="auto"/>
              <w:ind w:firstLine="0" w:firstLineChars="0"/>
              <w:jc w:val="center"/>
            </w:pPr>
          </w:p>
        </w:tc>
      </w:tr>
      <w:tr w14:paraId="28F75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7" w:hRule="atLeast"/>
        </w:trPr>
        <w:tc>
          <w:tcPr>
            <w:tcW w:w="14078" w:type="dxa"/>
            <w:gridSpan w:val="6"/>
            <w:vAlign w:val="top"/>
          </w:tcPr>
          <w:p w14:paraId="5DB9C373">
            <w:pPr>
              <w:spacing w:before="20" w:after="20" w:line="240" w:lineRule="auto"/>
              <w:ind w:firstLine="0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其他说明：</w:t>
            </w:r>
          </w:p>
        </w:tc>
      </w:tr>
    </w:tbl>
    <w:p w14:paraId="5C4DC8E5"/>
    <w:sectPr>
      <w:pgSz w:w="16838" w:h="11906" w:orient="landscape"/>
      <w:pgMar w:top="1247" w:right="1417" w:bottom="124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316BF"/>
    <w:rsid w:val="00AA1D8D"/>
    <w:rsid w:val="00B47730"/>
    <w:rsid w:val="00CB0664"/>
    <w:rsid w:val="00FC693F"/>
    <w:rsid w:val="070906E4"/>
    <w:rsid w:val="08DB647C"/>
    <w:rsid w:val="0A057193"/>
    <w:rsid w:val="132A348A"/>
    <w:rsid w:val="1FB0447A"/>
    <w:rsid w:val="20DB1848"/>
    <w:rsid w:val="21CA067A"/>
    <w:rsid w:val="2237566B"/>
    <w:rsid w:val="227C5DAC"/>
    <w:rsid w:val="237859FE"/>
    <w:rsid w:val="31D40851"/>
    <w:rsid w:val="36E90EC3"/>
    <w:rsid w:val="3BAF1E2F"/>
    <w:rsid w:val="3C3C3675"/>
    <w:rsid w:val="43923B90"/>
    <w:rsid w:val="453B6A41"/>
    <w:rsid w:val="47172AA3"/>
    <w:rsid w:val="488B2930"/>
    <w:rsid w:val="52467153"/>
    <w:rsid w:val="598E0B55"/>
    <w:rsid w:val="63DB764C"/>
    <w:rsid w:val="666F7B4C"/>
    <w:rsid w:val="6C9D59D4"/>
    <w:rsid w:val="6EDB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201</Words>
  <Characters>203</Characters>
  <Lines>0</Lines>
  <Paragraphs>0</Paragraphs>
  <TotalTime>39</TotalTime>
  <ScaleCrop>false</ScaleCrop>
  <LinksUpToDate>false</LinksUpToDate>
  <CharactersWithSpaces>214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Eva</cp:lastModifiedBy>
  <dcterms:modified xsi:type="dcterms:W3CDTF">2026-10-22T06:14:53Z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eyJoZGlkIjoiNmJmZjdmY2E4ZDU1NDk4Yjc1NjRkN2RmNDI1ODk5YTciLCJ1c2VySWQiOiIyODkyNDI3MTEifQ==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5EB328136E744B8699EDE752D3BE4923_13</vt:lpwstr>
  </property>
</Properties>
</file>