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7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10月12日——10月16日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C9E76F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基础性作业：继续完成练笔《名字里的故事》</w:t>
            </w:r>
          </w:p>
          <w:p w14:paraId="1D87D12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拓展性作业：把自己名字的含义讲给家人听</w:t>
            </w:r>
          </w:p>
          <w:p w14:paraId="0509B34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26" w:type="dxa"/>
            <w:shd w:val="clear"/>
            <w:vAlign w:val="center"/>
          </w:tcPr>
          <w:p w14:paraId="64443EC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基础性作业：完成习作《续编故事》</w:t>
            </w:r>
          </w:p>
          <w:p w14:paraId="7080026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拓展性作业：把自己续编的故事讲给家人听，请他们提提建议</w:t>
            </w:r>
          </w:p>
        </w:tc>
        <w:tc>
          <w:tcPr>
            <w:tcW w:w="2574" w:type="dxa"/>
            <w:shd w:val="clear"/>
            <w:vAlign w:val="center"/>
          </w:tcPr>
          <w:p w14:paraId="148997A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基础性作业：背诵积累《日积月累》</w:t>
            </w:r>
          </w:p>
          <w:p w14:paraId="59CAA2A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拓展性作业：试着用修改符号修改习作</w:t>
            </w:r>
          </w:p>
        </w:tc>
        <w:tc>
          <w:tcPr>
            <w:tcW w:w="2893" w:type="dxa"/>
            <w:shd w:val="clear"/>
            <w:vAlign w:val="center"/>
          </w:tcPr>
          <w:p w14:paraId="21E9B82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基础性作业：读熟《宝葫芦的秘密》，熟记本课生字。</w:t>
            </w:r>
          </w:p>
          <w:p w14:paraId="776A038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拓展性作业：如果你有了宝葫芦，你会用来做什么？和同学交流</w:t>
            </w:r>
          </w:p>
        </w:tc>
        <w:tc>
          <w:tcPr>
            <w:tcW w:w="2791" w:type="dxa"/>
            <w:shd w:val="clear"/>
            <w:vAlign w:val="center"/>
          </w:tcPr>
          <w:p w14:paraId="30512AC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基础性作业：积累巩固本课词语。</w:t>
            </w:r>
          </w:p>
          <w:p w14:paraId="041C65A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拓展性作业：故事的结局到底是什么？感兴趣的同学可以读读《宝葫芦的秘密》这本书。</w:t>
            </w: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02DF317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基础作业：完成第10课补充习题</w:t>
            </w:r>
          </w:p>
          <w:p w14:paraId="62084D2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拓展作业：完成课后习题第三题</w:t>
            </w:r>
          </w:p>
        </w:tc>
        <w:tc>
          <w:tcPr>
            <w:tcW w:w="2626" w:type="dxa"/>
            <w:vAlign w:val="center"/>
          </w:tcPr>
          <w:p w14:paraId="53D3E0E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基础作业：抄写园地3的知识点</w:t>
            </w:r>
          </w:p>
          <w:p w14:paraId="497AA14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拓展作业：小组讨论完成口语交际3</w:t>
            </w:r>
          </w:p>
        </w:tc>
        <w:tc>
          <w:tcPr>
            <w:tcW w:w="2574" w:type="dxa"/>
            <w:vAlign w:val="center"/>
          </w:tcPr>
          <w:p w14:paraId="074E516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基础作业：第三单元的知识点查漏补缺</w:t>
            </w:r>
          </w:p>
          <w:p w14:paraId="528E90E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拓展作业：读一读《中国神话故事》，为第四单元做准备</w:t>
            </w:r>
          </w:p>
        </w:tc>
        <w:tc>
          <w:tcPr>
            <w:tcW w:w="2893" w:type="dxa"/>
            <w:vAlign w:val="center"/>
          </w:tcPr>
          <w:p w14:paraId="1F4E247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基础作业：抄写第11课划词</w:t>
            </w:r>
          </w:p>
          <w:p w14:paraId="4A1F975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拓展作业：按故事发展的顺序说说盘古开天地的过程</w:t>
            </w:r>
          </w:p>
        </w:tc>
        <w:tc>
          <w:tcPr>
            <w:tcW w:w="2791" w:type="dxa"/>
            <w:vAlign w:val="center"/>
          </w:tcPr>
          <w:p w14:paraId="0E9EB0E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基础作业：完成第11课补充习题</w:t>
            </w:r>
          </w:p>
          <w:p w14:paraId="583F31F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拓展作业：收集中国的神话故事读一读，然后讲给同学听</w:t>
            </w: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18分钟</w:t>
            </w: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6DBD9BE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基础性作业：学习写作技巧，构思作文，合理发挥想象。</w:t>
            </w:r>
          </w:p>
          <w:p w14:paraId="72E22FD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拓展性作业：积累相关作文的好词好句，相互交流。</w:t>
            </w:r>
          </w:p>
          <w:p w14:paraId="627B38A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 xml:space="preserve"> </w:t>
            </w:r>
          </w:p>
          <w:p w14:paraId="2B605CC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7788D75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26" w:type="dxa"/>
            <w:vAlign w:val="center"/>
          </w:tcPr>
          <w:p w14:paraId="0146C5B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基础性作业：修改作文</w:t>
            </w:r>
          </w:p>
          <w:p w14:paraId="6D2C10D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拓展性作业：在班级交流你的作文</w:t>
            </w:r>
          </w:p>
          <w:p w14:paraId="6B56800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2B8C036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2B8C647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574" w:type="dxa"/>
            <w:vAlign w:val="center"/>
          </w:tcPr>
          <w:p w14:paraId="08C18B0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基础性作业：复习民间故事的共同特点，积累词语和古诗；</w:t>
            </w:r>
          </w:p>
          <w:p w14:paraId="5C5591D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拓展性作业：交流你读过的民间故事。</w:t>
            </w:r>
          </w:p>
          <w:p w14:paraId="75DD92B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37BDAC5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93" w:type="dxa"/>
            <w:vAlign w:val="center"/>
          </w:tcPr>
          <w:p w14:paraId="5583332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基础性作业：有感情的朗读课文，背诵古诗《示儿》和《题临安邸》。交流从古诗题目中获得的信息；完成《补充习题》37页</w:t>
            </w:r>
          </w:p>
          <w:p w14:paraId="341A436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拓展性作业：搜集相关资料，结合注释，交流你对《示儿》和《题临安邸》的内容理解</w:t>
            </w:r>
          </w:p>
        </w:tc>
        <w:tc>
          <w:tcPr>
            <w:tcW w:w="2791" w:type="dxa"/>
            <w:vAlign w:val="center"/>
          </w:tcPr>
          <w:p w14:paraId="3CA9F11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基础性作业：背诵古诗《己亥杂诗》；完成《补充习题》39页；交流从古诗题目中获得的信息</w:t>
            </w:r>
          </w:p>
          <w:p w14:paraId="7E29CD8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拓展性作业：搜集相关资料，结合注释，交流你对《己亥杂诗》的内容理解</w:t>
            </w:r>
          </w:p>
          <w:p w14:paraId="34B4BE8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 w:colFirst="2" w:colLast="6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322CB89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基础：品读句子分析人物形象；拓展：谈“责任”写感悟。</w:t>
            </w:r>
          </w:p>
          <w:p w14:paraId="302C799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26" w:type="dxa"/>
            <w:vAlign w:val="center"/>
          </w:tcPr>
          <w:p w14:paraId="4D78038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基础：抄写12课词语，背诵重要段落；</w:t>
            </w:r>
          </w:p>
          <w:p w14:paraId="03C71AA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拓展：分析人物形象提炼人物品质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</w:tc>
        <w:tc>
          <w:tcPr>
            <w:tcW w:w="2574" w:type="dxa"/>
            <w:vAlign w:val="center"/>
          </w:tcPr>
          <w:p w14:paraId="01973FD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基础：交流人物品质，写一段桑娜沉默时的心理活动；</w:t>
            </w:r>
          </w:p>
          <w:p w14:paraId="67B48A3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拓展：对比阅读《复活》片段，分析描写手法。</w:t>
            </w:r>
          </w:p>
        </w:tc>
        <w:tc>
          <w:tcPr>
            <w:tcW w:w="2893" w:type="dxa"/>
            <w:vAlign w:val="center"/>
          </w:tcPr>
          <w:p w14:paraId="0E67D33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基础：抄写第13课词语和重要句子；</w:t>
            </w:r>
          </w:p>
          <w:p w14:paraId="47F366A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拓展：概括人物形象。</w:t>
            </w:r>
          </w:p>
        </w:tc>
        <w:tc>
          <w:tcPr>
            <w:tcW w:w="2791" w:type="dxa"/>
            <w:vAlign w:val="center"/>
          </w:tcPr>
          <w:p w14:paraId="35106B6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基础：说说老班长这位“伟大的战士”，理解“金色的鱼钩”的象征意义；</w:t>
            </w:r>
          </w:p>
          <w:p w14:paraId="2401E8C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拓展：查阅类似故事，简单记录并写出感悟。</w:t>
            </w:r>
          </w:p>
        </w:tc>
      </w:tr>
      <w:bookmarkEnd w:id="0"/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</w:tbl>
    <w:p w14:paraId="6A17C5B7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3A63A9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603284B"/>
    <w:rsid w:val="263F494B"/>
    <w:rsid w:val="293C4333"/>
    <w:rsid w:val="29A1472D"/>
    <w:rsid w:val="29B82726"/>
    <w:rsid w:val="29C56DDA"/>
    <w:rsid w:val="2A391AB9"/>
    <w:rsid w:val="2A8B704A"/>
    <w:rsid w:val="2C89174E"/>
    <w:rsid w:val="2D77627C"/>
    <w:rsid w:val="2EA9635B"/>
    <w:rsid w:val="2F2B0D72"/>
    <w:rsid w:val="302F44C8"/>
    <w:rsid w:val="31B54A1D"/>
    <w:rsid w:val="31BF532C"/>
    <w:rsid w:val="32070FA4"/>
    <w:rsid w:val="355D3219"/>
    <w:rsid w:val="3572573D"/>
    <w:rsid w:val="373C3627"/>
    <w:rsid w:val="37B336EE"/>
    <w:rsid w:val="38802231"/>
    <w:rsid w:val="38E057F5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4F90375"/>
    <w:rsid w:val="44FB6064"/>
    <w:rsid w:val="4615524E"/>
    <w:rsid w:val="474D1906"/>
    <w:rsid w:val="487F3B0C"/>
    <w:rsid w:val="4C602A7D"/>
    <w:rsid w:val="4D496281"/>
    <w:rsid w:val="4DF26BF1"/>
    <w:rsid w:val="4F227158"/>
    <w:rsid w:val="4F732AC8"/>
    <w:rsid w:val="4FB3554D"/>
    <w:rsid w:val="5043703F"/>
    <w:rsid w:val="50E56BC4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1144BD"/>
    <w:rsid w:val="65AC0633"/>
    <w:rsid w:val="664144B1"/>
    <w:rsid w:val="679317B0"/>
    <w:rsid w:val="67E753E0"/>
    <w:rsid w:val="68F86249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6F6C5DCE"/>
    <w:rsid w:val="709E4870"/>
    <w:rsid w:val="71B1516D"/>
    <w:rsid w:val="71C10DCD"/>
    <w:rsid w:val="72C2773E"/>
    <w:rsid w:val="737F19B3"/>
    <w:rsid w:val="74AA584A"/>
    <w:rsid w:val="757F3A24"/>
    <w:rsid w:val="77BB4B05"/>
    <w:rsid w:val="7965335C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882</Words>
  <Characters>907</Characters>
  <TotalTime>4</TotalTime>
  <ScaleCrop>false</ScaleCrop>
  <LinksUpToDate>false</LinksUpToDate>
  <CharactersWithSpaces>915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smile</cp:lastModifiedBy>
  <dcterms:modified xsi:type="dcterms:W3CDTF">2026-10-10T06:26:21Z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63D9D51C396846CEAD61B2A397C1142A_13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