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7864F7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6BCA2774"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9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24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5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125"/>
      </w:tblGrid>
      <w:tr w14:paraId="1574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0BBD92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65948B5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自信的中国人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（一）</w:t>
            </w:r>
          </w:p>
          <w:p w14:paraId="5DD682E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F17B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幼儿基础分析：</w:t>
            </w:r>
          </w:p>
          <w:p w14:paraId="04351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金秋送爽，我们即将迎来祖国</w:t>
            </w:r>
            <w:r>
              <w:rPr>
                <w:rFonts w:hint="eastAsia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妈妈的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第77个生日，又恰逢中秋佳节</w:t>
            </w:r>
            <w:r>
              <w:rPr>
                <w:rFonts w:hint="eastAsia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举国欢庆与月圆团圆撞在一起更具特殊意义</w:t>
            </w:r>
            <w:r>
              <w:rPr>
                <w:rFonts w:hint="eastAsia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国庆、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中秋阖家团圆、赏月品月饼，一幕幕温暖振奋的画面浸润着幼儿的生活，这两个节日对每一位中国人都有着重要的意义。</w:t>
            </w:r>
          </w:p>
          <w:p w14:paraId="052E7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在开学初的暑假趣事分享中，部分幼儿分享了自己</w:t>
            </w:r>
            <w:r>
              <w:rPr>
                <w:rFonts w:hint="eastAsia" w:eastAsia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跟随</w:t>
            </w:r>
            <w:r>
              <w:rPr>
                <w:rFonts w:hint="eastAsia" w:eastAsia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家人</w:t>
            </w:r>
            <w:r>
              <w:rPr>
                <w:rFonts w:hint="eastAsia" w:eastAsia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外出</w:t>
            </w:r>
            <w:r>
              <w:rPr>
                <w:rFonts w:hint="eastAsia" w:eastAsia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旅游，游览祖国大好河山</w:t>
            </w:r>
            <w:r>
              <w:rPr>
                <w:rFonts w:hint="eastAsia" w:eastAsia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的体验，</w:t>
            </w:r>
            <w:r>
              <w:rPr>
                <w:rFonts w:hint="eastAsia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10名幼儿</w:t>
            </w:r>
            <w:r>
              <w:rPr>
                <w:rFonts w:hint="eastAsia" w:eastAsia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听到同伴的介绍后也纷纷表示自己以前去过北京</w:t>
            </w:r>
            <w:r>
              <w:rPr>
                <w:rFonts w:hint="eastAsia" w:eastAsia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</w:t>
            </w:r>
            <w:r>
              <w:rPr>
                <w:rFonts w:hint="eastAsia" w:eastAsia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看过天安门，还看了升旗仪式……</w:t>
            </w:r>
            <w:r>
              <w:rPr>
                <w:rFonts w:hint="eastAsia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从</w:t>
            </w:r>
            <w:r>
              <w:rPr>
                <w:rFonts w:hint="eastAsia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他</w:t>
            </w:r>
            <w:r>
              <w:rPr>
                <w:rFonts w:hint="eastAsia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们的交流介绍中，</w:t>
            </w:r>
            <w:r>
              <w:rPr>
                <w:rFonts w:hint="eastAsia" w:ascii="宋体" w:hAnsi="宋体" w:cs="宋体"/>
                <w:color w:val="000000" w:themeColor="text1"/>
                <w:szCs w:val="21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我们发现28名幼儿知道国旗；17名幼儿知道中国有名的建筑如长城、天安门等；10</w:t>
            </w:r>
            <w:r>
              <w:rPr>
                <w:rFonts w:hint="eastAsia" w:eastAsia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名幼儿知道升国旗时的礼仪等。因此本周我们将开展系列活动，让升入</w:t>
            </w:r>
            <w:r>
              <w:rPr>
                <w:rFonts w:hint="eastAsia" w:eastAsia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大班的幼儿</w:t>
            </w:r>
            <w:r>
              <w:rPr>
                <w:rFonts w:hint="eastAsia" w:eastAsia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参与</w:t>
            </w:r>
            <w:r>
              <w:rPr>
                <w:rFonts w:hint="eastAsia" w:eastAsia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升</w:t>
            </w:r>
            <w:r>
              <w:rPr>
                <w:rFonts w:hint="eastAsia"/>
                <w:color w:val="000000"/>
                <w:szCs w:val="21"/>
              </w:rPr>
              <w:t>旗仪式，唱国歌、升国旗，</w:t>
            </w:r>
            <w:r>
              <w:rPr>
                <w:rFonts w:hint="eastAsia"/>
                <w:color w:val="000000"/>
                <w:szCs w:val="21"/>
                <w:lang w:eastAsia="zh-CN"/>
              </w:rPr>
              <w:t>了解祖国的标志，</w:t>
            </w:r>
            <w:r>
              <w:rPr>
                <w:rFonts w:hint="eastAsia" w:ascii="宋体" w:hAnsi="宋体" w:cs="宋体"/>
              </w:rPr>
              <w:t>我是中国人的自豪感油然而生，</w:t>
            </w:r>
            <w:r>
              <w:rPr>
                <w:rFonts w:hint="eastAsia"/>
                <w:color w:val="000000"/>
                <w:szCs w:val="21"/>
              </w:rPr>
              <w:t>进一步萌发幼儿热爱祖国的情感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</w:tc>
      </w:tr>
      <w:tr w14:paraId="02C8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4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6FF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D53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bCs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周发展目标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</w:p>
          <w:p w14:paraId="01A5C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1.知道国庆、中秋节都是我国重要的节日，感受团圆的美好，为自己是中国人感到自豪。</w:t>
            </w:r>
          </w:p>
          <w:p w14:paraId="67A5E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2.能积极主动的参加节日庆祝活动，并从中感到快乐，萌发爱祖国、爱家乡的情感。</w:t>
            </w:r>
          </w:p>
          <w:p w14:paraId="73756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3.能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运用多种方法收集资料，获得更多有关国旗、天安门、国徽等祖国标志的经验。</w:t>
            </w:r>
          </w:p>
        </w:tc>
      </w:tr>
      <w:tr w14:paraId="3004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8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3941B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1.根据主题开展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创设“自信的中国人”班级环境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张贴《祖国的标志》调查表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28A88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2.丰富区域材料：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美工区投放各种纸、超轻粘土、油画棒等美工材料供幼儿绘画、创作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表现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祖国的各种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元素作品。阅读区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投放</w:t>
            </w:r>
            <w:r>
              <w:rPr>
                <w:rFonts w:hint="eastAsia" w:ascii="宋体" w:hAnsi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有关祖国的绘本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幼儿经验缺失类的图书，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供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幼儿自主阅读丰富经验。建构区提供各种雪花片建构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祖国的名胜建筑等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</w:tc>
      </w:tr>
      <w:tr w14:paraId="43453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D9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EB87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1.幼儿自主整理、清洁抽屉、桌椅等，养成自我服务的意识。</w:t>
            </w:r>
          </w:p>
          <w:p w14:paraId="636F1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2.安静进餐，保持桌面地面整洁，养成良好的进餐习惯。</w:t>
            </w:r>
          </w:p>
          <w:p w14:paraId="0E3DF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3.户外活动中能做到自主喝水、擦汗，活动期间注意休息。</w:t>
            </w:r>
          </w:p>
        </w:tc>
      </w:tr>
      <w:tr w14:paraId="05BD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4C0D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5EA74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B16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3A4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A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12A75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CE2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科探区：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好玩的小灯亮起来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摩擦起电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磁力悬浮车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等； </w:t>
            </w:r>
          </w:p>
          <w:p w14:paraId="31B76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美工区：绘画长城、超轻粘土天安门、剪纸国旗等。                       </w:t>
            </w:r>
          </w:p>
          <w:p w14:paraId="12EAF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建构区：地面建构天安门、长城等祖国的标志建筑、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阿基米德天安门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等；              </w:t>
            </w:r>
          </w:p>
          <w:p w14:paraId="0CC22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益智区：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小球扑通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、图形拼拼乐等；</w:t>
            </w:r>
          </w:p>
          <w:p w14:paraId="42D2D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图书区：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我是中国人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》绘本、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自制图书祖国的标志、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有声阅读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等；</w:t>
            </w:r>
          </w:p>
          <w:p w14:paraId="49DD4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万能工匠区：中国的飞机、坦克、宇宙飞船等。</w:t>
            </w:r>
          </w:p>
          <w:p w14:paraId="0FE87D0F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关注要点：</w:t>
            </w:r>
            <w:r>
              <w:rPr>
                <w:rFonts w:hint="eastAsia" w:cs="宋体"/>
                <w:color w:val="auto"/>
                <w:sz w:val="21"/>
                <w:szCs w:val="21"/>
                <w:lang w:val="en-US" w:eastAsia="zh-CN"/>
              </w:rPr>
              <w:t>钱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幼儿游戏过程中的互动交流和社会交往情况；</w:t>
            </w:r>
          </w:p>
          <w:p w14:paraId="279F5404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刘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幼儿与材料之间的互动情况。</w:t>
            </w:r>
          </w:p>
          <w:p w14:paraId="141314FF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firstLine="1050" w:firstLineChars="5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EF6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3A64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23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621DC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2AE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晴天：户外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混班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游戏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（火山攀爬地、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稳行平衡径、沙包对垒阵、亿童垒搭坊、全能探索营、安吉欢乐桶、热血逐球场）；户外自主游戏：金沙创意滩、亿童垒搭坊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 w14:paraId="3C14E059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雨天：室内体育游戏、室内探索游戏。</w:t>
            </w:r>
          </w:p>
        </w:tc>
      </w:tr>
      <w:tr w14:paraId="39D1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1C165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4D1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5B947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12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7BE476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1.综合：祖国的标志      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音乐：国旗红红的哩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3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美术：雄伟的天安门      </w:t>
            </w:r>
          </w:p>
          <w:p w14:paraId="1A020DA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4.半日活动：月亮去赶集   5.社会：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热闹的中秋节</w:t>
            </w:r>
          </w:p>
          <w:p w14:paraId="2EF7A4E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每周一整理：我会整理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区域</w:t>
            </w:r>
          </w:p>
        </w:tc>
      </w:tr>
      <w:tr w14:paraId="6C7F0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8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7C714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2C2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12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3ABE01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小小探索家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”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活动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</w:p>
          <w:p w14:paraId="43BFB6CE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小小工程师：摩擦起电  </w:t>
            </w:r>
          </w:p>
          <w:p w14:paraId="6E0FF8D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专用活动室：</w:t>
            </w:r>
          </w:p>
          <w:p w14:paraId="3505F76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default" w:ascii="宋体" w:hAnsi="宋体" w:cs="宋体"/>
                <w:color w:val="0D0D0D" w:themeColor="text1" w:themeTint="F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图书室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绘本阅读《中国四大发明》</w:t>
            </w:r>
          </w:p>
          <w:p w14:paraId="26FFC894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3.户外大课堂：</w:t>
            </w:r>
          </w:p>
          <w:p w14:paraId="2EE5B49B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运动：健康快乐动起来</w:t>
            </w:r>
          </w:p>
        </w:tc>
      </w:tr>
    </w:tbl>
    <w:p w14:paraId="5ADFD38E">
      <w:pPr>
        <w:wordWrap w:val="0"/>
        <w:spacing w:line="310" w:lineRule="exact"/>
        <w:ind w:right="210"/>
        <w:jc w:val="right"/>
        <w:rPr>
          <w:rFonts w:ascii="宋体" w:hAnsi="宋体" w:cs="宋体"/>
          <w:color w:val="0D0D0D" w:themeColor="text1" w:themeTint="F2"/>
          <w:szCs w:val="21"/>
          <w:shd w:val="clear" w:color="auto" w:fill="FFFFFF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班级老师：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钱娜静、刘恬君</w:t>
      </w: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执笔：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钱娜静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汉仪楷体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A0DA9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jc4MWRmNjVlZjM5YTQ4ZDhmNjlkZmI3NTUzOD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7C61C1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66E5C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1815DD"/>
    <w:rsid w:val="1ACD2659"/>
    <w:rsid w:val="1B1555F7"/>
    <w:rsid w:val="1B6F7EEE"/>
    <w:rsid w:val="1BAF4334"/>
    <w:rsid w:val="1CB472DD"/>
    <w:rsid w:val="1D0A7BB8"/>
    <w:rsid w:val="1D2944EF"/>
    <w:rsid w:val="1EDA5AFC"/>
    <w:rsid w:val="1FE930BA"/>
    <w:rsid w:val="20B32887"/>
    <w:rsid w:val="218603B9"/>
    <w:rsid w:val="218714E4"/>
    <w:rsid w:val="228A52D3"/>
    <w:rsid w:val="22A55F1B"/>
    <w:rsid w:val="230E2678"/>
    <w:rsid w:val="231B5F2B"/>
    <w:rsid w:val="23484377"/>
    <w:rsid w:val="2504444E"/>
    <w:rsid w:val="25CF7214"/>
    <w:rsid w:val="27070E77"/>
    <w:rsid w:val="282D2989"/>
    <w:rsid w:val="29E52C9C"/>
    <w:rsid w:val="2A420242"/>
    <w:rsid w:val="2BE23A8A"/>
    <w:rsid w:val="2C617297"/>
    <w:rsid w:val="2C946A15"/>
    <w:rsid w:val="2CD66DA0"/>
    <w:rsid w:val="2D4A5D8B"/>
    <w:rsid w:val="2DEF248E"/>
    <w:rsid w:val="2E78204D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7F8CD2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DB644AF"/>
    <w:rsid w:val="3E77217A"/>
    <w:rsid w:val="3E8802DD"/>
    <w:rsid w:val="3E8D3D29"/>
    <w:rsid w:val="3F1510EC"/>
    <w:rsid w:val="3F1B5C19"/>
    <w:rsid w:val="3F5FBC3C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AAE4C70"/>
    <w:rsid w:val="4B796E72"/>
    <w:rsid w:val="4B864BF3"/>
    <w:rsid w:val="4B925E0D"/>
    <w:rsid w:val="4BAE52DF"/>
    <w:rsid w:val="4C194E4E"/>
    <w:rsid w:val="4D8817E0"/>
    <w:rsid w:val="4D8D177C"/>
    <w:rsid w:val="4DD11390"/>
    <w:rsid w:val="4E361E32"/>
    <w:rsid w:val="4EBC7D13"/>
    <w:rsid w:val="4F1D4C56"/>
    <w:rsid w:val="4F3F4BCC"/>
    <w:rsid w:val="4F7C2657"/>
    <w:rsid w:val="5092785A"/>
    <w:rsid w:val="50D457E8"/>
    <w:rsid w:val="50EF4991"/>
    <w:rsid w:val="515024F3"/>
    <w:rsid w:val="525564B4"/>
    <w:rsid w:val="5288688A"/>
    <w:rsid w:val="53530C46"/>
    <w:rsid w:val="539F20DD"/>
    <w:rsid w:val="54534955"/>
    <w:rsid w:val="5471739E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B003C95"/>
    <w:rsid w:val="5C500BA3"/>
    <w:rsid w:val="5C6F429A"/>
    <w:rsid w:val="5CFF0E18"/>
    <w:rsid w:val="5D0A5949"/>
    <w:rsid w:val="5D3F048D"/>
    <w:rsid w:val="5E0969D3"/>
    <w:rsid w:val="5EAA7B88"/>
    <w:rsid w:val="5FA252B1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D11E9E"/>
    <w:rsid w:val="66285F62"/>
    <w:rsid w:val="66EA6B58"/>
    <w:rsid w:val="694E67DF"/>
    <w:rsid w:val="6B4E6A40"/>
    <w:rsid w:val="6B701EFC"/>
    <w:rsid w:val="6BE77E6B"/>
    <w:rsid w:val="6C571AC0"/>
    <w:rsid w:val="6CED3A62"/>
    <w:rsid w:val="6DA44F6A"/>
    <w:rsid w:val="6DE45056"/>
    <w:rsid w:val="6E043E55"/>
    <w:rsid w:val="6E9A5805"/>
    <w:rsid w:val="702560E3"/>
    <w:rsid w:val="70B414C3"/>
    <w:rsid w:val="721A0A58"/>
    <w:rsid w:val="72435ED2"/>
    <w:rsid w:val="72786355"/>
    <w:rsid w:val="72933FAE"/>
    <w:rsid w:val="73374382"/>
    <w:rsid w:val="76C92E49"/>
    <w:rsid w:val="78002BF0"/>
    <w:rsid w:val="78D930EC"/>
    <w:rsid w:val="7B7A2964"/>
    <w:rsid w:val="7C775E38"/>
    <w:rsid w:val="7CBD6589"/>
    <w:rsid w:val="7CC82109"/>
    <w:rsid w:val="7D7D6E53"/>
    <w:rsid w:val="7D8C6DA7"/>
    <w:rsid w:val="7E4B05E8"/>
    <w:rsid w:val="7EFE38AC"/>
    <w:rsid w:val="7F623E4F"/>
    <w:rsid w:val="7FD5FA4E"/>
    <w:rsid w:val="BFFF3477"/>
    <w:rsid w:val="CDF72C1B"/>
    <w:rsid w:val="FEFDAE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1229</Words>
  <Characters>1253</Characters>
  <Lines>3</Lines>
  <Paragraphs>1</Paragraphs>
  <TotalTime>44</TotalTime>
  <ScaleCrop>false</ScaleCrop>
  <LinksUpToDate>false</LinksUpToDate>
  <CharactersWithSpaces>1352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2022-03-10T05:37:00Z</dcterms:created>
  <dc:creator>雨林木风</dc:creator>
  <cp:lastModifiedBy>雅</cp:lastModifiedBy>
  <cp:lastPrinted>2025-09-22T23:35:00Z</cp:lastPrinted>
  <dcterms:modified xsi:type="dcterms:W3CDTF">2026-09-18T06:12:17Z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AA2E5C3724DD4DE09B02D1638BB7EBC4_13</vt:lpwstr>
  </property>
  <property fmtid="{D5CDD505-2E9C-101B-9397-08002B2CF9AE}" pid="4" name="KSOTemplateDocerSaveRecord">
    <vt:lpwstr>eyJoZGlkIjoiZDliNjNiNzg5MGQ0ZjE1ZTFkYzcwNTQ3MDcyZDA1YTUiLCJ1c2VySWQiOiIzODMxNDg1NzcifQ==</vt:lpwstr>
  </property>
</Properties>
</file>