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2BF146A8">
      <w:pPr>
        <w:jc w:val="center"/>
        <w:rPr>
          <w:rFonts w:eastAsia="黑体"/>
          <w:b/>
          <w:bCs/>
          <w:color w:val="000000"/>
          <w:sz w:val="32"/>
        </w:rPr>
      </w:pPr>
      <w:r>
        <w:rPr>
          <w:rFonts w:hint="eastAsia" w:eastAsia="黑体"/>
          <w:b/>
          <w:bCs/>
          <w:color w:val="000000"/>
          <w:sz w:val="32"/>
        </w:rPr>
        <w:t>常州市新北区新桥街道中心幼儿园（</w:t>
      </w:r>
      <w:r>
        <w:rPr>
          <w:rFonts w:hint="eastAsia" w:eastAsia="黑体"/>
          <w:b/>
          <w:bCs/>
          <w:color w:val="000000"/>
          <w:sz w:val="32"/>
          <w:lang w:val="en-US" w:eastAsia="zh-CN"/>
        </w:rPr>
        <w:t>新龙湖</w:t>
      </w:r>
      <w:r>
        <w:rPr>
          <w:rFonts w:hint="eastAsia" w:eastAsia="黑体"/>
          <w:b/>
          <w:bCs/>
          <w:color w:val="000000"/>
          <w:sz w:val="32"/>
        </w:rPr>
        <w:t>园区）周日活动安排</w:t>
      </w:r>
    </w:p>
    <w:p w14:paraId="62306728">
      <w:pPr>
        <w:wordWrap w:val="0"/>
        <w:ind w:firstLine="1461" w:firstLineChars="696"/>
        <w:jc w:val="right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  <w:u w:val="single"/>
        </w:rPr>
        <w:t>小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六</w:t>
      </w:r>
      <w:r>
        <w:rPr>
          <w:rFonts w:hint="eastAsia" w:ascii="宋体" w:hAnsi="宋体"/>
          <w:color w:val="000000"/>
          <w:szCs w:val="21"/>
        </w:rPr>
        <w:t>班</w:t>
      </w:r>
      <w:r>
        <w:rPr>
          <w:rFonts w:hint="eastAsia" w:ascii="宋体" w:hAnsi="宋体"/>
          <w:color w:val="000000"/>
          <w:szCs w:val="21"/>
          <w:u w:val="single"/>
        </w:rPr>
        <w:t xml:space="preserve">  202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5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</w:rPr>
        <w:t>年</w:t>
      </w:r>
      <w:r>
        <w:rPr>
          <w:rFonts w:hint="eastAsia" w:ascii="宋体" w:hAnsi="宋体"/>
          <w:color w:val="000000"/>
          <w:u w:val="single"/>
        </w:rPr>
        <w:t xml:space="preserve"> 9</w:t>
      </w:r>
      <w:r>
        <w:rPr>
          <w:rFonts w:hint="eastAsia" w:ascii="宋体" w:hAnsi="宋体"/>
          <w:color w:val="000000"/>
        </w:rPr>
        <w:t>月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  <w:u w:val="single"/>
          <w:lang w:val="en-US" w:eastAsia="zh-CN"/>
        </w:rPr>
        <w:t>14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</w:rPr>
        <w:t>日</w:t>
      </w:r>
      <w:r>
        <w:rPr>
          <w:rFonts w:ascii="宋体" w:hAnsi="宋体"/>
          <w:color w:val="000000"/>
        </w:rPr>
        <w:t>—</w:t>
      </w:r>
      <w:r>
        <w:rPr>
          <w:rFonts w:hint="eastAsia" w:ascii="宋体" w:hAnsi="宋体"/>
          <w:color w:val="000000"/>
          <w:u w:val="single"/>
        </w:rPr>
        <w:t xml:space="preserve"> 9 </w:t>
      </w:r>
      <w:r>
        <w:rPr>
          <w:rFonts w:hint="eastAsia" w:ascii="宋体" w:hAnsi="宋体"/>
          <w:color w:val="000000"/>
        </w:rPr>
        <w:t>月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  <w:u w:val="single"/>
          <w:lang w:val="en-US" w:eastAsia="zh-CN"/>
        </w:rPr>
        <w:t>20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</w:rPr>
        <w:t>日</w:t>
      </w:r>
      <w:r>
        <w:rPr>
          <w:rFonts w:hint="eastAsia" w:ascii="宋体" w:hAnsi="宋体"/>
          <w:color w:val="000000"/>
          <w:szCs w:val="21"/>
        </w:rPr>
        <w:t>第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三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  <w:szCs w:val="21"/>
        </w:rPr>
        <w:t>周</w:t>
      </w:r>
    </w:p>
    <w:tbl>
      <w:tblPr>
        <w:tblStyle w:val="9"/>
        <w:tblpPr w:leftFromText="180" w:rightFromText="180" w:vertAnchor="text" w:horzAnchor="margin" w:tblpY="26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4"/>
        <w:gridCol w:w="943"/>
        <w:gridCol w:w="8512"/>
      </w:tblGrid>
      <w:tr w14:paraId="066850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50" w:hRule="atLeast"/>
        </w:trPr>
        <w:tc>
          <w:tcPr>
            <w:tcW w:w="1377" w:type="dxa"/>
            <w:gridSpan w:val="2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75F25859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</w:rPr>
              <w:t>本周主题：</w:t>
            </w:r>
          </w:p>
          <w:p w14:paraId="6D3440F8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lang w:val="en-US" w:eastAsia="zh-CN"/>
              </w:rPr>
              <w:t>开开心心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</w:rPr>
              <w:t>上幼儿园（</w:t>
            </w: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lang w:val="en-US" w:eastAsia="zh-CN"/>
              </w:rPr>
              <w:t>三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</w:rPr>
              <w:t>）</w:t>
            </w:r>
          </w:p>
          <w:p w14:paraId="08AD6701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both"/>
              <w:textAlignment w:val="auto"/>
              <w:rPr>
                <w:rFonts w:hint="eastAsia" w:ascii="宋体" w:hAnsi="宋体" w:eastAsia="宋体" w:cs="宋体"/>
                <w:b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5A5E64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0" w:firstLineChars="0"/>
              <w:jc w:val="both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幼儿基础分析：</w:t>
            </w:r>
          </w:p>
          <w:p w14:paraId="26076E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420" w:firstLineChars="200"/>
              <w:jc w:val="both"/>
              <w:textAlignment w:val="auto"/>
              <w:rPr>
                <w:rFonts w:hint="eastAsia" w:eastAsia="宋体" w:asciiTheme="majorEastAsia" w:hAnsiTheme="majorEastAsia" w:cstheme="majorEastAsia"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  <w:lang w:val="en-US" w:eastAsia="zh-CN"/>
              </w:rPr>
              <w:t>经过在园的两周生活，孩子们对于幼儿园的生活已经逐渐熟悉并适应了。通过我们的观察发现：91.4%的幼儿在早晨来园时开开心心的进入幼儿园，其中74.2%的幼儿还能主动老师同伴打招呼；有57.1%的幼儿在集体生活中有一起游戏的好朋友，80.6%的幼儿能够积极参与集体活动，</w:t>
            </w:r>
            <w:r>
              <w:rPr>
                <w:rFonts w:hint="eastAsia" w:ascii="宋体" w:hAnsi="宋体" w:eastAsia="宋体" w:cs="宋体"/>
              </w:rPr>
              <w:t>特别是在音乐活动中，幼儿参与的积极性很高</w:t>
            </w:r>
            <w:r>
              <w:rPr>
                <w:rFonts w:hint="eastAsia" w:ascii="宋体" w:hAnsi="宋体" w:eastAsia="宋体" w:cs="宋体"/>
                <w:lang w:eastAsia="zh-CN"/>
              </w:rPr>
              <w:t>。</w:t>
            </w:r>
          </w:p>
          <w:p w14:paraId="77F53C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420" w:firstLineChars="20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Cs/>
                <w:color w:val="auto"/>
                <w:szCs w:val="21"/>
                <w:lang w:val="en-US" w:eastAsia="zh-CN"/>
              </w:rPr>
              <w:t>同时，有62.8%的幼儿在教师的提醒下能将自己的物品从书包中拿出，并整理好放进抽屉，有71.4%的幼儿能自己自己穿脱鞋子，但是有时会将鞋子穿反。大部分幼儿在区域中的整理习惯和爱护玩具的意识还有所欠缺，如存在争抢玩具、破坏图书的情况。因此，</w:t>
            </w:r>
            <w:r>
              <w:rPr>
                <w:rFonts w:hint="eastAsia" w:ascii="宋体" w:hAnsi="宋体" w:eastAsia="宋体" w:cs="宋体"/>
                <w:color w:val="auto"/>
                <w:lang w:eastAsia="zh-CN"/>
              </w:rPr>
              <w:t>我们将</w:t>
            </w:r>
            <w:r>
              <w:rPr>
                <w:rFonts w:hint="eastAsia" w:ascii="宋体" w:hAnsi="宋体" w:eastAsia="宋体" w:cs="宋体"/>
                <w:color w:val="auto"/>
              </w:rPr>
              <w:t>通过本周的活动，引导孩子们学习遵守规则，尝试有秩序地和玩具、图书做朋友，</w:t>
            </w:r>
            <w:r>
              <w:rPr>
                <w:rFonts w:hint="eastAsia" w:ascii="宋体" w:hAnsi="宋体" w:cs="宋体"/>
                <w:color w:val="auto"/>
                <w:lang w:val="en-US" w:eastAsia="zh-CN"/>
              </w:rPr>
              <w:t>并引导幼儿自己的事情自己做，积极主动整理班级的玩具和个人物品等。</w:t>
            </w:r>
          </w:p>
        </w:tc>
      </w:tr>
      <w:tr w14:paraId="7761DB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60" w:hRule="atLeast"/>
        </w:trPr>
        <w:tc>
          <w:tcPr>
            <w:tcW w:w="1377" w:type="dxa"/>
            <w:gridSpan w:val="2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6AD9B6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D3958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</w:rPr>
              <w:t>周发展目标：</w:t>
            </w:r>
          </w:p>
          <w:p w14:paraId="724BEF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eastAsia" w:asciiTheme="majorEastAsia" w:hAnsiTheme="majorEastAsia" w:eastAsiaTheme="majorEastAsia" w:cstheme="majorEastAsia"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Cs/>
                <w:color w:val="auto"/>
                <w:szCs w:val="21"/>
                <w:lang w:val="en-US" w:eastAsia="zh-CN"/>
              </w:rPr>
              <w:t>1.喜欢自己的同伴、老师，对幼儿园产生安全感和亲切感，愿意亲近老师并主动表达自己的需求。</w:t>
            </w:r>
          </w:p>
          <w:p w14:paraId="44D0AA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eastAsia" w:asciiTheme="majorEastAsia" w:hAnsiTheme="majorEastAsia" w:eastAsiaTheme="majorEastAsia" w:cstheme="majorEastAsia"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Cs/>
                <w:color w:val="auto"/>
                <w:szCs w:val="21"/>
                <w:lang w:val="en-US" w:eastAsia="zh-CN"/>
              </w:rPr>
              <w:t>2.能遵守幼儿园一日生活、卫生、活动等规则，愿意自己的事情自己做。</w:t>
            </w:r>
          </w:p>
          <w:p w14:paraId="5537D7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default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Cs/>
                <w:color w:val="auto"/>
                <w:szCs w:val="21"/>
                <w:lang w:val="en-US" w:eastAsia="zh-CN"/>
              </w:rPr>
              <w:t>3.喜欢参加集体活动，体验游戏的乐趣，在多种活动中感受幼儿园的快乐生活。</w:t>
            </w:r>
          </w:p>
        </w:tc>
      </w:tr>
      <w:tr w14:paraId="23E641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50" w:hRule="atLeast"/>
        </w:trPr>
        <w:tc>
          <w:tcPr>
            <w:tcW w:w="1377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37ED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环境创设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7F47C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1.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主题环境：继续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创设图文并茂的小班生活环境：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我们的一日生活、我们的约定、我喝牛奶啦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等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。</w:t>
            </w:r>
          </w:p>
          <w:p w14:paraId="59EA2A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2.区域环境：图书区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投放《勇敢说出来》、《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大卫上学去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》等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有关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幼儿园、成长类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的书籍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，供幼儿阅读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美工区增加各种有关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教室的图片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、橡皮泥、纸等多种材料，供幼儿欣赏、绘画、涂鸦、制作；桌面建构投放多种玩具，如：雪花片、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鲁班锁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、</w:t>
            </w:r>
            <w:r>
              <w:rPr>
                <w:rFonts w:hint="eastAsia" w:cs="宋体"/>
                <w:color w:val="auto"/>
                <w:sz w:val="21"/>
                <w:szCs w:val="21"/>
                <w:lang w:val="en-US" w:eastAsia="zh-CN"/>
              </w:rPr>
              <w:t>磁力片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等建构自己喜欢的作品。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娃娃家：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提供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厨具、仿真食材、锅碗、勺子、铲子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等，供幼儿尝试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厨房烧制游戏。</w:t>
            </w:r>
          </w:p>
        </w:tc>
      </w:tr>
      <w:tr w14:paraId="25C2EE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1377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707D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自我服务与自主管理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62952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eastAsia" w:ascii="宋体" w:hAnsi="宋体" w:cs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Cs w:val="21"/>
              </w:rPr>
              <w:t>1.</w:t>
            </w:r>
            <w:r>
              <w:rPr>
                <w:rFonts w:hint="eastAsia" w:ascii="宋体" w:hAnsi="宋体" w:cs="宋体"/>
                <w:color w:val="auto"/>
                <w:szCs w:val="21"/>
                <w:lang w:val="en-US" w:eastAsia="zh-CN"/>
              </w:rPr>
              <w:t>户外活动时知道在自己的场地游戏，不乱跑，并愿意和同伴一起玩。</w:t>
            </w:r>
          </w:p>
          <w:p w14:paraId="551388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eastAsia" w:ascii="宋体" w:hAnsi="宋体" w:cs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Cs w:val="21"/>
                <w:lang w:val="en-US" w:eastAsia="zh-CN"/>
              </w:rPr>
              <w:t>2.能够正确搬椅子，离开座位时知道塞好小椅子。</w:t>
            </w:r>
          </w:p>
          <w:p w14:paraId="3113FD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cs="宋体"/>
                <w:color w:val="auto"/>
                <w:szCs w:val="21"/>
                <w:lang w:val="en-US" w:eastAsia="zh-CN"/>
              </w:rPr>
              <w:t>3.有绕水杯带的意识，并能动手尝试。</w:t>
            </w:r>
          </w:p>
          <w:p w14:paraId="28060B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auto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宋体"/>
                <w:color w:val="auto"/>
              </w:rPr>
              <w:t>午睡时能自己脱鞋子整理好放床下，自己脱裤子。</w:t>
            </w:r>
          </w:p>
        </w:tc>
      </w:tr>
      <w:tr w14:paraId="25F4BD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73" w:hRule="exact"/>
        </w:trPr>
        <w:tc>
          <w:tcPr>
            <w:tcW w:w="434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42345B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上午</w:t>
            </w:r>
          </w:p>
          <w:p w14:paraId="6DB15A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EE7F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区域</w:t>
            </w:r>
          </w:p>
          <w:p w14:paraId="23A1D1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游戏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11F0AD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Style w:val="35"/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图书区：</w:t>
            </w:r>
            <w:r>
              <w:rPr>
                <w:rStyle w:val="35"/>
                <w:rFonts w:hint="eastAsia" w:ascii="宋体" w:hAnsi="宋体" w:eastAsia="宋体" w:cs="宋体"/>
                <w:color w:val="auto"/>
                <w:sz w:val="21"/>
                <w:szCs w:val="21"/>
              </w:rPr>
              <w:t>绘本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《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勇敢说出来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》、《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eastAsia="zh-CN"/>
              </w:rPr>
              <w:t>大卫上学去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》</w:t>
            </w:r>
            <w:r>
              <w:rPr>
                <w:rStyle w:val="35"/>
                <w:rFonts w:hint="eastAsia" w:ascii="宋体" w:hAnsi="宋体" w:eastAsia="宋体" w:cs="宋体"/>
                <w:color w:val="auto"/>
                <w:sz w:val="21"/>
                <w:szCs w:val="21"/>
              </w:rPr>
              <w:t>、</w:t>
            </w:r>
            <w:r>
              <w:rPr>
                <w:rStyle w:val="35"/>
                <w:rFonts w:hint="eastAsia" w:ascii="宋体" w:hAnsi="宋体" w:cs="宋体"/>
                <w:color w:val="auto"/>
                <w:sz w:val="21"/>
                <w:szCs w:val="21"/>
              </w:rPr>
              <w:t>《嘘！请安静》、</w:t>
            </w:r>
            <w:r>
              <w:rPr>
                <w:rStyle w:val="35"/>
                <w:rFonts w:hint="eastAsia" w:ascii="宋体" w:hAnsi="宋体" w:eastAsia="宋体" w:cs="宋体"/>
                <w:color w:val="auto"/>
                <w:sz w:val="21"/>
                <w:szCs w:val="21"/>
              </w:rPr>
              <w:t>布书</w:t>
            </w:r>
            <w:r>
              <w:rPr>
                <w:rStyle w:val="35"/>
                <w:rFonts w:hint="eastAsia" w:ascii="宋体" w:hAnsi="宋体" w:eastAsia="宋体" w:cs="宋体"/>
                <w:color w:val="auto"/>
                <w:sz w:val="21"/>
                <w:szCs w:val="21"/>
                <w:lang w:val="en-US"/>
              </w:rPr>
              <w:t>等</w:t>
            </w:r>
            <w:r>
              <w:rPr>
                <w:rStyle w:val="35"/>
                <w:rFonts w:hint="eastAsia" w:ascii="宋体" w:hAnsi="宋体" w:eastAsia="宋体" w:cs="宋体"/>
                <w:color w:val="auto"/>
                <w:sz w:val="21"/>
                <w:szCs w:val="21"/>
              </w:rPr>
              <w:t>；</w:t>
            </w:r>
          </w:p>
          <w:p w14:paraId="594A03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建构区：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磁力片房子、雪花片梯子、电视机、地面建构宝宝的床；</w:t>
            </w:r>
          </w:p>
          <w:p w14:paraId="07872C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娃娃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家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：</w:t>
            </w:r>
            <w:r>
              <w:rPr>
                <w:rFonts w:hint="eastAsia" w:ascii="宋体" w:hAnsi="宋体" w:cs="宋体"/>
                <w:color w:val="auto"/>
                <w:lang w:val="en-US" w:eastAsia="zh-CN"/>
              </w:rPr>
              <w:t>照顾宝宝睡觉、我是小厨师、小小医生</w:t>
            </w:r>
            <w:r>
              <w:rPr>
                <w:rFonts w:hint="eastAsia" w:ascii="宋体" w:hAnsi="宋体" w:cs="宋体"/>
                <w:color w:val="auto"/>
              </w:rPr>
              <w:t>等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；</w:t>
            </w:r>
          </w:p>
          <w:p w14:paraId="520779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益智区：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我会配对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、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我会分一分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、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我会点数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等；</w:t>
            </w:r>
          </w:p>
          <w:p w14:paraId="197A41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植物角：照顾植物，给植物浇水</w:t>
            </w:r>
          </w:p>
          <w:p w14:paraId="0D1A8F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eastAsia" w:ascii="宋体" w:hAnsi="宋体" w:eastAsia="宋体" w:cs="宋体"/>
                <w:b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1"/>
                <w:szCs w:val="21"/>
              </w:rPr>
              <w:t>指导要点：</w:t>
            </w:r>
          </w:p>
          <w:p w14:paraId="4C02A0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default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张老师：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关注整体幼儿的区域参与情况和建构区幼儿游戏情况，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</w:rPr>
              <w:t>并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/>
              </w:rPr>
              <w:t>通过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</w:rPr>
              <w:t>观察记录、今日动态、分享交流等方面落实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。</w:t>
            </w:r>
          </w:p>
          <w:p w14:paraId="31D4DE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杨老师：关注建构区区</w:t>
            </w:r>
            <w:r>
              <w:rPr>
                <w:rFonts w:hint="eastAsia" w:ascii="宋体" w:hAnsi="宋体" w:cs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幼儿</w:t>
            </w:r>
            <w:r>
              <w:rPr>
                <w:rFonts w:hint="eastAsia" w:ascii="宋体" w:hAnsi="宋体" w:cs="宋体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的搭建</w:t>
            </w:r>
            <w:r>
              <w:rPr>
                <w:rFonts w:hint="eastAsia" w:ascii="宋体" w:hAnsi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及整理情况，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</w:rPr>
              <w:t>并用观察记录、今日动态、分享交流等方面落实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。</w:t>
            </w:r>
          </w:p>
        </w:tc>
      </w:tr>
      <w:tr w14:paraId="5D47D3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5" w:hRule="exact"/>
        </w:trPr>
        <w:tc>
          <w:tcPr>
            <w:tcW w:w="434" w:type="dxa"/>
            <w:vMerge w:val="continue"/>
            <w:tcBorders>
              <w:right w:val="single" w:color="auto" w:sz="4" w:space="0"/>
            </w:tcBorders>
            <w:vAlign w:val="center"/>
          </w:tcPr>
          <w:p w14:paraId="391987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6643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户外</w:t>
            </w:r>
          </w:p>
          <w:p w14:paraId="253351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活动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CDAD6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default" w:ascii="宋体" w:hAnsi="宋体" w:eastAsia="宋体" w:cs="宋体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1"/>
                <w:szCs w:val="21"/>
              </w:rPr>
              <w:t>晴天：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</w:rPr>
              <w:t>皮球区，跑道区，滑滑梯，</w:t>
            </w:r>
            <w:r>
              <w:rPr>
                <w:rFonts w:hint="eastAsia" w:ascii="宋体" w:hAnsi="宋体" w:cs="宋体"/>
                <w:bCs/>
                <w:color w:val="auto"/>
                <w:sz w:val="21"/>
                <w:szCs w:val="21"/>
                <w:lang w:val="en-US" w:eastAsia="zh-CN"/>
              </w:rPr>
              <w:t>爬网区、小山坡、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</w:rPr>
              <w:t>综合区</w:t>
            </w:r>
            <w:r>
              <w:rPr>
                <w:rFonts w:hint="eastAsia" w:ascii="宋体" w:hAnsi="宋体" w:cs="宋体"/>
                <w:bCs/>
                <w:color w:val="auto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cs="宋体"/>
                <w:bCs/>
                <w:color w:val="auto"/>
                <w:sz w:val="21"/>
                <w:szCs w:val="21"/>
                <w:lang w:val="en-US" w:eastAsia="zh-CN"/>
              </w:rPr>
              <w:t>跑酷区</w:t>
            </w:r>
          </w:p>
          <w:p w14:paraId="326B76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1"/>
                <w:szCs w:val="21"/>
              </w:rPr>
              <w:t>雨天：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室内走廊自主游戏（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</w:rPr>
              <w:t>爬爬乐、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吹泡泡、圈圈乐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lang w:val="en-US" w:eastAsia="zh-CN"/>
              </w:rPr>
              <w:t>小动物走路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</w:rPr>
              <w:t>、跳格子、赶小猪、</w:t>
            </w:r>
            <w:r>
              <w:rPr>
                <w:rFonts w:hint="eastAsia" w:ascii="宋体" w:hAnsi="宋体" w:cs="宋体"/>
                <w:b w:val="0"/>
                <w:bCs/>
                <w:color w:val="auto"/>
                <w:sz w:val="21"/>
                <w:szCs w:val="21"/>
                <w:lang w:val="en-US" w:eastAsia="zh-CN"/>
              </w:rPr>
              <w:t>走独木桥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</w:rPr>
              <w:t>、袋鼠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lang w:val="en-US" w:eastAsia="zh-CN"/>
              </w:rPr>
              <w:t>跳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等）。</w:t>
            </w:r>
          </w:p>
          <w:p w14:paraId="5FB004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  <w:p w14:paraId="7E9BE2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  <w:p w14:paraId="3D3EA1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  <w:p w14:paraId="26C91D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  <w:p w14:paraId="0C7DB1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  <w:p w14:paraId="4D1FF005">
            <w:pPr>
              <w:pStyle w:val="8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</w:rPr>
            </w:pPr>
          </w:p>
        </w:tc>
      </w:tr>
      <w:tr w14:paraId="38246F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3" w:hRule="exact"/>
        </w:trPr>
        <w:tc>
          <w:tcPr>
            <w:tcW w:w="434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278E52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9FFED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学习</w:t>
            </w:r>
          </w:p>
          <w:p w14:paraId="0A3D16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活动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203952E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1.</w:t>
            </w:r>
            <w:r>
              <w:rPr>
                <w:rFonts w:hint="eastAsia" w:ascii="宋体" w:hAnsi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看图讲述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：</w:t>
            </w:r>
            <w:r>
              <w:rPr>
                <w:rFonts w:hint="eastAsia" w:ascii="宋体" w:hAnsi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我能、我会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2.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 xml:space="preserve">健康：宝宝生病了           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3.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 xml:space="preserve">美术：朋友穿新衣                    </w:t>
            </w:r>
          </w:p>
          <w:p w14:paraId="74ECB68F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.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 xml:space="preserve">体育：去郊游              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5.音乐：我爱我的幼儿园      6.科学：摸一摸</w:t>
            </w:r>
          </w:p>
        </w:tc>
      </w:tr>
      <w:tr w14:paraId="42EBE5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30" w:hRule="exact"/>
        </w:trPr>
        <w:tc>
          <w:tcPr>
            <w:tcW w:w="434" w:type="dxa"/>
            <w:tcBorders>
              <w:right w:val="single" w:color="auto" w:sz="4" w:space="0"/>
            </w:tcBorders>
            <w:vAlign w:val="center"/>
          </w:tcPr>
          <w:p w14:paraId="68E2F6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下午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622E7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班级自主活动或区域游戏或户外活动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24BCBA43">
            <w:pPr>
              <w:keepNext w:val="0"/>
              <w:keepLines w:val="0"/>
              <w:pageBreakBefore w:val="0"/>
              <w:tabs>
                <w:tab w:val="left" w:pos="267"/>
                <w:tab w:val="center" w:pos="83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1.“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小小探索家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”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活动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：</w:t>
            </w:r>
          </w:p>
          <w:p w14:paraId="275F8E15">
            <w:pPr>
              <w:keepNext w:val="0"/>
              <w:keepLines w:val="0"/>
              <w:pageBreakBefore w:val="0"/>
              <w:tabs>
                <w:tab w:val="left" w:pos="267"/>
                <w:tab w:val="center" w:pos="83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105" w:hanging="105" w:hangingChars="50"/>
              <w:jc w:val="both"/>
              <w:textAlignment w:val="auto"/>
              <w:rPr>
                <w:rFonts w:hint="default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 xml:space="preserve">科创小游戏：我来摸一摸            </w:t>
            </w:r>
          </w:p>
          <w:p w14:paraId="57BB2E4B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tabs>
                <w:tab w:val="left" w:pos="267"/>
                <w:tab w:val="center" w:pos="83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default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2.专用活动室：音体室——大风来了</w:t>
            </w:r>
          </w:p>
          <w:p w14:paraId="355810C1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tabs>
                <w:tab w:val="left" w:pos="267"/>
                <w:tab w:val="center" w:pos="83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default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3.户外大课堂：好吃的石榴</w:t>
            </w:r>
          </w:p>
        </w:tc>
      </w:tr>
    </w:tbl>
    <w:p w14:paraId="0E743558">
      <w:pPr>
        <w:wordWrap w:val="0"/>
        <w:ind w:right="210"/>
        <w:jc w:val="right"/>
        <w:rPr>
          <w:rFonts w:hint="default" w:ascii="宋体" w:hAnsi="宋体" w:eastAsia="宋体" w:cs="宋体"/>
          <w:color w:val="000000" w:themeColor="text1"/>
          <w:szCs w:val="21"/>
          <w:u w:val="singl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sz w:val="21"/>
          <w:szCs w:val="21"/>
        </w:rPr>
        <w:t>班级老师：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</w:t>
      </w:r>
      <w:r>
        <w:rPr>
          <w:rFonts w:hint="eastAsia" w:ascii="宋体" w:hAnsi="宋体" w:cs="宋体"/>
          <w:sz w:val="21"/>
          <w:szCs w:val="21"/>
          <w:u w:val="single"/>
          <w:lang w:eastAsia="zh-CN"/>
        </w:rPr>
        <w:t xml:space="preserve">张春楠、杨清 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 xml:space="preserve">  执笔：</w:t>
      </w:r>
      <w:r>
        <w:rPr>
          <w:rFonts w:hint="eastAsia" w:ascii="宋体" w:hAnsi="宋体" w:cs="宋体"/>
          <w:sz w:val="21"/>
          <w:szCs w:val="21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sz w:val="21"/>
          <w:szCs w:val="21"/>
          <w:u w:val="single"/>
          <w:lang w:eastAsia="zh-CN"/>
        </w:rPr>
        <w:t>杨清</w:t>
      </w:r>
      <w:r>
        <w:rPr>
          <w:rFonts w:hint="eastAsia" w:ascii="宋体" w:hAnsi="宋体" w:cs="宋体"/>
          <w:sz w:val="21"/>
          <w:szCs w:val="21"/>
          <w:u w:val="single"/>
          <w:lang w:val="en-US" w:eastAsia="zh-CN"/>
        </w:rPr>
        <w:t xml:space="preserve">  </w:t>
      </w:r>
      <w:bookmarkStart w:id="0" w:name="_GoBack"/>
      <w:bookmarkEnd w:id="0"/>
    </w:p>
    <w:sectPr>
      <w:footerReference r:id="rId3" w:type="default"/>
      <w:pgSz w:w="11906" w:h="16838"/>
      <w:pgMar w:top="1417" w:right="1304" w:bottom="1247" w:left="1304" w:header="851" w:footer="992" w:gutter="0"/>
      <w:cols w:space="720" w:num="1"/>
      <w:docGrid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BEDBD9">
    <w:pPr>
      <w:pStyle w:val="5"/>
      <w:ind w:right="720"/>
      <w:rPr>
        <w:rFonts w:ascii="宋体" w:hAnsi="楷体" w:eastAsia="宋体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E971C7C"/>
    <w:rsid w:val="41D7093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qFormat="1" w:unhideWhenUsed="0" w:uiPriority="99" w:semiHidden="0" w:name="page number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0" w:semiHidden="0" w:name="Title"/>
    <w:lsdException w:uiPriority="99" w:name="Closing" w:locked="1"/>
    <w:lsdException w:uiPriority="99" w:name="Signature" w:locked="1"/>
    <w:lsdException w:qFormat="1" w:uiPriority="1" w:semiHidden="0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0" w:semiHidden="0" w:name="Subtitle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nhideWhenUsed="0" w:uiPriority="99" w:semiHidden="0" w:name="Hyperlink"/>
    <w:lsdException w:uiPriority="99" w:name="FollowedHyperlink" w:locked="1"/>
    <w:lsdException w:qFormat="1" w:unhideWhenUsed="0" w:uiPriority="0" w:semiHidden="0" w:name="Strong"/>
    <w:lsdException w:qFormat="1" w:unhideWhenUsed="0" w:uiPriority="0" w:semiHidden="0" w:name="Emphasis"/>
    <w:lsdException w:uiPriority="99" w:name="Document Map" w:locked="1"/>
    <w:lsdException w:uiPriority="99" w:name="Plain Text" w:locked="1"/>
    <w:lsdException w:uiPriority="99" w:name="E-mail Signature" w:locked="1"/>
    <w:lsdException w:qFormat="1" w:unhideWhenUsed="0" w:uiPriority="0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qFormat="1" w:unhideWhenUsed="0" w:uiPriority="0" w:semiHidden="0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semiHidden="0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nhideWhenUsed="0" w:uiPriority="99" w:name="Balloon Text"/>
    <w:lsdException w:qFormat="1" w:unhideWhenUsed="0" w:uiPriority="99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1">
    <w:name w:val="Default Paragraph Font"/>
    <w:unhideWhenUsed/>
    <w:qFormat/>
    <w:uiPriority w:val="1"/>
  </w:style>
  <w:style w:type="table" w:default="1" w:styleId="9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24"/>
    <w:qFormat/>
    <w:uiPriority w:val="99"/>
    <w:pPr>
      <w:spacing w:after="120"/>
    </w:pPr>
    <w:rPr>
      <w:kern w:val="0"/>
      <w:sz w:val="20"/>
    </w:rPr>
  </w:style>
  <w:style w:type="paragraph" w:styleId="3">
    <w:name w:val="Body Text Indent"/>
    <w:basedOn w:val="1"/>
    <w:link w:val="16"/>
    <w:qFormat/>
    <w:uiPriority w:val="99"/>
    <w:pPr>
      <w:adjustRightInd w:val="0"/>
      <w:snapToGrid w:val="0"/>
      <w:spacing w:line="360" w:lineRule="auto"/>
      <w:ind w:firstLine="480" w:firstLineChars="200"/>
    </w:pPr>
    <w:rPr>
      <w:kern w:val="0"/>
      <w:sz w:val="20"/>
    </w:rPr>
  </w:style>
  <w:style w:type="paragraph" w:styleId="4">
    <w:name w:val="Balloon Text"/>
    <w:basedOn w:val="1"/>
    <w:link w:val="17"/>
    <w:semiHidden/>
    <w:qFormat/>
    <w:uiPriority w:val="99"/>
    <w:rPr>
      <w:kern w:val="0"/>
      <w:sz w:val="2"/>
    </w:rPr>
  </w:style>
  <w:style w:type="paragraph" w:styleId="5">
    <w:name w:val="footer"/>
    <w:basedOn w:val="1"/>
    <w:link w:val="18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6">
    <w:name w:val="header"/>
    <w:basedOn w:val="1"/>
    <w:link w:val="19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7">
    <w:name w:val="HTML Preformatted"/>
    <w:basedOn w:val="1"/>
    <w:link w:val="33"/>
    <w:qFormat/>
    <w:locked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  <w:szCs w:val="24"/>
    </w:rPr>
  </w:style>
  <w:style w:type="paragraph" w:styleId="8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10">
    <w:name w:val="Table Grid"/>
    <w:basedOn w:val="9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qFormat/>
    <w:uiPriority w:val="0"/>
    <w:rPr>
      <w:b/>
      <w:bCs/>
    </w:rPr>
  </w:style>
  <w:style w:type="character" w:styleId="13">
    <w:name w:val="page number"/>
    <w:basedOn w:val="11"/>
    <w:qFormat/>
    <w:uiPriority w:val="99"/>
    <w:rPr>
      <w:rFonts w:cs="Times New Roman"/>
    </w:rPr>
  </w:style>
  <w:style w:type="character" w:styleId="14">
    <w:name w:val="Hyperlink"/>
    <w:basedOn w:val="11"/>
    <w:qFormat/>
    <w:uiPriority w:val="99"/>
    <w:rPr>
      <w:rFonts w:cs="Times New Roman"/>
      <w:color w:val="0000FF"/>
      <w:u w:val="single"/>
    </w:rPr>
  </w:style>
  <w:style w:type="character" w:customStyle="1" w:styleId="15">
    <w:name w:val="Body Text Char"/>
    <w:basedOn w:val="11"/>
    <w:qFormat/>
    <w:locked/>
    <w:uiPriority w:val="99"/>
    <w:rPr>
      <w:rFonts w:eastAsia="宋体" w:cs="Times New Roman"/>
      <w:kern w:val="2"/>
      <w:sz w:val="24"/>
      <w:lang w:val="en-US" w:eastAsia="zh-CN"/>
    </w:rPr>
  </w:style>
  <w:style w:type="character" w:customStyle="1" w:styleId="16">
    <w:name w:val="正文文本缩进 字符"/>
    <w:basedOn w:val="11"/>
    <w:link w:val="3"/>
    <w:semiHidden/>
    <w:qFormat/>
    <w:locked/>
    <w:uiPriority w:val="99"/>
    <w:rPr>
      <w:rFonts w:cs="Times New Roman"/>
      <w:sz w:val="20"/>
    </w:rPr>
  </w:style>
  <w:style w:type="character" w:customStyle="1" w:styleId="17">
    <w:name w:val="批注框文本 字符"/>
    <w:basedOn w:val="11"/>
    <w:link w:val="4"/>
    <w:semiHidden/>
    <w:qFormat/>
    <w:locked/>
    <w:uiPriority w:val="99"/>
    <w:rPr>
      <w:rFonts w:cs="Times New Roman"/>
      <w:sz w:val="2"/>
    </w:rPr>
  </w:style>
  <w:style w:type="character" w:customStyle="1" w:styleId="18">
    <w:name w:val="页脚 字符"/>
    <w:basedOn w:val="11"/>
    <w:link w:val="5"/>
    <w:semiHidden/>
    <w:qFormat/>
    <w:locked/>
    <w:uiPriority w:val="99"/>
    <w:rPr>
      <w:rFonts w:cs="Times New Roman"/>
      <w:sz w:val="18"/>
    </w:rPr>
  </w:style>
  <w:style w:type="character" w:customStyle="1" w:styleId="19">
    <w:name w:val="页眉 字符"/>
    <w:basedOn w:val="11"/>
    <w:link w:val="6"/>
    <w:semiHidden/>
    <w:qFormat/>
    <w:locked/>
    <w:uiPriority w:val="99"/>
    <w:rPr>
      <w:rFonts w:cs="Times New Roman"/>
      <w:sz w:val="18"/>
    </w:rPr>
  </w:style>
  <w:style w:type="character" w:customStyle="1" w:styleId="20">
    <w:name w:val="oblog_text"/>
    <w:qFormat/>
    <w:uiPriority w:val="99"/>
  </w:style>
  <w:style w:type="character" w:customStyle="1" w:styleId="21">
    <w:name w:val="ca-41"/>
    <w:qFormat/>
    <w:uiPriority w:val="99"/>
    <w:rPr>
      <w:rFonts w:ascii="宋体" w:hAnsi="宋体" w:eastAsia="宋体"/>
      <w:sz w:val="24"/>
    </w:rPr>
  </w:style>
  <w:style w:type="character" w:customStyle="1" w:styleId="22">
    <w:name w:val="ca-21"/>
    <w:qFormat/>
    <w:uiPriority w:val="99"/>
    <w:rPr>
      <w:rFonts w:ascii="宋体" w:hAnsi="宋体" w:eastAsia="宋体"/>
      <w:sz w:val="21"/>
    </w:rPr>
  </w:style>
  <w:style w:type="character" w:customStyle="1" w:styleId="23">
    <w:name w:val="ca-31"/>
    <w:qFormat/>
    <w:uiPriority w:val="99"/>
    <w:rPr>
      <w:rFonts w:ascii="Times New Roman" w:hAnsi="Times New Roman"/>
      <w:color w:val="000000"/>
      <w:sz w:val="21"/>
    </w:rPr>
  </w:style>
  <w:style w:type="character" w:customStyle="1" w:styleId="24">
    <w:name w:val="正文文本 字符"/>
    <w:link w:val="2"/>
    <w:qFormat/>
    <w:locked/>
    <w:uiPriority w:val="99"/>
    <w:rPr>
      <w:sz w:val="20"/>
    </w:rPr>
  </w:style>
  <w:style w:type="paragraph" w:customStyle="1" w:styleId="25">
    <w:name w:val="pa-5"/>
    <w:basedOn w:val="1"/>
    <w:qFormat/>
    <w:uiPriority w:val="99"/>
    <w:pPr>
      <w:widowControl/>
      <w:spacing w:line="240" w:lineRule="atLeast"/>
      <w:ind w:hanging="300"/>
    </w:pPr>
    <w:rPr>
      <w:rFonts w:ascii="宋体" w:hAnsi="宋体" w:cs="宋体"/>
      <w:kern w:val="0"/>
      <w:sz w:val="24"/>
      <w:szCs w:val="24"/>
    </w:rPr>
  </w:style>
  <w:style w:type="paragraph" w:customStyle="1" w:styleId="26">
    <w:name w:val="p0"/>
    <w:basedOn w:val="1"/>
    <w:qFormat/>
    <w:uiPriority w:val="99"/>
    <w:pPr>
      <w:widowControl/>
    </w:pPr>
    <w:rPr>
      <w:kern w:val="0"/>
      <w:szCs w:val="21"/>
    </w:rPr>
  </w:style>
  <w:style w:type="paragraph" w:customStyle="1" w:styleId="27">
    <w:name w:val="pa-4"/>
    <w:basedOn w:val="1"/>
    <w:qFormat/>
    <w:uiPriority w:val="99"/>
    <w:pPr>
      <w:widowControl/>
      <w:spacing w:line="240" w:lineRule="atLeast"/>
      <w:ind w:firstLine="420"/>
    </w:pPr>
    <w:rPr>
      <w:rFonts w:ascii="宋体" w:hAnsi="宋体" w:cs="宋体"/>
      <w:kern w:val="0"/>
      <w:sz w:val="24"/>
      <w:szCs w:val="24"/>
    </w:rPr>
  </w:style>
  <w:style w:type="paragraph" w:customStyle="1" w:styleId="28">
    <w:name w:val="pa-2"/>
    <w:basedOn w:val="1"/>
    <w:qFormat/>
    <w:uiPriority w:val="99"/>
    <w:pPr>
      <w:widowControl/>
      <w:spacing w:line="28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9">
    <w:name w:val="pa-6"/>
    <w:basedOn w:val="1"/>
    <w:qFormat/>
    <w:uiPriority w:val="99"/>
    <w:pPr>
      <w:widowControl/>
      <w:spacing w:line="24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30">
    <w:name w:val="pa-3"/>
    <w:basedOn w:val="1"/>
    <w:qFormat/>
    <w:uiPriority w:val="99"/>
    <w:pPr>
      <w:widowControl/>
      <w:spacing w:line="28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31">
    <w:name w:val="列出段落1"/>
    <w:basedOn w:val="1"/>
    <w:qFormat/>
    <w:uiPriority w:val="99"/>
    <w:pPr>
      <w:ind w:firstLine="420" w:firstLineChars="200"/>
    </w:pPr>
  </w:style>
  <w:style w:type="paragraph" w:customStyle="1" w:styleId="32">
    <w:name w:val="列出段落2"/>
    <w:basedOn w:val="1"/>
    <w:qFormat/>
    <w:uiPriority w:val="99"/>
    <w:pPr>
      <w:ind w:firstLine="420" w:firstLineChars="200"/>
    </w:pPr>
  </w:style>
  <w:style w:type="character" w:customStyle="1" w:styleId="33">
    <w:name w:val="HTML 预设格式 字符"/>
    <w:basedOn w:val="11"/>
    <w:link w:val="7"/>
    <w:qFormat/>
    <w:uiPriority w:val="0"/>
    <w:rPr>
      <w:rFonts w:ascii="Arial" w:hAnsi="Arial" w:cs="Arial"/>
      <w:sz w:val="24"/>
      <w:szCs w:val="24"/>
    </w:rPr>
  </w:style>
  <w:style w:type="paragraph" w:customStyle="1" w:styleId="34">
    <w:name w:val="List Paragraph"/>
    <w:basedOn w:val="1"/>
    <w:qFormat/>
    <w:uiPriority w:val="34"/>
    <w:pPr>
      <w:ind w:firstLine="420" w:firstLineChars="200"/>
    </w:pPr>
  </w:style>
  <w:style w:type="character" w:customStyle="1" w:styleId="35">
    <w:name w:val="NormalCharacter"/>
    <w:semiHidden/>
    <w:qFormat/>
    <w:uiPriority w:val="0"/>
    <w:rPr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</Pages>
  <Words>1261</Words>
  <Characters>1308</Characters>
  <Lines>11</Lines>
  <Paragraphs>3</Paragraphs>
  <TotalTime>309</TotalTime>
  <ScaleCrop>false</ScaleCrop>
  <LinksUpToDate>false</LinksUpToDate>
  <CharactersWithSpaces>1395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2022-03-09T05:37:00Z</dcterms:created>
  <dc:creator>雨林木风</dc:creator>
  <cp:lastModifiedBy>惢</cp:lastModifiedBy>
  <cp:lastPrinted>2026-09-13T23:40:46Z</cp:lastPrinted>
  <dcterms:modified xsi:type="dcterms:W3CDTF">2026-09-14T04:50:31Z</dcterms:modified>
  <dc:title>第七周   2011年3月31日   星期四</dc:title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8F9D02D4379C46D4A10091855F1CDD77_13</vt:lpwstr>
  </property>
  <property fmtid="{D5CDD505-2E9C-101B-9397-08002B2CF9AE}" pid="4" name="KSOTemplateDocerSaveRecord">
    <vt:lpwstr>eyJoZGlkIjoiMmRlZGUyMGIxYjI2NDY2ZjYxMWIzOTI0OTNhNmI3MmUiLCJ1c2VySWQiOiI1Mjc1NTcyNjUifQ==</vt:lpwstr>
  </property>
</Properties>
</file>