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68038">
      <w:pPr>
        <w:jc w:val="lef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6968F7AC">
      <w:pPr>
        <w:jc w:val="center"/>
        <w:rPr>
          <w:rFonts w:hint="default" w:ascii="方正小标宋简体" w:hAnsi="黑体" w:eastAsia="方正小标宋简体" w:cs="黑体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第三方机构参与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天宁区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义务教育学校课后服务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课程申报表</w:t>
      </w:r>
    </w:p>
    <w:tbl>
      <w:tblPr>
        <w:tblStyle w:val="2"/>
        <w:tblW w:w="1495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2391"/>
        <w:gridCol w:w="1799"/>
        <w:gridCol w:w="1644"/>
        <w:gridCol w:w="991"/>
        <w:gridCol w:w="1987"/>
        <w:gridCol w:w="1846"/>
        <w:gridCol w:w="1534"/>
        <w:gridCol w:w="1914"/>
      </w:tblGrid>
      <w:tr w14:paraId="3E469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A2E82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E9F6A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机构名称（全称）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938C1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申报课程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31D15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课程类别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2F78F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课时数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B7FAF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入校收费标准</w:t>
            </w:r>
          </w:p>
          <w:p w14:paraId="1FFF4BAE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lang w:bidi="ar"/>
              </w:rPr>
              <w:t>（每生/每学期）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4A2F3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材料费用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CFDAA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课程负责人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C098F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</w:tr>
      <w:tr w14:paraId="2F89A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EB8E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9326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F3E4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5666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B851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D43B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0113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FF0000"/>
                <w:sz w:val="21"/>
                <w:szCs w:val="21"/>
                <w:lang w:val="en-US" w:eastAsia="zh-CN"/>
              </w:rPr>
              <w:t>家长自行购买也需要按市场均价填写</w:t>
            </w:r>
            <w:r>
              <w:rPr>
                <w:rFonts w:hint="default" w:ascii="Times New Roman" w:hAnsi="Times New Roman" w:eastAsia="宋体" w:cs="Times New Roman"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9DDE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6FD3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1EB5B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57DC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AF8F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C95F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47ED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92C8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C252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1835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009F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DF81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096A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070B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E22C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81A1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ACCC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538C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FCEB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09D7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D3F7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DCC9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EB0A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BBF4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A3BB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90BD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CC42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AC40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5F9B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2278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8FF3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0994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D147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850E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1C5D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8C1E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D4DB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83AD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45B1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4F2A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63CB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34AC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6044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4BF1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69DD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13F5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CFEC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174A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58BF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9C16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7EA2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01F8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0BA3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95C4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6CA5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4509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C813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ACF2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1EEB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74EA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60F5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C6EC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 w14:paraId="0561FA0D">
      <w:pPr>
        <w:rPr>
          <w:rFonts w:hint="default"/>
          <w:lang w:val="en-US"/>
        </w:rPr>
      </w:pPr>
      <w:r>
        <w:rPr>
          <w:rFonts w:hint="eastAsia" w:ascii="楷体" w:hAnsi="楷体" w:eastAsia="楷体" w:cs="黑体"/>
          <w:sz w:val="28"/>
          <w:szCs w:val="28"/>
        </w:rPr>
        <w:t>注：如有多门课程，请分行填报。</w:t>
      </w:r>
      <w:r>
        <w:rPr>
          <w:rFonts w:hint="eastAsia" w:ascii="楷体" w:hAnsi="楷体" w:eastAsia="楷体" w:cs="黑体"/>
          <w:sz w:val="28"/>
          <w:szCs w:val="28"/>
          <w:lang w:val="en-US" w:eastAsia="zh-CN"/>
        </w:rPr>
        <w:t>一门课程对应</w:t>
      </w:r>
      <w:bookmarkStart w:id="0" w:name="_GoBack"/>
      <w:bookmarkEnd w:id="0"/>
      <w:r>
        <w:rPr>
          <w:rFonts w:hint="eastAsia" w:ascii="楷体" w:hAnsi="楷体" w:eastAsia="楷体" w:cs="黑体"/>
          <w:sz w:val="28"/>
          <w:szCs w:val="28"/>
          <w:lang w:val="en-US" w:eastAsia="zh-CN"/>
        </w:rPr>
        <w:t>准备一份课程教学计划（附件4）</w:t>
      </w:r>
    </w:p>
    <w:sectPr>
      <w:pgSz w:w="16838" w:h="11906" w:orient="landscape"/>
      <w:pgMar w:top="1800" w:right="1440" w:bottom="141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825827"/>
    <w:rsid w:val="00504589"/>
    <w:rsid w:val="04E87374"/>
    <w:rsid w:val="7A82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109</Characters>
  <Lines>0</Lines>
  <Paragraphs>0</Paragraphs>
  <TotalTime>2</TotalTime>
  <ScaleCrop>false</ScaleCrop>
  <LinksUpToDate>false</LinksUpToDate>
  <CharactersWithSpaces>109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2025-07-23T03:19:00Z</dcterms:created>
  <dc:creator>琉璃沙</dc:creator>
  <cp:lastModifiedBy>Sgr龙成</cp:lastModifiedBy>
  <dcterms:modified xsi:type="dcterms:W3CDTF">2025-07-24T06:51:38Z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36DA8E722AC3448696226A63BAB86138_13</vt:lpwstr>
  </property>
  <property fmtid="{D5CDD505-2E9C-101B-9397-08002B2CF9AE}" pid="4" name="KSOTemplateDocerSaveRecord">
    <vt:lpwstr>eyJoZGlkIjoiY2NmOTc0MjU3OWEwYmIxMWRmOWZkOTk1Y2ZiNmZmODUiLCJ1c2VySWQiOiIxMzAzODI3MDUzIn0=</vt:lpwstr>
  </property>
</Properties>
</file>