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2B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深耕新教材，细润童声英语</w:t>
      </w:r>
    </w:p>
    <w:p w14:paraId="1E1FB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——</w:t>
      </w: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2025-2026学年第二学期</w:t>
      </w:r>
      <w:r>
        <w:rPr>
          <w:rFonts w:hint="eastAsia" w:ascii="楷体" w:hAnsi="楷体" w:eastAsia="楷体" w:cs="楷体"/>
          <w:b/>
          <w:bCs/>
          <w:sz w:val="36"/>
          <w:szCs w:val="36"/>
        </w:rPr>
        <w:t>三年级英语备课组</w:t>
      </w:r>
    </w:p>
    <w:p w14:paraId="04C40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36"/>
          <w:szCs w:val="36"/>
        </w:rPr>
        <w:t>学期工作总结</w:t>
      </w:r>
    </w:p>
    <w:p w14:paraId="6F907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三年级是小学英语启蒙的关键起步阶段，也是学生建立英语学习兴趣、养成良好听说习惯的黄金时期。本学期，三年级英语备课组全体教师立足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译林版三年级新教材的编排特点，紧扣新课标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中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段英语教学要求，以“轻负担、</w:t>
      </w:r>
      <w:r>
        <w:rPr>
          <w:rFonts w:hint="eastAsia" w:ascii="宋体" w:hAnsi="宋体" w:eastAsia="宋体" w:cs="宋体"/>
          <w:sz w:val="24"/>
          <w:szCs w:val="24"/>
        </w:rPr>
        <w:t>高兴趣、重素养、实基础”为核心，凝心聚力、深耕课堂、精细教研，在扎实落实教学常规、创新课堂模式、呵护学生英语学习热情中稳步前行。现将本学期备课组</w:t>
      </w:r>
      <w:r>
        <w:rPr>
          <w:rFonts w:hint="eastAsia" w:ascii="宋体" w:hAnsi="宋体" w:eastAsia="宋体" w:cs="宋体"/>
          <w:sz w:val="24"/>
          <w:szCs w:val="24"/>
        </w:rPr>
        <w:t>工作总结如下：</w:t>
      </w:r>
    </w:p>
    <w:p w14:paraId="5607E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heading_0"/>
      <w:r>
        <w:rPr>
          <w:rFonts w:hint="eastAsia" w:ascii="宋体" w:hAnsi="宋体" w:eastAsia="宋体" w:cs="宋体"/>
          <w:b/>
          <w:bCs/>
          <w:sz w:val="24"/>
          <w:szCs w:val="24"/>
        </w:rPr>
        <w:t>一、深耕教材，聚力教研</w:t>
      </w:r>
      <w:bookmarkEnd w:id="0"/>
    </w:p>
    <w:p w14:paraId="33E9A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译林版三年级新教材贴近生活、图文并茂、情景性强，侧重听说启蒙与日常语言运用，但对课堂情景创设、口语落地、习惯培养提出了更高要求。本学期，备课组始终坚持“先研后教、以研促教”，抓实做细集体备课核心工作，杜绝流水式备课、形式化研讨。</w:t>
      </w:r>
    </w:p>
    <w:p w14:paraId="788A5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我们严格落实固定教研机制，遵循“个人初备—集体研讨—个性打磨—课堂实践—复盘反思”的完整备课流程。每次教研活动，组内教师围绕新教材单元主题、词汇句型重难点、情景对话落地、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</w:t>
      </w:r>
      <w:bookmarkStart w:id="5" w:name="_GoBack"/>
      <w:bookmarkEnd w:id="5"/>
      <w:r>
        <w:rPr>
          <w:rFonts w:hint="eastAsia" w:ascii="宋体" w:hAnsi="宋体" w:eastAsia="宋体" w:cs="宋体"/>
          <w:sz w:val="24"/>
          <w:szCs w:val="24"/>
        </w:rPr>
        <w:t>段学情适配等核心问题展开深度研讨，逐一梳理每一课的教学目标、课堂流程、易错知识点，共同攻克新教材教学中的困惑与难题。针对新教材侧重生活化交际的特点，我们重点研讨了“如何简化复杂句型、如何设计沉浸式听说活动、如何落实全员开口说”等实操问题，统一教学标准、规范教学节奏，既保证全年级教学进度、重难点把控、作业布置的一致性，又鼓励教师结合班级学情灵活调整教学设计，让备课既有集体智慧的温度，又有个性化教学的灵动。</w:t>
      </w:r>
    </w:p>
    <w:p w14:paraId="721B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同时，备课组建立共享资源库，常态化梳理优质课件、课堂游戏素材、分层练习、口语闯关素材、教学反思案例，实现资源互通、经验共享，真正做到独行快、众行远，让每一位老师都能在抱团教研中快速适配新教材、精进教学能力。</w:t>
      </w:r>
    </w:p>
    <w:p w14:paraId="73B6E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" w:name="heading_1"/>
      <w:r>
        <w:rPr>
          <w:rFonts w:hint="eastAsia" w:ascii="宋体" w:hAnsi="宋体" w:eastAsia="宋体" w:cs="宋体"/>
          <w:b/>
          <w:bCs/>
          <w:sz w:val="24"/>
          <w:szCs w:val="24"/>
        </w:rPr>
        <w:t>二、趣润课堂，激活童心</w:t>
      </w:r>
      <w:bookmarkEnd w:id="1"/>
    </w:p>
    <w:p w14:paraId="0DF73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年级孩子刚接触正式英语学习，兴趣是最好的老师。结合译林新教材趣味化、生活化、场景化的编排优势，我们摒弃枯燥的灌输式教学，坚持“课堂趣味化、语言场景化、训练轻量化”，用心打造有温度、有童趣、有实效的英语启蒙课堂。</w:t>
      </w:r>
    </w:p>
    <w:p w14:paraId="27264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立足新教材单元话题，我们将课堂内容与学生日常校园生活、家庭生活紧密结合，创设购物、问候、介绍、文具认知、日常活动等真实情景，通过儿歌律动、情景对话、角色扮演、单词闯关、小组PK等丰富多样的课堂活动，降低学生英语学习的陌生感和难度。针对低段学生注意力集中时间短的特点，我们精简冗余教学环节，多设计短时、高频、全员参与的互动小游戏，让学生在玩中学、唱中学、演中学，大胆开口、主动表达，彻底改变“哑巴英语”的启蒙困境。</w:t>
      </w:r>
    </w:p>
    <w:p w14:paraId="34483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课堂教学中，我们始终坚守“重听说、轻刷题，重习惯、轻压力”的启蒙理念，重点培养学生正确的认读习惯、倾听习惯、口语表达习惯，关注每一位学生的课堂状态，尤其包容基础薄弱、开口胆怯的孩子，多鼓励、多引导、多等待，用温柔的课堂氛围守护孩子的学习自信，让英语课堂成为孩子们乐于参与、敢于展示的快乐天地。</w:t>
      </w:r>
    </w:p>
    <w:p w14:paraId="76662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2" w:name="heading_2"/>
      <w:r>
        <w:rPr>
          <w:rFonts w:hint="eastAsia" w:ascii="宋体" w:hAnsi="宋体" w:eastAsia="宋体" w:cs="宋体"/>
          <w:b/>
          <w:bCs/>
          <w:sz w:val="24"/>
          <w:szCs w:val="24"/>
        </w:rPr>
        <w:t>三、细抓常规，夯实素养</w:t>
      </w:r>
      <w:bookmarkEnd w:id="2"/>
    </w:p>
    <w:p w14:paraId="3F2B4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教学成效源于细节的坚守。本学期，备课组全体教师严守教学常规，把精细化要求落实到教学每一个环节，稳步提升教学质量与学生核心素养。</w:t>
      </w:r>
    </w:p>
    <w:p w14:paraId="5CBFE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设计上，我们贴合新教材教学理念，摒弃机械重复的抄写作业，推行“基础巩固+趣味拓展”的分层作业模式。基础层聚焦单词认读、句型跟读、简单书写，夯实课内基础；拓展层设计口语打卡、情景配音、手绘单词卡片、亲子英语互动等趣味任务，让英语学习走出课本、融入生活，切实减轻学生课业负担，提升学习主动性。同时，老师们坚持全批全改、细致纠错，针对学生普遍存在的认读不准、句型混淆等问题，及时在课堂集中讲解、专项巩固，针对个体问题单独辅导，精准查漏补缺。</w:t>
      </w:r>
    </w:p>
    <w:p w14:paraId="282BF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情跟踪中，我们不唯分数、重成长，常态化开展班级口语抽查、单元基础过关、课堂学情记录，全面掌握学生的学习动态，精准捕捉学生启蒙阶段的薄弱点。同时注重因材施教，对基础薄弱学生耐心帮扶，对学有余力学生适度拓展，让不同层次的学生都能在英语学习中获得成长与收获。</w:t>
      </w:r>
    </w:p>
    <w:p w14:paraId="45AE1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3" w:name="heading_3"/>
      <w:r>
        <w:rPr>
          <w:rFonts w:hint="eastAsia" w:ascii="宋体" w:hAnsi="宋体" w:eastAsia="宋体" w:cs="宋体"/>
          <w:b/>
          <w:bCs/>
          <w:sz w:val="24"/>
          <w:szCs w:val="24"/>
        </w:rPr>
        <w:t>四、复盘不足，沉淀反思</w:t>
      </w:r>
      <w:bookmarkEnd w:id="3"/>
    </w:p>
    <w:p w14:paraId="41FE4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学期的深耕细作，我们见证了孩子们的点滴进步：从胆怯不敢开口到主动举手展示，从陌生懵懂到熟练认读运用，孩子们的英语学习兴趣、听说能力、学习习惯都有了明显提升，备课组整体教学氛围浓厚、教研氛围积极。但复盘本学期教学工作，我们也清晰看到不足，带着思考沉淀成长：</w:t>
      </w:r>
    </w:p>
    <w:p w14:paraId="5CC45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是新教材的单元整体教学挖掘不够深入，部分课堂仍存在碎片化教学问题，对单元知识的整合、语言素养的渗透不够系统；二是学生口语表达的连贯性不足，部分学生只会机械跟读，灵活运用句型、自主表达的能力薄弱；三是家校协同力度有待加强，部分家长对英语启蒙听说积累的重视度不足，课后口语巩固落实不到位，学生两极分化初现端倪；四是特色英语活动形式不够丰富，未能充分调动全体学生的展示热情。</w:t>
      </w:r>
    </w:p>
    <w:p w14:paraId="26FF5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4" w:name="heading_4"/>
      <w:r>
        <w:rPr>
          <w:rFonts w:hint="eastAsia" w:ascii="宋体" w:hAnsi="宋体" w:eastAsia="宋体" w:cs="宋体"/>
          <w:b/>
          <w:bCs/>
          <w:sz w:val="24"/>
          <w:szCs w:val="24"/>
        </w:rPr>
        <w:t>五、聚力前行，笃行精进</w:t>
      </w:r>
      <w:bookmarkEnd w:id="4"/>
    </w:p>
    <w:p w14:paraId="3BF23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针对现存问题，结合译林版新教材教学核心要求，下学期我们将聚焦问题、精准发力，优化教学与教研工作：第一，深化单元整体教学研讨，深挖新教材编排逻辑，梳理单元知识体系，打造系统化、素养化的优质课堂；第二，强化口语常态化训练，设计每日口语微任务、课堂即兴表达环节，提升学生语言运用能力；第三，丰富低段英语特色活动，开展单词闯关、英语儿歌大赛、情景短剧展示等活动，营造浓厚的英语学习氛围；第四，加强家校沟通，普及低段英语启蒙学习重点，引导家长重视听说积累，形成家校共育合力；第五，持续打磨课堂细节，深耕分层教学，缩小学生学习差距，让每一个孩子都能从容、快乐地学好英语。</w:t>
      </w:r>
    </w:p>
    <w:p w14:paraId="2AAD1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英语启蒙，是一场温柔的坚守与静待花开的陪伴。本学期，三年级英语备课组全体教师并肩同行、潜心育人，在教研中成长，在课堂中深耕，在陪伴中温暖每一份童真。未来，我们将继续立足新教材、立足学情，怀揣教育初心，细研教学、精耕课堂，以更专业的教研、更温暖的教学、更扎实的行动，守护孩子们的英语学习初心，助力孩子开启精彩的英语学习之旅。</w:t>
      </w:r>
    </w:p>
    <w:p w14:paraId="2B4FC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6224" w:leftChars="2964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三年级英语备课组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0087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40" w:lineRule="exact"/>
        <w:ind w:lef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D642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CDC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813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2414</Words>
  <Characters>2422</Characters>
  <TotalTime>11</TotalTime>
  <ScaleCrop>false</ScaleCrop>
  <LinksUpToDate>false</LinksUpToDate>
  <CharactersWithSpaces>2424</CharactersWithSpaces>
  <Application>WPS Office_12.1.0.22215_F1E327BC-269C-435d-A152-05C5408002CA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2026-06-26T12:29:00Z</dcterms:created>
  <dc:creator>Apache POI</dc:creator>
  <cp:lastModifiedBy>宁</cp:lastModifiedBy>
  <dcterms:modified xsi:type="dcterms:W3CDTF">2026-06-26T12:41:41Z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{"Label":"1","ContentProducer":"001191110102MACQD9K64010000","ProduceID":"7655680284340030666","ReservedCode1":"","ContentPropagator":"","PropagateID":"","ReservedCode2":""}</vt:lpwstr>
  </property>
  <property fmtid="{D5CDD505-2E9C-101B-9397-08002B2CF9AE}" pid="3" name="KSOTemplateDocerSaveRecord">
    <vt:lpwstr>eyJoZGlkIjoiZGQ5ZjRiOTYxODY0YjE3NWU4ZDUyZmFmMzZlZWVkOGUiLCJ1c2VySWQiOiI3MTEyOTY1NDcifQ==</vt:lpwstr>
  </property>
  <property fmtid="{D5CDD505-2E9C-101B-9397-08002B2CF9AE}" pid="4" name="KSOProductBuildVer">
    <vt:lpwstr>2052-12.1.0.22215</vt:lpwstr>
  </property>
  <property fmtid="{D5CDD505-2E9C-101B-9397-08002B2CF9AE}" pid="5" name="ICV">
    <vt:lpwstr>0E0DF43C4B0A47A6958AD165EE752166_13</vt:lpwstr>
  </property>
</Properties>
</file>