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76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/>
        <w:ind w:left="0" w:right="0" w:firstLine="0"/>
        <w:jc w:val="center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0"/>
          <w:szCs w:val="30"/>
          <w:shd w:val="clear" w:fill="FFFFFF"/>
          <w:vertAlign w:val="baseli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0"/>
          <w:szCs w:val="30"/>
          <w:shd w:val="clear" w:fill="FFFFFF"/>
          <w:vertAlign w:val="baseline"/>
        </w:rPr>
        <w:t>《小学数学学科实验教学的策略研究》课题研究小结</w:t>
      </w:r>
    </w:p>
    <w:p w14:paraId="4F18309F">
      <w:pPr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0"/>
          <w:szCs w:val="30"/>
          <w:shd w:val="clear" w:fill="FFFFFF"/>
          <w:vertAlign w:val="baseline"/>
          <w:lang w:val="en-US" w:eastAsia="zh-CN"/>
        </w:rPr>
        <w:t>史心怡</w:t>
      </w:r>
    </w:p>
    <w:p w14:paraId="0379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作为课题组的一年级教师，我深刻体会到，对刚入学的儿童而言，数学不应是抽象符号的堆砌，而应是可触摸、可操作、可探索的生动体验。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ascii="宋体" w:hAnsi="宋体" w:eastAsia="宋体" w:cs="宋体"/>
          <w:b/>
          <w:bCs/>
          <w:sz w:val="24"/>
          <w:szCs w:val="24"/>
        </w:rPr>
        <w:t>课题背景与目标</w:t>
      </w:r>
    </w:p>
    <w:p w14:paraId="4880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我校参与的“小学数学学科实验教学的策略研究”课题，核心是探索如何通过实验教学，将抽象的数学知识转化为学生可亲身经历的操作过程。</w:t>
      </w:r>
    </w:p>
    <w:p w14:paraId="71A5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新课标强调，要让学生“做中学、用中学、创中学”。对于一年级学生，他们的思维以具体形象为主，动手操作是其建构数学认知的关键路径。</w:t>
      </w:r>
    </w:p>
    <w:p w14:paraId="4CD38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我们的目标很明确：打破传统“教师讲、学生听”的模式，设计符合儿童认知特点的实验活动，在观察、操作、游戏中，培养数感、空间观念和初步的推理能力，让数学学习真实发生。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ascii="宋体" w:hAnsi="宋体" w:eastAsia="宋体" w:cs="宋体"/>
          <w:b/>
          <w:bCs/>
          <w:sz w:val="24"/>
          <w:szCs w:val="24"/>
        </w:rPr>
        <w:t>实验教学的核心策略</w:t>
      </w:r>
    </w:p>
    <w:p w14:paraId="39D5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在一年级的教学实践中，我们课题组逐步凝练出几条核心策略，让实验教学不仅有“热闹”的形式，更有思维的深度。</w:t>
      </w:r>
    </w:p>
    <w:p w14:paraId="287BF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首先，是创设安全的“心理实验场”和丰富的“物质探究场”。我们鼓励学生大胆尝试、允许犯错、乐于分享。同时，提供多元化的学具，从标准的几何体积木到生活中的各种物品，如薯片筒、文具盒、小球等，都成为探究素材。</w:t>
      </w:r>
    </w:p>
    <w:p w14:paraId="2761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其次，是设计具有递进性的实验任务链。避免活动碎片化，围绕一个核心知识点，设计由浅入深、从模仿到创造的系列活动。例如认识立体图形，从“找一找”生活中的形状，到“摸一摸、滚一滚”感知特性，再到“拼一拼、搭一搭”进行创造。</w:t>
      </w:r>
    </w:p>
    <w:p w14:paraId="6F59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再者，是坚持“操作”与“思辨”相结合。动手之后必有动脑。我们通过精心设问，如“为什么球滚得最快？”“两个正方体拼在一起变成了什么？”，引导学生从现象观察走向本质思考，将操作经验内化为数学认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ascii="宋体" w:hAnsi="宋体" w:eastAsia="宋体" w:cs="宋体"/>
          <w:b/>
          <w:bCs/>
          <w:sz w:val="24"/>
          <w:szCs w:val="24"/>
        </w:rPr>
        <w:t>教学实践与案例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回顾</w:t>
      </w:r>
    </w:p>
    <w:p w14:paraId="199BA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策略的生命力在于课堂。以下结合两个具体单元，分享我们的实践。</w:t>
      </w:r>
    </w:p>
    <w:p w14:paraId="68C5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《立体图形的拼搭》实验中，我们聚焦空间观念的萌发。课堂从用2个正方体积木拼搭开始，学生很快发现可以上下堆叠，也可以前后拼接。教师追问：“拼成的还是正方体吗？”引导学生观察发现，无论怎么拼，两个正方体都组成了一个长方体。</w:t>
      </w:r>
    </w:p>
    <w:p w14:paraId="53071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当积木增加到4个时，挑战升级：“能拼成一个大正方体吗？”孩子们反复尝试，发现只能拼出“长长的”或“扁扁的”长方体。这时，教师再揭示：“那至少需要几个小正方体才能拼成大正方体呢？”在强烈的好奇心驱动下，学生通过持续尝试，最终自己发现了“8”这个关键数字。这个过程，远比直接告知公式印象深刻。</w:t>
      </w:r>
    </w:p>
    <w:p w14:paraId="7E4B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在《分与合》的数学实验中，我们着力于数感的建立与抽象。认识“10的分与合”是重点，但教材静态图对部分学生不够直观。我们借鉴了一项创新教具的设计思路：使用带有数字卡槽和移动指针的演示板。</w:t>
      </w:r>
    </w:p>
    <w:p w14:paraId="29177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课堂上，学生分组操作教具，直观地看到“9”可以分解为“8和1”，移动指针，又变成“7和2”。动态的演示将抽象的数量关系可视化。学生边操作边记录，在“分”与“合”的动作中，深刻理解了总数与部分数之间不可分割的关联，为加减法意义的学习奠定了坚实基础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ascii="宋体" w:hAnsi="宋体" w:eastAsia="宋体" w:cs="宋体"/>
          <w:b/>
          <w:bCs/>
          <w:sz w:val="24"/>
          <w:szCs w:val="24"/>
        </w:rPr>
        <w:t>关键环节的深化处理</w:t>
      </w:r>
    </w:p>
    <w:p w14:paraId="25E7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实验教学的成功，离不开对几个关键环节的精细化设计。</w:t>
      </w:r>
    </w:p>
    <w:p w14:paraId="6C31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其一，实验前的“规则与猜想”环节至关重要。尤其在游戏类实验中，必须确保每个学生理解规则。例如《好玩的“抢10”游戏》，我们会先让学生试玩几轮，然后暂停，共同讨论、澄清规则，确保后续的探索是在清晰统一的框架下进行。</w:t>
      </w:r>
    </w:p>
    <w:p w14:paraId="3AD1C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其二，实验过程中的差异化支持。我们为不同学习进度的学生提供“脚手架”。对于基础较弱的学生，提供更结构化的任务单或操作提示；对于学有余力的学生，则提出开放式挑战，如“用你手中的图形搭一个又高又稳的塔”。</w:t>
      </w:r>
    </w:p>
    <w:p w14:paraId="45D08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其三，实验后的“表达与反思”是思维升华的关键。我们鼓励学生用语言、图画、实物等多种方式展示成果。在《认识图形》的“你说我摸”游戏中，学生需闭眼从袋中摸出指定图形并说明理由：“我摸到一个东西，每个面都一样平，应该是正方体！”这样的表达，是其内部思维外显化的标志。</w:t>
      </w: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ascii="宋体" w:hAnsi="宋体" w:eastAsia="宋体" w:cs="宋体"/>
          <w:b/>
          <w:bCs/>
          <w:sz w:val="24"/>
          <w:szCs w:val="24"/>
        </w:rPr>
        <w:t>研究的成效与反思</w:t>
      </w:r>
      <w:bookmarkEnd w:id="0"/>
    </w:p>
    <w:p w14:paraId="2923E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经过一学期的实践，课题研究成效初显。最直观的变化是学生对数学课的热情高涨，“玩数学”成为常态。更重要的是在素养层面：学生观察、动手、合作和表达的能力显著提升，能更自信地描述自己的操作过程和数学发现。</w:t>
      </w:r>
    </w:p>
    <w:p w14:paraId="72E2F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例如，在后续《认识钟表》的学习中，学生能自发地联想到积木拼搭的“位置”概念，来理解时针和分针的“指向”意义。这种跨单元的思维迁移，证明了实验教学对儿童数学思维的结构性影响。</w:t>
      </w:r>
    </w:p>
    <w:p w14:paraId="066B0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们也面临一些挑战与反思。一是课堂节奏的掌控，低年级学生易沉浸于操作兴奋而忽视思考深度，需要教师更精准地把握介入时机。二是实验素材的系统化开发仍需加强，如何将零散的好点子，转化为可持续、可推广的课程资源库，是下一阶段的重点。</w:t>
      </w:r>
    </w:p>
    <w:p w14:paraId="24CB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同时，部分抽象性极强的数学概念，如何设计出更贴合其本质的实验活动，对我们仍是考验。它鞭策我们必须持续学习，更深入地研读教材、读懂儿童。</w:t>
      </w:r>
    </w:p>
    <w:p w14:paraId="48C85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如今，在一年级的数学课堂上，当孩子们为“球为什么滚得远”争论不休，为拼出一个新造型欢呼雀跃时，我们知道，那颗名为“数学思维”的种子，已在他们亲手触摸、亲眼观察、亲脑思考的土壤中悄然萌发。</w:t>
      </w:r>
    </w:p>
    <w:p w14:paraId="15601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t>课题研究虽告一段落，但我们探寻更适合儿童数学学习之路的脚步不会停歇。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76FED"/>
    <w:rsid w:val="5C176FED"/>
    <w:rsid w:val="790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1390</Words>
  <Characters>1391</Characters>
  <Lines>0</Lines>
  <Paragraphs>0</Paragraphs>
  <TotalTime>13</TotalTime>
  <ScaleCrop>false</ScaleCrop>
  <LinksUpToDate>false</LinksUpToDate>
  <CharactersWithSpaces>1393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2025-06-22T15:21:00Z</dcterms:created>
  <dc:creator>森海北屿°</dc:creator>
  <cp:lastModifiedBy>森海北屿°</cp:lastModifiedBy>
  <dcterms:modified xsi:type="dcterms:W3CDTF">2026-01-22T09:30:47Z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673E960348594CAB8F60557A52821500_11</vt:lpwstr>
  </property>
  <property fmtid="{D5CDD505-2E9C-101B-9397-08002B2CF9AE}" pid="4" name="KSOTemplateDocerSaveRecord">
    <vt:lpwstr>eyJoZGlkIjoiMTk5NWEyMzg1Y2I3Y2RiMTJlNzJjZTQ4M2IyY2ZjM2QiLCJ1c2VySWQiOiIzNTcyODA1MjIifQ==</vt:lpwstr>
  </property>
</Properties>
</file>