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02FE1">
      <w:pPr>
        <w:jc w:val="center"/>
        <w:rPr>
          <w:rFonts w:ascii="黑体" w:hAnsi="黑体" w:eastAsia="黑体" w:cs="黑体"/>
          <w:sz w:val="22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王暑雅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35F2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3B55021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51FC90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《小学数学跨学科主题学习设计与实施》作者：王艳玲</w:t>
            </w:r>
          </w:p>
        </w:tc>
      </w:tr>
      <w:tr w14:paraId="5E60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0F2D0F2C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5FF86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书立足于《义务教育课程方案（2022年版）》提出的“各门课程用不少于10%的课时设计跨学科主题学习”这一刚性要求，系统回应了一线教师在落实跨学科教学时面临的“如何设计”“如何实施”“如何评价”三大核心困惑。全书分为理论篇与实践篇两部分：理论篇深入剖析了跨学科主题学习的时代背景与育人价值，明确指出其并非多个学科的简单叠加，而是以数学学科的核心概念与方法为主线，有机整合科学、技术、工程、艺术、社会等多学科的知识与思维方式，形成具有内在逻辑关联的学习任务群；实践篇则按照数与代数、图形与几何、统计与概率、综合与实践四大领域，精选并完整呈现了十余个经过课堂检验的跨学科主题学习案例，每个案例均包含“主题来源—核心素养指向—学习目标—任务链设计—实施过程—学生作品展示—评价量规”七个环节，为一线教师提供了可直接借鉴的操作范式。</w:t>
            </w:r>
          </w:p>
          <w:p w14:paraId="0EB6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中特别强调了“驱动性问题”在设计中的关键地位——好的驱动性问题应当具备真实性与挑战性，能够引发学生持续的探究欲望，例如“如何为学校设计一座既美观又实用的雨水花园？”“怎样用数学知识为班级制定一份营养均衡的午餐食谱？”这类问题天然地要求学生调用测量、计算、统计、比例等数学工具，同时结合科学原理（植物生长条件）、美学原则（图案对称与色彩搭配）、语文表达能力（撰写设计方案说明书）来完成综合性任务。此外，本书还专门讨论了跨学科作业的评价问题，提出应从“知识掌握度”“学科融合度”“问题解决力”“创意表现力”四个维度构建评价框架，倡导采用表现性评价与档案袋评价相结合的方式，全面记录学生在跨学科学习过程中的成长轨迹。</w:t>
            </w:r>
          </w:p>
        </w:tc>
      </w:tr>
      <w:tr w14:paraId="3E7C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70A55133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6D99ABD1">
            <w:pPr>
              <w:spacing w:line="360" w:lineRule="auto"/>
              <w:ind w:firstLine="480" w:firstLineChars="20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阅读这本书之前，我对“跨学科作业”的理解比较模糊，认为无非是在数学作业中加入一些其他学科的元素，比如让学生画一幅与数学有关的画，或者在应用题中增加一点生活情境。但读完本书后，我深刻意识到这种理解是片面的、浅层的。真正的跨学科作业，其核心在于“问题驱动”与“意义建构”——它要求学生面对一个真实的、复杂的、没有现成答案的问题，必须主动调动数学以及其它学科的知识与技能去分析、推理、建模、验证，最终给出自己的解决方案。这个过程本身就是一种高水平的创造性思维活动，因为它包含了问题的重新定义、信息的筛选整合、方案的迭代优化以及对结果的自我评估，而这些恰恰是创造力培养的关键要素。</w:t>
            </w:r>
          </w:p>
          <w:p w14:paraId="6186285B">
            <w:pPr>
              <w:spacing w:line="360" w:lineRule="auto"/>
              <w:ind w:firstLine="480" w:firstLineChars="20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由此反观我当前的作业设计，主要存在三个突出问题：第一，作业目标过于窄化，基本只聚焦于知识巩固与技能训练，很少涉及高阶思维能力的培养；第二，作业形式过于单一，以书面笔算为主，缺乏让学生动手操作、实地调查、合作探究的机会；第三，评价标准过于僵化，只看结果的对错，不看过程的合理性与思维的独特性。针对这些问题，我在后续课题研究中打算做如下改进：首先，在每个单元结束时，设计一个与本单元核心知识紧密相关的跨学科微项目作业，例如在学习“长方体和正方体”后布置“设计一个快递包装盒并计算最优用料方案”，在学习“统计”后布置“调查班级同学一周的电子产品使用时间并提出健康建议”；其次，建立多元化的作业评价机制，除了教师评价外，引入学生自评与互评，并将“创意性”“方案完整性”“团队协作表现”纳入评分权重；最后，定期收集学生的优秀作业成果，形成作品集，作为课题研究的实证材料。我相信，只有让作业真正“活”起来，学生的创造力才能被唤醒和点燃。</w:t>
            </w:r>
          </w:p>
        </w:tc>
      </w:tr>
    </w:tbl>
    <w:p w14:paraId="7FE73E74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zYjMyOGE1MTk0NTVkZmRhMzA3Mzg0NTMyMjI1ZWUifQ=="/>
  </w:docVars>
  <w:rsids>
    <w:rsidRoot w:val="25DE4717"/>
    <w:rsid w:val="00172F5D"/>
    <w:rsid w:val="0018096D"/>
    <w:rsid w:val="00190247"/>
    <w:rsid w:val="001F14EF"/>
    <w:rsid w:val="00201238"/>
    <w:rsid w:val="002E2F14"/>
    <w:rsid w:val="003161C9"/>
    <w:rsid w:val="00384CD7"/>
    <w:rsid w:val="00422E8B"/>
    <w:rsid w:val="00435833"/>
    <w:rsid w:val="00553822"/>
    <w:rsid w:val="005B1C53"/>
    <w:rsid w:val="006C103B"/>
    <w:rsid w:val="00753411"/>
    <w:rsid w:val="00833E29"/>
    <w:rsid w:val="0088220C"/>
    <w:rsid w:val="00957170"/>
    <w:rsid w:val="009D7EE9"/>
    <w:rsid w:val="00A11239"/>
    <w:rsid w:val="00B07C93"/>
    <w:rsid w:val="00C3517A"/>
    <w:rsid w:val="00D50FB1"/>
    <w:rsid w:val="00EA5D29"/>
    <w:rsid w:val="00EF41C2"/>
    <w:rsid w:val="00F2236E"/>
    <w:rsid w:val="00F365E4"/>
    <w:rsid w:val="02B67B74"/>
    <w:rsid w:val="0321413B"/>
    <w:rsid w:val="065B5A88"/>
    <w:rsid w:val="06D61DB9"/>
    <w:rsid w:val="087B5F6E"/>
    <w:rsid w:val="08A454C4"/>
    <w:rsid w:val="0B495B6E"/>
    <w:rsid w:val="0CE961B9"/>
    <w:rsid w:val="126A6657"/>
    <w:rsid w:val="1457788F"/>
    <w:rsid w:val="146401FE"/>
    <w:rsid w:val="14A10B0A"/>
    <w:rsid w:val="1E4F496B"/>
    <w:rsid w:val="2194531E"/>
    <w:rsid w:val="22C34341"/>
    <w:rsid w:val="22F664C5"/>
    <w:rsid w:val="23214C40"/>
    <w:rsid w:val="243B0116"/>
    <w:rsid w:val="24F27D51"/>
    <w:rsid w:val="25DE4717"/>
    <w:rsid w:val="283A6E54"/>
    <w:rsid w:val="297665B1"/>
    <w:rsid w:val="2C5B55EB"/>
    <w:rsid w:val="2CA5304B"/>
    <w:rsid w:val="351F3659"/>
    <w:rsid w:val="3B6829F3"/>
    <w:rsid w:val="3B8F43A2"/>
    <w:rsid w:val="3D2739F3"/>
    <w:rsid w:val="3D5567B2"/>
    <w:rsid w:val="42DE0FF8"/>
    <w:rsid w:val="462D72B0"/>
    <w:rsid w:val="48E9262D"/>
    <w:rsid w:val="4D9F75D5"/>
    <w:rsid w:val="4F1F09CE"/>
    <w:rsid w:val="51E952C3"/>
    <w:rsid w:val="52D34643"/>
    <w:rsid w:val="532C5467"/>
    <w:rsid w:val="57A10251"/>
    <w:rsid w:val="5B0C4E6B"/>
    <w:rsid w:val="5C8E2CEF"/>
    <w:rsid w:val="61291238"/>
    <w:rsid w:val="63D77671"/>
    <w:rsid w:val="642F7E6A"/>
    <w:rsid w:val="664743FF"/>
    <w:rsid w:val="6A670B68"/>
    <w:rsid w:val="6B961BC0"/>
    <w:rsid w:val="6DBD1686"/>
    <w:rsid w:val="6DCF4F15"/>
    <w:rsid w:val="6F7F21D1"/>
    <w:rsid w:val="70891CF3"/>
    <w:rsid w:val="71C50B09"/>
    <w:rsid w:val="735A7977"/>
    <w:rsid w:val="73790462"/>
    <w:rsid w:val="78085BF3"/>
    <w:rsid w:val="78322549"/>
    <w:rsid w:val="79053EE1"/>
    <w:rsid w:val="79862CD8"/>
    <w:rsid w:val="7A3B22B0"/>
    <w:rsid w:val="7EDE4C44"/>
    <w:rsid w:val="7F785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1410</Words>
  <Characters>1419</Characters>
  <Lines>11</Lines>
  <Paragraphs>3</Paragraphs>
  <TotalTime>31</TotalTime>
  <ScaleCrop>false</ScaleCrop>
  <LinksUpToDate>false</LinksUpToDate>
  <CharactersWithSpaces>1419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2023-09-10T09:33:00Z</dcterms:created>
  <dc:creator>肉多多wsy</dc:creator>
  <cp:lastModifiedBy>肉多多wsy</cp:lastModifiedBy>
  <dcterms:modified xsi:type="dcterms:W3CDTF">2026-06-22T00:43:32Z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9AB75956FB5F4CA08BBE10F2EB1869F4_13</vt:lpwstr>
  </property>
  <property fmtid="{D5CDD505-2E9C-101B-9397-08002B2CF9AE}" pid="4" name="KSOTemplateDocerSaveRecord">
    <vt:lpwstr>eyJoZGlkIjoiMzEwNTM5NzYwMDRjMzkwZTVkZjY2ODkwMGIxNGU0OTUiLCJ1c2VySWQiOiIyMzg3ODM3NjkifQ==</vt:lpwstr>
  </property>
</Properties>
</file>