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3C92E3E6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常州市新北区新桥街道中心幼儿园周日活动安排</w:t>
      </w:r>
    </w:p>
    <w:p w14:paraId="797CE436">
      <w:pPr>
        <w:spacing w:line="360" w:lineRule="exact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  <w:lang w:val="en-US" w:eastAsia="zh-CN"/>
        </w:rPr>
        <w:t>蒲公英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 xml:space="preserve">班  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>2026</w:t>
      </w:r>
      <w:r>
        <w:rPr>
          <w:rFonts w:hint="eastAsia" w:asciiTheme="minorEastAsia" w:hAnsiTheme="minorEastAsia" w:eastAsiaTheme="minorEastAsia" w:cstheme="minorEastAsia"/>
          <w:color w:val="000000"/>
        </w:rPr>
        <w:t>年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</w:rPr>
        <w:t>6</w:t>
      </w:r>
      <w:r>
        <w:rPr>
          <w:rFonts w:hint="eastAsia" w:asciiTheme="minorEastAsia" w:hAnsiTheme="minorEastAsia" w:eastAsiaTheme="minorEastAsia" w:cstheme="minorEastAsia"/>
          <w:color w:val="000000"/>
        </w:rPr>
        <w:t xml:space="preserve"> 月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  <w:lang w:val="en-US" w:eastAsia="zh-CN"/>
        </w:rPr>
        <w:t>22</w:t>
      </w:r>
      <w:r>
        <w:rPr>
          <w:rFonts w:hint="eastAsia" w:asciiTheme="minorEastAsia" w:hAnsiTheme="minorEastAsia" w:eastAsiaTheme="minorEastAsia" w:cstheme="minorEastAsia"/>
          <w:color w:val="000000"/>
        </w:rPr>
        <w:t>日—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</w:rPr>
        <w:t>2026</w:t>
      </w:r>
      <w:r>
        <w:rPr>
          <w:rFonts w:hint="eastAsia" w:asciiTheme="minorEastAsia" w:hAnsiTheme="minorEastAsia" w:eastAsiaTheme="minorEastAsia" w:cstheme="minorEastAsia"/>
          <w:color w:val="000000"/>
        </w:rPr>
        <w:t>年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</w:rPr>
        <w:t>6</w:t>
      </w:r>
      <w:r>
        <w:rPr>
          <w:rFonts w:hint="eastAsia" w:asciiTheme="minorEastAsia" w:hAnsiTheme="minorEastAsia" w:eastAsiaTheme="minorEastAsia" w:cstheme="minorEastAsia"/>
          <w:color w:val="000000"/>
        </w:rPr>
        <w:t>月</w:t>
      </w:r>
      <w:r>
        <w:rPr>
          <w:rFonts w:hint="eastAsia" w:asciiTheme="minorEastAsia" w:hAnsiTheme="minorEastAsia" w:eastAsiaTheme="minorEastAsia" w:cstheme="minorEastAsia"/>
          <w:color w:val="000000"/>
          <w:u w:val="single"/>
          <w:lang w:val="en-US" w:eastAsia="zh-CN"/>
        </w:rPr>
        <w:t>26</w:t>
      </w:r>
      <w:r>
        <w:rPr>
          <w:rFonts w:hint="eastAsia" w:asciiTheme="minorEastAsia" w:hAnsiTheme="minorEastAsia" w:eastAsiaTheme="minorEastAsia" w:cstheme="minorEastAsia"/>
          <w:color w:val="000000"/>
        </w:rPr>
        <w:t xml:space="preserve">日 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第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十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  <w:lang w:val="en-US" w:eastAsia="zh-CN"/>
        </w:rPr>
        <w:t>七</w:t>
      </w:r>
      <w:r>
        <w:rPr>
          <w:rFonts w:hint="eastAsia" w:asciiTheme="minorEastAsia" w:hAnsiTheme="minorEastAsia" w:eastAsiaTheme="minorEastAsia" w:cstheme="minorEastAsia"/>
          <w:color w:val="000000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000000"/>
          <w:szCs w:val="21"/>
        </w:rPr>
        <w:t>周</w:t>
      </w:r>
    </w:p>
    <w:tbl>
      <w:tblPr>
        <w:tblStyle w:val="10"/>
        <w:tblpPr w:leftFromText="180" w:rightFromText="180" w:vertAnchor="text" w:horzAnchor="margin" w:tblpX="1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1092"/>
        <w:gridCol w:w="8363"/>
      </w:tblGrid>
      <w:tr w14:paraId="14F16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27" w:hRule="atLeast"/>
        </w:trPr>
        <w:tc>
          <w:tcPr>
            <w:tcW w:w="1526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FBD8BDF">
            <w:pPr>
              <w:pStyle w:val="3"/>
              <w:adjustRightInd w:val="0"/>
              <w:snapToGrid w:val="0"/>
              <w:spacing w:after="0"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74D8B5E4">
            <w:pPr>
              <w:pStyle w:val="3"/>
              <w:adjustRightInd w:val="0"/>
              <w:snapToGrid w:val="0"/>
              <w:spacing w:after="0" w:line="34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  <w:lang w:val="en-US" w:eastAsia="zh-CN"/>
              </w:rPr>
              <w:t>拉拉手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  <w:lang w:val="en-US" w:eastAsia="zh-CN"/>
              </w:rPr>
              <w:t>二</w:t>
            </w:r>
            <w:r>
              <w:rPr>
                <w:rFonts w:hint="eastAsia" w:asciiTheme="minorEastAsia" w:hAnsiTheme="minorEastAsia" w:eastAsiaTheme="minorEastAsia" w:cstheme="minorEastAsia"/>
                <w:b/>
                <w:kern w:val="2"/>
                <w:sz w:val="21"/>
                <w:szCs w:val="21"/>
              </w:rPr>
              <w:t>）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6C6D704A">
            <w:p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 xml:space="preserve">幼儿基础分析： </w:t>
            </w:r>
          </w:p>
          <w:p w14:paraId="176FC97F">
            <w:pPr>
              <w:adjustRightInd w:val="0"/>
              <w:snapToGrid w:val="0"/>
              <w:spacing w:line="340" w:lineRule="exact"/>
              <w:ind w:firstLine="420" w:firstLineChars="200"/>
              <w:jc w:val="left"/>
              <w:rPr>
                <w:rFonts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经过上周一周的活动，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>大多数幼儿能够主动伸出小手与同伴、老师牵手互动，愿意参与结伴游戏；原本内向胆怯的幼儿，也能在教师引导或好友陪伴下融入集体，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积极</w:t>
            </w:r>
            <w:r>
              <w:rPr>
                <w:rFonts w:asciiTheme="minorEastAsia" w:hAnsiTheme="minorEastAsia" w:eastAsiaTheme="minorEastAsia" w:cstheme="minorEastAsia"/>
                <w:szCs w:val="21"/>
              </w:rPr>
              <w:t>参与拉手律动、户外集体游戏。幼儿已初步懂得友好相处，会用微笑回应同伴的善意，但礼貌用语运用尚不熟练，合作游戏时偶尔会出现争抢材料、不懂协商的小问题。</w:t>
            </w:r>
          </w:p>
          <w:p w14:paraId="58B90968">
            <w:pPr>
              <w:adjustRightInd w:val="0"/>
              <w:snapToGrid w:val="0"/>
              <w:spacing w:line="340" w:lineRule="exact"/>
              <w:ind w:firstLine="420" w:firstLineChars="20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szCs w:val="21"/>
              </w:rPr>
              <w:t>幼儿即将升入小班，对新环境、新同伴和哥哥姐姐充满好奇，但部分幼儿仍存在对陌生环境的不安情绪。结合期末节点与幼小衔接启蒙需求，本周重点开展大带小混龄互动活动，进一步锻炼幼儿主动交往、礼貌表达、分工合作的能力；同时组织幼儿参观小班活动室、体验小班生活环节，消除陌生感与焦虑情绪，引导幼儿在温暖的拉手陪伴中巩固同伴情谊，萌发对小班生活的向往与期待，圆满完成本学期主题活动与托班末期衔接准备。</w:t>
            </w:r>
          </w:p>
        </w:tc>
      </w:tr>
      <w:tr w14:paraId="45A17F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526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15D0DBB">
            <w:pPr>
              <w:widowControl/>
              <w:adjustRightInd w:val="0"/>
              <w:snapToGrid w:val="0"/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22526FE2">
            <w:pPr>
              <w:pStyle w:val="2"/>
              <w:widowControl/>
              <w:spacing w:beforeAutospacing="0" w:afterAutospacing="0" w:line="340" w:lineRule="exact"/>
              <w:rPr>
                <w:rFonts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</w:rPr>
            </w:pPr>
            <w:r>
              <w:rPr>
                <w:rFonts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</w:rPr>
              <w:t>周保教目标</w:t>
            </w:r>
          </w:p>
          <w:p w14:paraId="0865EDAE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ind w:leftChars="0"/>
              <w:jc w:val="left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1.乐于主动与同伴、哥哥姐姐牵手交往，学习使用礼貌用语，懂得友好回应他人的善意，感受同伴相伴、跨龄互动的快乐，加深集体归属感。</w:t>
            </w:r>
          </w:p>
          <w:p w14:paraId="2E14C5E9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ind w:leftChars="0"/>
              <w:jc w:val="left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2.积极参与大带小混龄活动，尝试挑战平衡、攀爬等进阶动作，在协作互动中大胆表达想法与感受，体验合作成功的喜悦。</w:t>
            </w:r>
          </w:p>
          <w:p w14:paraId="455EDC20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ind w:leftChars="0"/>
              <w:jc w:val="left"/>
              <w:rPr>
                <w:rFonts w:hint="eastAsia" w:asciiTheme="minorEastAsia" w:hAnsiTheme="minorEastAsia" w:eastAsiaTheme="minorEastAsia" w:cstheme="minorEastAsia"/>
                <w:bCs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3.体验小班环境与活动环节，缓解入园焦虑，萌发对小班生活的期待，平稳完成托班向小班的过渡衔接。</w:t>
            </w:r>
          </w:p>
        </w:tc>
      </w:tr>
      <w:tr w14:paraId="493BD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7" w:hRule="atLeast"/>
        </w:trPr>
        <w:tc>
          <w:tcPr>
            <w:tcW w:w="1526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272B5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环境创设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B68D5FB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jc w:val="left"/>
              <w:rPr>
                <w:rFonts w:asciiTheme="minorEastAsia" w:hAnsiTheme="minorEastAsia" w:eastAsiaTheme="minorEastAsia" w:cs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1.丰富主题墙：补充大带小跨龄牵手活动照片、幼儿合作作品、童言语录，完善可抽拉互动小手卡片。2.延续班级牵手挂饰、牵手小路、立体手形装饰，营造温暖的跨龄互动氛围。3.自然角保留协作类玩具、牵手造型绿植，新增幼儿合作手工作品展示区。4.各区域补充创作耗材、表演道具，支持幼儿开展合作创作与情景游戏。</w:t>
            </w:r>
          </w:p>
        </w:tc>
      </w:tr>
      <w:tr w14:paraId="283390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0028BD0D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上午</w:t>
            </w:r>
          </w:p>
          <w:p w14:paraId="70A27FCA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  <w:p w14:paraId="1B72B89D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F5D1D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区域</w:t>
            </w:r>
          </w:p>
          <w:p w14:paraId="3CBA9E4D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游戏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B8703DC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生活区：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一起整理玩具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、水果沙拉派对、自主整理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罩衣</w:t>
            </w:r>
          </w:p>
          <w:p w14:paraId="615469D6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感官区：积木宝宝回家、双人扣环协作游戏</w:t>
            </w:r>
          </w:p>
          <w:p w14:paraId="561DB870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阅读区：《好朋友》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绘本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、同伴故事分享</w:t>
            </w:r>
          </w:p>
          <w:p w14:paraId="0AB99014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艺术区：黏土拉手小人、结伴涂鸦、创意手印画</w:t>
            </w:r>
          </w:p>
          <w:p w14:paraId="0116DE9D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建构区：合作搭建大型积木小桥、创意城堡</w:t>
            </w:r>
          </w:p>
          <w:p w14:paraId="5265909B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指导要点：</w:t>
            </w:r>
          </w:p>
          <w:p w14:paraId="5B28F05D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1.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花老师重点指导建构区</w:t>
            </w:r>
            <w:r>
              <w:rPr>
                <w:rFonts w:hint="eastAsia" w:asciiTheme="minorEastAsia" w:hAnsiTheme="minorEastAsia" w:eastAsiaTheme="minorEastAsia" w:cstheme="minorEastAsia"/>
                <w:szCs w:val="21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户外活动，组织大带小游戏，鼓励幼儿自主分工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合作。</w:t>
            </w:r>
          </w:p>
          <w:p w14:paraId="6F5AAEED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2.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耿老师重点指导艺术区、阅读区，引导幼儿大胆展示作品、完整进行情景表演。</w:t>
            </w:r>
          </w:p>
          <w:p w14:paraId="4BCA544C">
            <w:pPr>
              <w:numPr>
                <w:ilvl w:val="0"/>
                <w:numId w:val="0"/>
              </w:num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  <w:lang w:val="en-US" w:eastAsia="zh-CN"/>
              </w:rPr>
              <w:t>3.</w:t>
            </w: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朱老师关注生活衔接环节，引导幼儿互相帮助，安抚情绪敏感幼儿，做好入小班心理疏导。</w:t>
            </w:r>
          </w:p>
        </w:tc>
      </w:tr>
      <w:tr w14:paraId="7AD356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185C1714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8AECC1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户外</w:t>
            </w:r>
          </w:p>
          <w:p w14:paraId="2F0CC4AD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活动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E88AEF">
            <w:pPr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晴天：体锻活动区（滑滑梯、小皮球、羊角球、平衡游戏、跳跃游戏、轮胎车、皮球等）</w:t>
            </w:r>
          </w:p>
          <w:p w14:paraId="16F27F16">
            <w:pPr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户外游戏区（建筑工地、好玩的沙地等）幼儿自主选择，自由玩耍。</w:t>
            </w:r>
          </w:p>
          <w:p w14:paraId="05215F10">
            <w:pPr>
              <w:spacing w:line="340" w:lineRule="exac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雨天：室内滑梯、走廊自主游戏（跳圈、爬爬垫、跷跷板、毛毛虫钻爬）</w:t>
            </w:r>
          </w:p>
        </w:tc>
      </w:tr>
      <w:tr w14:paraId="3C862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2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4AD42B1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66D1FF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集体</w:t>
            </w:r>
          </w:p>
          <w:p w14:paraId="4E65FD87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活动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AF97E90">
            <w:pPr>
              <w:pStyle w:val="35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  <w:t>1.语言：你是我的好朋友         2.运动：火车过山洞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 xml:space="preserve"> 3.音乐：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小手拍拍    </w:t>
            </w:r>
          </w:p>
          <w:p w14:paraId="49F55731">
            <w:pPr>
              <w:pStyle w:val="35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4.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  <w:t>社会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  <w:t>小班，你好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5.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  <w:lang w:val="en-US" w:eastAsia="zh-CN"/>
              </w:rPr>
              <w:t xml:space="preserve">艺术：送给哥哥姐姐的友谊手链 </w:t>
            </w:r>
          </w:p>
        </w:tc>
      </w:tr>
      <w:tr w14:paraId="2FC504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48" w:hRule="exact"/>
        </w:trPr>
        <w:tc>
          <w:tcPr>
            <w:tcW w:w="43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D340107">
            <w:pPr>
              <w:adjustRightInd w:val="0"/>
              <w:snapToGrid w:val="0"/>
              <w:spacing w:line="34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下午</w:t>
            </w:r>
          </w:p>
        </w:tc>
        <w:tc>
          <w:tcPr>
            <w:tcW w:w="10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1381AC1">
            <w:pPr>
              <w:adjustRightInd w:val="0"/>
              <w:snapToGrid w:val="0"/>
              <w:spacing w:line="340" w:lineRule="exact"/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363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0AF989A5">
            <w:pPr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  <w:t>1.混龄游戏：哥哥姐姐带我玩</w:t>
            </w:r>
          </w:p>
          <w:p w14:paraId="48CE6E88">
            <w:pPr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  <w:t>2.户外游戏：拉手闯关、集体趣味运动</w:t>
            </w:r>
          </w:p>
          <w:p w14:paraId="426F4744">
            <w:pPr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  <w:t>3.综合表演：好朋友</w:t>
            </w:r>
          </w:p>
          <w:p w14:paraId="49B205BF">
            <w:pPr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  <w:t>4.生活技能比拼：我会自己整理</w:t>
            </w:r>
          </w:p>
          <w:p w14:paraId="06EC2730">
            <w:pPr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spacing w:line="340" w:lineRule="exact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  <w:lang w:val="en-US" w:eastAsia="zh-CN"/>
              </w:rPr>
              <w:t>5.区域自主游戏</w:t>
            </w:r>
          </w:p>
        </w:tc>
      </w:tr>
    </w:tbl>
    <w:p w14:paraId="16BE6D0C">
      <w:pPr>
        <w:wordWrap w:val="0"/>
        <w:spacing w:line="340" w:lineRule="exact"/>
        <w:ind w:right="210"/>
        <w:jc w:val="right"/>
        <w:rPr>
          <w:rFonts w:hint="eastAsia" w:ascii="宋体" w:hAnsi="宋体" w:cs="宋体" w:eastAsiaTheme="minorEastAsia"/>
          <w:color w:val="000000"/>
          <w:szCs w:val="21"/>
          <w:shd w:val="clear" w:color="auto" w:fill="FFFFFF"/>
          <w:lang w:eastAsia="zh-CN"/>
        </w:rPr>
      </w:pPr>
      <w:r>
        <w:rPr>
          <w:rFonts w:hint="eastAsia" w:asciiTheme="minorEastAsia" w:hAnsiTheme="minorEastAsia" w:eastAsiaTheme="minorEastAsia" w:cstheme="minorEastAsia"/>
          <w:szCs w:val="21"/>
        </w:rPr>
        <w:t xml:space="preserve"> 班级老师：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>花倩、耿佳、朱玉珍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</w:rPr>
        <w:t xml:space="preserve">  执笔：</w:t>
      </w:r>
      <w:r>
        <w:rPr>
          <w:rFonts w:hint="eastAsia" w:asciiTheme="minorEastAsia" w:hAnsiTheme="minorEastAsia" w:eastAsiaTheme="minorEastAsia" w:cstheme="minorEastAsia"/>
          <w:szCs w:val="21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Cs w:val="21"/>
          <w:u w:val="single"/>
          <w:lang w:val="en-US" w:eastAsia="zh-CN"/>
        </w:rPr>
        <w:t>花倩</w:t>
      </w:r>
    </w:p>
    <w:sectPr>
      <w:footerReference r:id="rId3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00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2B093">
    <w:pPr>
      <w:pStyle w:val="6"/>
      <w:ind w:right="720"/>
      <w:rPr>
        <w:rFonts w:hint="eastAsia"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IyNDFkYzdmZTVmNmU4NzZlOTdmZjZhNWJhNTU3MWU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C31D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0FC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46FC8"/>
    <w:rsid w:val="00253DC1"/>
    <w:rsid w:val="00257031"/>
    <w:rsid w:val="00257082"/>
    <w:rsid w:val="00264968"/>
    <w:rsid w:val="0027233D"/>
    <w:rsid w:val="00280620"/>
    <w:rsid w:val="00281D44"/>
    <w:rsid w:val="00282D0B"/>
    <w:rsid w:val="00284DFA"/>
    <w:rsid w:val="002912FA"/>
    <w:rsid w:val="00293C15"/>
    <w:rsid w:val="002A1DDC"/>
    <w:rsid w:val="002A23E4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2F3A77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57FE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0F0"/>
    <w:rsid w:val="004C5185"/>
    <w:rsid w:val="004D256C"/>
    <w:rsid w:val="004D4E0F"/>
    <w:rsid w:val="004D58D7"/>
    <w:rsid w:val="004E3011"/>
    <w:rsid w:val="004E32B2"/>
    <w:rsid w:val="004E6775"/>
    <w:rsid w:val="004E7458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8A4"/>
    <w:rsid w:val="005A1FF0"/>
    <w:rsid w:val="005A2113"/>
    <w:rsid w:val="005A7406"/>
    <w:rsid w:val="005B6EE5"/>
    <w:rsid w:val="005C2500"/>
    <w:rsid w:val="005C5586"/>
    <w:rsid w:val="005C57AD"/>
    <w:rsid w:val="005C6ABC"/>
    <w:rsid w:val="005D46AA"/>
    <w:rsid w:val="005D5ECA"/>
    <w:rsid w:val="005E46C7"/>
    <w:rsid w:val="005E5997"/>
    <w:rsid w:val="005E6114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475F7"/>
    <w:rsid w:val="0065106A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02CF"/>
    <w:rsid w:val="00682943"/>
    <w:rsid w:val="0068474A"/>
    <w:rsid w:val="0069077B"/>
    <w:rsid w:val="00693140"/>
    <w:rsid w:val="00697F8E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865A4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78B"/>
    <w:rsid w:val="00837EF6"/>
    <w:rsid w:val="00841265"/>
    <w:rsid w:val="008459C6"/>
    <w:rsid w:val="0084726D"/>
    <w:rsid w:val="00854AF0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A5EF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B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870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16E8"/>
    <w:rsid w:val="00A6284C"/>
    <w:rsid w:val="00A64444"/>
    <w:rsid w:val="00A669E8"/>
    <w:rsid w:val="00A71990"/>
    <w:rsid w:val="00A71D6D"/>
    <w:rsid w:val="00A753DC"/>
    <w:rsid w:val="00A7577D"/>
    <w:rsid w:val="00A847BA"/>
    <w:rsid w:val="00A873A8"/>
    <w:rsid w:val="00A92A3D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4391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0382"/>
    <w:rsid w:val="00C347E5"/>
    <w:rsid w:val="00C43372"/>
    <w:rsid w:val="00C43C21"/>
    <w:rsid w:val="00C47F44"/>
    <w:rsid w:val="00C50976"/>
    <w:rsid w:val="00C558FC"/>
    <w:rsid w:val="00C6112B"/>
    <w:rsid w:val="00C62E53"/>
    <w:rsid w:val="00C662EE"/>
    <w:rsid w:val="00C677AA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2F0B"/>
    <w:rsid w:val="00C94612"/>
    <w:rsid w:val="00C96913"/>
    <w:rsid w:val="00CA2FCC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0EED"/>
    <w:rsid w:val="00D415B2"/>
    <w:rsid w:val="00D41C46"/>
    <w:rsid w:val="00D41F77"/>
    <w:rsid w:val="00D45540"/>
    <w:rsid w:val="00D54284"/>
    <w:rsid w:val="00D557DB"/>
    <w:rsid w:val="00D62CA0"/>
    <w:rsid w:val="00D646B6"/>
    <w:rsid w:val="00D662A1"/>
    <w:rsid w:val="00D70620"/>
    <w:rsid w:val="00D77599"/>
    <w:rsid w:val="00D805D4"/>
    <w:rsid w:val="00D82822"/>
    <w:rsid w:val="00D83F90"/>
    <w:rsid w:val="00D8492E"/>
    <w:rsid w:val="00D86651"/>
    <w:rsid w:val="00D918E5"/>
    <w:rsid w:val="00D920FB"/>
    <w:rsid w:val="00D92F74"/>
    <w:rsid w:val="00D94C45"/>
    <w:rsid w:val="00D95746"/>
    <w:rsid w:val="00D96409"/>
    <w:rsid w:val="00DA2D49"/>
    <w:rsid w:val="00DA3EDB"/>
    <w:rsid w:val="00DB047A"/>
    <w:rsid w:val="00DB29A8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8380B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2663"/>
    <w:rsid w:val="00EE3561"/>
    <w:rsid w:val="00EE3B2E"/>
    <w:rsid w:val="00EE450B"/>
    <w:rsid w:val="00EE4C48"/>
    <w:rsid w:val="00EF0678"/>
    <w:rsid w:val="00EF2550"/>
    <w:rsid w:val="00EF2620"/>
    <w:rsid w:val="00F028FC"/>
    <w:rsid w:val="00F03FB1"/>
    <w:rsid w:val="00F061B5"/>
    <w:rsid w:val="00F10EEB"/>
    <w:rsid w:val="00F12D07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56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A7CA8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321"/>
    <w:rsid w:val="00FE7729"/>
    <w:rsid w:val="00FF00EC"/>
    <w:rsid w:val="00FF06E9"/>
    <w:rsid w:val="00FF2182"/>
    <w:rsid w:val="00FF37E1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5C0589"/>
    <w:rsid w:val="14B545B5"/>
    <w:rsid w:val="14D40A38"/>
    <w:rsid w:val="15605757"/>
    <w:rsid w:val="16021A7C"/>
    <w:rsid w:val="18784278"/>
    <w:rsid w:val="190E24E6"/>
    <w:rsid w:val="19EC2827"/>
    <w:rsid w:val="1ACD2659"/>
    <w:rsid w:val="1B1555F7"/>
    <w:rsid w:val="1B6F7EEE"/>
    <w:rsid w:val="1BAF4334"/>
    <w:rsid w:val="1C6B61C2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6F03C7F"/>
    <w:rsid w:val="282D2989"/>
    <w:rsid w:val="28C878C3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730724"/>
    <w:rsid w:val="30B76421"/>
    <w:rsid w:val="311346E6"/>
    <w:rsid w:val="3169622D"/>
    <w:rsid w:val="31833619"/>
    <w:rsid w:val="320F5558"/>
    <w:rsid w:val="325E7BE3"/>
    <w:rsid w:val="33590AD6"/>
    <w:rsid w:val="33641229"/>
    <w:rsid w:val="33CD330B"/>
    <w:rsid w:val="35FB40C6"/>
    <w:rsid w:val="360E1887"/>
    <w:rsid w:val="364D41F6"/>
    <w:rsid w:val="36540266"/>
    <w:rsid w:val="38B72832"/>
    <w:rsid w:val="38D9545A"/>
    <w:rsid w:val="3934664D"/>
    <w:rsid w:val="39C93324"/>
    <w:rsid w:val="3A49430D"/>
    <w:rsid w:val="3AB6569A"/>
    <w:rsid w:val="3B08622F"/>
    <w:rsid w:val="3B0A6B5A"/>
    <w:rsid w:val="3B460492"/>
    <w:rsid w:val="3B635E73"/>
    <w:rsid w:val="3B84690C"/>
    <w:rsid w:val="3BBF4C55"/>
    <w:rsid w:val="3C3F333E"/>
    <w:rsid w:val="3CAA45A6"/>
    <w:rsid w:val="3CE84C78"/>
    <w:rsid w:val="3D122796"/>
    <w:rsid w:val="3E77217A"/>
    <w:rsid w:val="3E8802DD"/>
    <w:rsid w:val="3E8D3D29"/>
    <w:rsid w:val="3F1510EC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0603E8"/>
    <w:rsid w:val="472B3EB7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5092785A"/>
    <w:rsid w:val="50D457E8"/>
    <w:rsid w:val="50EF4991"/>
    <w:rsid w:val="525564B4"/>
    <w:rsid w:val="5288688A"/>
    <w:rsid w:val="53530C46"/>
    <w:rsid w:val="539F20DD"/>
    <w:rsid w:val="54534955"/>
    <w:rsid w:val="5471739E"/>
    <w:rsid w:val="54FB3828"/>
    <w:rsid w:val="5523289A"/>
    <w:rsid w:val="55FFCCED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A5D3E57"/>
    <w:rsid w:val="5B9A42D1"/>
    <w:rsid w:val="5C500BA3"/>
    <w:rsid w:val="5C6F429A"/>
    <w:rsid w:val="5CFF0E18"/>
    <w:rsid w:val="5D0A5949"/>
    <w:rsid w:val="5D3F048D"/>
    <w:rsid w:val="5DF04D4E"/>
    <w:rsid w:val="5EAA7B88"/>
    <w:rsid w:val="5FD07741"/>
    <w:rsid w:val="5FDA43B6"/>
    <w:rsid w:val="600C44FD"/>
    <w:rsid w:val="602C50D8"/>
    <w:rsid w:val="605D4FE5"/>
    <w:rsid w:val="61944625"/>
    <w:rsid w:val="61BE5E24"/>
    <w:rsid w:val="624C0BBE"/>
    <w:rsid w:val="625E13B5"/>
    <w:rsid w:val="628726BA"/>
    <w:rsid w:val="629056C3"/>
    <w:rsid w:val="636D70BA"/>
    <w:rsid w:val="64625BF4"/>
    <w:rsid w:val="65080F90"/>
    <w:rsid w:val="65D11E9E"/>
    <w:rsid w:val="66285F62"/>
    <w:rsid w:val="66EA6B58"/>
    <w:rsid w:val="697EA6B7"/>
    <w:rsid w:val="6B4E6A40"/>
    <w:rsid w:val="6B701EFC"/>
    <w:rsid w:val="6B7F67E4"/>
    <w:rsid w:val="6C571AC0"/>
    <w:rsid w:val="6CED3A62"/>
    <w:rsid w:val="6D6B4986"/>
    <w:rsid w:val="6DA44F6A"/>
    <w:rsid w:val="6DE45056"/>
    <w:rsid w:val="6E043E55"/>
    <w:rsid w:val="6E2613E8"/>
    <w:rsid w:val="6E9A5805"/>
    <w:rsid w:val="702560E3"/>
    <w:rsid w:val="70B414C3"/>
    <w:rsid w:val="718A59F1"/>
    <w:rsid w:val="721A0A58"/>
    <w:rsid w:val="72435ED2"/>
    <w:rsid w:val="72786355"/>
    <w:rsid w:val="72933FAE"/>
    <w:rsid w:val="73374382"/>
    <w:rsid w:val="74220690"/>
    <w:rsid w:val="75F25C45"/>
    <w:rsid w:val="76C92E49"/>
    <w:rsid w:val="78002BF0"/>
    <w:rsid w:val="78D930EC"/>
    <w:rsid w:val="7B7A2964"/>
    <w:rsid w:val="7CBD6589"/>
    <w:rsid w:val="7CC82109"/>
    <w:rsid w:val="7D3A70DE"/>
    <w:rsid w:val="7D7D6E53"/>
    <w:rsid w:val="7E4B05E8"/>
    <w:rsid w:val="7EFE38AC"/>
    <w:rsid w:val="7F623E4F"/>
    <w:rsid w:val="AA7DA40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25"/>
    <w:qFormat/>
    <w:uiPriority w:val="99"/>
    <w:pPr>
      <w:spacing w:after="120"/>
    </w:pPr>
    <w:rPr>
      <w:kern w:val="0"/>
      <w:sz w:val="20"/>
    </w:rPr>
  </w:style>
  <w:style w:type="paragraph" w:styleId="4">
    <w:name w:val="Body Text Indent"/>
    <w:basedOn w:val="1"/>
    <w:link w:val="17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5">
    <w:name w:val="Balloon Text"/>
    <w:basedOn w:val="1"/>
    <w:link w:val="18"/>
    <w:semiHidden/>
    <w:qFormat/>
    <w:uiPriority w:val="99"/>
    <w:rPr>
      <w:kern w:val="0"/>
      <w:sz w:val="2"/>
    </w:rPr>
  </w:style>
  <w:style w:type="paragraph" w:styleId="6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2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HTML Preformatted"/>
    <w:basedOn w:val="1"/>
    <w:link w:val="34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1">
    <w:name w:val="Table Grid"/>
    <w:basedOn w:val="10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page number"/>
    <w:basedOn w:val="12"/>
    <w:qFormat/>
    <w:uiPriority w:val="99"/>
    <w:rPr>
      <w:rFonts w:cs="Times New Roman"/>
    </w:rPr>
  </w:style>
  <w:style w:type="character" w:styleId="15">
    <w:name w:val="Hyperlink"/>
    <w:basedOn w:val="12"/>
    <w:qFormat/>
    <w:uiPriority w:val="99"/>
    <w:rPr>
      <w:rFonts w:cs="Times New Roman"/>
      <w:color w:val="0000FF"/>
      <w:u w:val="single"/>
    </w:rPr>
  </w:style>
  <w:style w:type="character" w:customStyle="1" w:styleId="16">
    <w:name w:val="Body Text Char"/>
    <w:basedOn w:val="12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7">
    <w:name w:val="正文文本缩进 字符"/>
    <w:basedOn w:val="12"/>
    <w:link w:val="4"/>
    <w:semiHidden/>
    <w:qFormat/>
    <w:locked/>
    <w:uiPriority w:val="99"/>
    <w:rPr>
      <w:rFonts w:cs="Times New Roman"/>
      <w:sz w:val="20"/>
    </w:rPr>
  </w:style>
  <w:style w:type="character" w:customStyle="1" w:styleId="18">
    <w:name w:val="批注框文本 字符"/>
    <w:basedOn w:val="12"/>
    <w:link w:val="5"/>
    <w:semiHidden/>
    <w:qFormat/>
    <w:locked/>
    <w:uiPriority w:val="99"/>
    <w:rPr>
      <w:rFonts w:cs="Times New Roman"/>
      <w:sz w:val="2"/>
    </w:rPr>
  </w:style>
  <w:style w:type="character" w:customStyle="1" w:styleId="19">
    <w:name w:val="页脚 字符"/>
    <w:basedOn w:val="12"/>
    <w:link w:val="6"/>
    <w:semiHidden/>
    <w:qFormat/>
    <w:locked/>
    <w:uiPriority w:val="99"/>
    <w:rPr>
      <w:rFonts w:cs="Times New Roman"/>
      <w:sz w:val="18"/>
    </w:rPr>
  </w:style>
  <w:style w:type="character" w:customStyle="1" w:styleId="20">
    <w:name w:val="页眉 字符"/>
    <w:basedOn w:val="12"/>
    <w:link w:val="7"/>
    <w:semiHidden/>
    <w:qFormat/>
    <w:locked/>
    <w:uiPriority w:val="99"/>
    <w:rPr>
      <w:rFonts w:cs="Times New Roman"/>
      <w:sz w:val="18"/>
    </w:rPr>
  </w:style>
  <w:style w:type="character" w:customStyle="1" w:styleId="21">
    <w:name w:val="oblog_text"/>
    <w:qFormat/>
    <w:uiPriority w:val="99"/>
  </w:style>
  <w:style w:type="character" w:customStyle="1" w:styleId="22">
    <w:name w:val="ca-41"/>
    <w:qFormat/>
    <w:uiPriority w:val="99"/>
    <w:rPr>
      <w:rFonts w:ascii="宋体" w:hAnsi="宋体" w:eastAsia="宋体"/>
      <w:sz w:val="24"/>
    </w:rPr>
  </w:style>
  <w:style w:type="character" w:customStyle="1" w:styleId="23">
    <w:name w:val="ca-21"/>
    <w:qFormat/>
    <w:uiPriority w:val="99"/>
    <w:rPr>
      <w:rFonts w:ascii="宋体" w:hAnsi="宋体" w:eastAsia="宋体"/>
      <w:sz w:val="21"/>
    </w:rPr>
  </w:style>
  <w:style w:type="character" w:customStyle="1" w:styleId="24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5">
    <w:name w:val="正文文本 字符"/>
    <w:link w:val="3"/>
    <w:qFormat/>
    <w:locked/>
    <w:uiPriority w:val="99"/>
    <w:rPr>
      <w:sz w:val="20"/>
    </w:rPr>
  </w:style>
  <w:style w:type="paragraph" w:customStyle="1" w:styleId="26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8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2">
    <w:name w:val="列出段落1"/>
    <w:basedOn w:val="1"/>
    <w:qFormat/>
    <w:uiPriority w:val="99"/>
    <w:pPr>
      <w:ind w:firstLine="420" w:firstLineChars="200"/>
    </w:pPr>
  </w:style>
  <w:style w:type="paragraph" w:customStyle="1" w:styleId="33">
    <w:name w:val="列出段落2"/>
    <w:basedOn w:val="1"/>
    <w:qFormat/>
    <w:uiPriority w:val="99"/>
    <w:pPr>
      <w:ind w:firstLine="420" w:firstLineChars="200"/>
    </w:pPr>
  </w:style>
  <w:style w:type="character" w:customStyle="1" w:styleId="34">
    <w:name w:val="HTML 预设格式 字符"/>
    <w:basedOn w:val="12"/>
    <w:link w:val="8"/>
    <w:qFormat/>
    <w:uiPriority w:val="0"/>
    <w:rPr>
      <w:rFonts w:ascii="Arial" w:hAnsi="Arial" w:cs="Arial"/>
      <w:sz w:val="24"/>
      <w:szCs w:val="24"/>
    </w:rPr>
  </w:style>
  <w:style w:type="paragraph" w:styleId="35">
    <w:name w:val="List Paragraph"/>
    <w:basedOn w:val="1"/>
    <w:qFormat/>
    <w:uiPriority w:val="34"/>
    <w:pPr>
      <w:ind w:firstLine="420" w:firstLineChars="200"/>
    </w:pPr>
  </w:style>
  <w:style w:type="paragraph" w:customStyle="1" w:styleId="36">
    <w:name w:val="NOTE_Normal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2</Pages>
  <Words>1196</Words>
  <Characters>1224</Characters>
  <Lines>33</Lines>
  <Paragraphs>37</Paragraphs>
  <TotalTime>3</TotalTime>
  <ScaleCrop>false</ScaleCrop>
  <LinksUpToDate>false</LinksUpToDate>
  <CharactersWithSpaces>1271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2022-03-08T21:37:00Z</dcterms:created>
  <dc:creator>雨林木风</dc:creator>
  <cp:lastModifiedBy>木小影 </cp:lastModifiedBy>
  <cp:lastPrinted>2022-02-22T22:21:00Z</cp:lastPrinted>
  <dcterms:modified xsi:type="dcterms:W3CDTF">2026-06-18T05:03:10Z</dcterms:modified>
  <dc:title>第七周   2011年3月31日   星期四</dc:title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96E8DEF5235D3030076EE0694E3F3359_43</vt:lpwstr>
  </property>
  <property fmtid="{D5CDD505-2E9C-101B-9397-08002B2CF9AE}" pid="4" name="KSOTemplateDocerSaveRecord">
    <vt:lpwstr>eyJoZGlkIjoiNjlmNTc5NTAwNWU3NmIzOGIxN2JlNmE5OTMxMWYyYjUiLCJ1c2VySWQiOiIxMTc2NDAxNjE5In0=</vt:lpwstr>
  </property>
</Properties>
</file>