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685C7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701B50B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ind w:firstLine="1461" w:firstLineChars="696"/>
        <w:jc w:val="right"/>
        <w:textAlignment w:val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小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15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18</w:t>
      </w:r>
      <w:r>
        <w:rPr>
          <w:rFonts w:hint="eastAsia" w:ascii="宋体" w:hAnsi="宋体"/>
          <w:color w:val="000000"/>
          <w:u w:val="single"/>
        </w:rPr>
        <w:t xml:space="preserve"> 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78B832A9"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C5E4C3A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2A563E84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1"/>
                <w:lang w:val="en-US" w:eastAsia="zh-CN"/>
              </w:rPr>
              <w:t>夏天真快乐（二）</w:t>
            </w:r>
          </w:p>
          <w:p w14:paraId="2FC47D4E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b/>
                <w:kern w:val="2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D7DF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幼儿基础分析：</w:t>
            </w:r>
          </w:p>
          <w:p w14:paraId="1B64D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在上周，孩子们初步感知夏天的主要特征，在发现夏天里身边事物的变化中激发了对夏天的喜爱之情，并能尝试用连贯的语句表达自己的观察与感受，初步体验了季节变化的乐趣。</w:t>
            </w:r>
          </w:p>
          <w:p w14:paraId="4A8AC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夏天的生活充满了乐趣,在交谈中发现：1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名幼儿在逛公园时，会惊喜地发现河里的花开了，还有很多翠绿的荷叶；1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名幼儿在散步时，会发现：“这里有好多小虫子，还有蝉、蚊子”等等，大自然中的动植物也成为了孩子们很好的观察及交流对象。本周我们将继续开展主题活动《夏天真快乐》，引导幼儿观察、探索夏天特有的动植物，进一步感知夏天的特征。</w:t>
            </w:r>
          </w:p>
        </w:tc>
      </w:tr>
      <w:tr w14:paraId="0FD0926C"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EEFB5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2379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周发展目标：</w:t>
            </w:r>
          </w:p>
          <w:p w14:paraId="1B5EF5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1.能积极地探索夏天的动植物，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愿意用绘画、歌唱等形式表达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夏天动植物的认识和感受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eastAsia="zh-CN"/>
              </w:rPr>
              <w:t>。</w:t>
            </w:r>
          </w:p>
          <w:p w14:paraId="26BA9D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 xml:space="preserve">.感受夏天动植物的生命力与美好，进而表现出对大自然的热爱之情。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7D476CE0">
        <w:trPr>
          <w:cantSplit/>
          <w:trHeight w:val="1658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2FC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633C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区域环境：</w:t>
            </w:r>
          </w:p>
          <w:p w14:paraId="09B90C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1.和幼儿一起关注自然角的植物，知道夏天植物不能长时间暴晒，要及时供水。</w:t>
            </w:r>
          </w:p>
          <w:p w14:paraId="497721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.区域投放材料：美工区：投放蜡笔、彩纸、颜料、太空泥、剪刀等工具，供幼儿进行画荷叶、撕贴画荷叶、手工创意制作等等；科探区提供放大镜，记录纸等，供幼儿观察栀子花，并进行记录；图书区提供与夏季有关的书供幼儿自主阅读；益智区提供拼图、排序等游戏。</w:t>
            </w:r>
          </w:p>
        </w:tc>
      </w:tr>
      <w:tr w14:paraId="20396F79">
        <w:trPr>
          <w:cantSplit/>
          <w:trHeight w:val="9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5CD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E335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1.在运动中学会自我保护，增强安全意识。</w:t>
            </w:r>
          </w:p>
          <w:p w14:paraId="3A0CD3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2.天气热了，能在提醒下多喝水，少吃冷饮。</w:t>
            </w:r>
          </w:p>
          <w:p w14:paraId="6CF8A0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3.午睡时能自己整理被子，午睡后能自己穿衣服、鞋子。</w:t>
            </w:r>
          </w:p>
        </w:tc>
      </w:tr>
      <w:tr w14:paraId="10214E91">
        <w:trPr>
          <w:cantSplit/>
          <w:trHeight w:val="3525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A940D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3D368E5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369EA4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472FF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E73EC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00619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5C3308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E61C4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上午</w:t>
            </w:r>
          </w:p>
          <w:p w14:paraId="15A6D32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1727C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63BF2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3F98DE7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28C00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5E676E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64790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67A38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49C3D2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BC657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20235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7FF9E8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05BE75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1DD2A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547BB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2BB02F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77ABB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44971A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012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区域</w:t>
            </w:r>
          </w:p>
          <w:p w14:paraId="3420B4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DC5609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娃娃家：浴室小游戏、我会装扮、我会整理等；</w:t>
            </w:r>
          </w:p>
          <w:p w14:paraId="509EBC6E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建构区：不同的建筑、夏天的游泳池等；</w:t>
            </w:r>
          </w:p>
          <w:p w14:paraId="0F1B8C73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图书区：绘本阅读《知了知了》、《夏日的旅行》；</w:t>
            </w:r>
          </w:p>
          <w:p w14:paraId="559404BB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益智区：玩转磁力片、益智墙面互动游戏、拼拼乐等；</w:t>
            </w:r>
          </w:p>
          <w:p w14:paraId="40AEE84B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美工区：绘画荷叶，撕贴荷叶，蚊子和蚊香。</w:t>
            </w:r>
          </w:p>
          <w:p w14:paraId="5E12EF00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指导要点：</w:t>
            </w:r>
          </w:p>
          <w:p w14:paraId="359D559E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both"/>
              <w:textAlignment w:val="auto"/>
              <w:rPr>
                <w:rFonts w:hint="default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</w:t>
            </w:r>
            <w:r>
              <w:rPr>
                <w:rFonts w:hint="default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老师关注建构区：通过观察记录、今日动态等方式了解幼儿是否能挑选合适积木开展拼搭，活动结束后按分类摆放材料。</w:t>
            </w:r>
          </w:p>
          <w:p w14:paraId="3733FE01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default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老师关注</w:t>
            </w:r>
            <w:r>
              <w:rPr>
                <w:rFonts w:hint="eastAsia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娃娃家</w:t>
            </w:r>
            <w:r>
              <w:rPr>
                <w:rFonts w:hint="default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：通过拍照、观察记录、今日动态等方式了解幼儿能否结合场景大胆进行角色扮演互动。</w:t>
            </w:r>
          </w:p>
        </w:tc>
      </w:tr>
      <w:tr w14:paraId="03596318">
        <w:trPr>
          <w:cantSplit/>
          <w:trHeight w:val="1410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358CF9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425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户外</w:t>
            </w:r>
          </w:p>
          <w:p w14:paraId="4BA27E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59B2E8D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1"/>
              </w:rPr>
              <w:t>晴天</w:t>
            </w: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户外体锻活动(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跑酷、南滑梯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滚筒区、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球类游戏、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野趣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游戏、钻爬游戏、攀爬游戏、滑梯、跳跃游戏、平衡游戏、跑步游戏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悬吊游戏、北滑梯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）；户外游戏区（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滑索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、沙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生态游戏、皮球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10A0FF6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1"/>
              </w:rPr>
              <w:t>雨天</w:t>
            </w: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：室内自主游戏（爬爬乐、万能工匠、桌椅变变变、跳格子、赶小猪、跳圈</w:t>
            </w: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eastAsia="zh-CN"/>
              </w:rPr>
              <w:t>）</w:t>
            </w:r>
          </w:p>
        </w:tc>
      </w:tr>
      <w:tr w14:paraId="585E38E1">
        <w:trPr>
          <w:cantSplit/>
          <w:trHeight w:val="878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EF542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795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学习</w:t>
            </w:r>
          </w:p>
          <w:p w14:paraId="1B59C7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4FEBF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宋体" w:hAnsi="宋体" w:eastAsia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 xml:space="preserve">语言：小池塘     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 xml:space="preserve"> 音乐：捉泥鳅 </w:t>
            </w:r>
          </w:p>
          <w:p w14:paraId="4D9B2B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美术：荷叶</w:t>
            </w:r>
            <w:r>
              <w:rPr>
                <w:rFonts w:hint="eastAsia" w:ascii="宋体" w:hAnsi="宋体" w:cstheme="minorEastAsia"/>
                <w:color w:val="FF0000"/>
                <w:szCs w:val="21"/>
              </w:rPr>
              <w:t xml:space="preserve"> 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 xml:space="preserve">       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 xml:space="preserve">综合：认识端午                 </w:t>
            </w:r>
          </w:p>
        </w:tc>
      </w:tr>
      <w:tr w14:paraId="5512685D">
        <w:trPr>
          <w:cantSplit/>
          <w:trHeight w:val="2137" w:hRule="exact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46F47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EA1F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6743451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”游戏：</w:t>
            </w:r>
          </w:p>
          <w:p w14:paraId="10B5BB3D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工程活动：</w:t>
            </w:r>
            <w:r>
              <w:rPr>
                <w:rFonts w:hint="eastAsia" w:ascii="宋体" w:hAnsi="宋体" w:cs="宋体"/>
                <w:color w:val="0C0C0C"/>
                <w:kern w:val="0"/>
                <w:sz w:val="21"/>
                <w:szCs w:val="21"/>
                <w:lang w:val="en-US" w:eastAsia="zh-CN"/>
              </w:rPr>
              <w:t>塔吊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 xml:space="preserve">      科学养殖：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观察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番茄</w:t>
            </w:r>
          </w:p>
          <w:p w14:paraId="20C3D30E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C0C0C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2.专用活动室：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科探室：有趣的光影</w:t>
            </w:r>
          </w:p>
          <w:p w14:paraId="080AFFEB"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小青蛙跳荷叶</w:t>
            </w:r>
          </w:p>
        </w:tc>
      </w:tr>
    </w:tbl>
    <w:p w14:paraId="2B3F39D9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360" w:lineRule="exact"/>
        <w:ind w:right="210" w:firstLine="4830" w:firstLineChars="2300"/>
        <w:jc w:val="both"/>
        <w:textAlignment w:val="auto"/>
        <w:rPr>
          <w:rFonts w:ascii="宋体" w:hAnsi="宋体" w:cs="宋体"/>
          <w:color w:val="000000"/>
          <w:szCs w:val="21"/>
          <w:u w:val="single"/>
          <w:shd w:val="clear" w:color="auto" w:fill="FFFFFF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包佳慧、张嘉莉</w:t>
      </w:r>
      <w:r>
        <w:rPr>
          <w:rFonts w:hint="eastAsia" w:ascii="宋体" w:hAnsi="宋体"/>
          <w:u w:val="none"/>
        </w:rPr>
        <w:t xml:space="preserve"> </w:t>
      </w:r>
      <w:r>
        <w:rPr>
          <w:rFonts w:hint="eastAsia" w:ascii="宋体" w:hAnsi="宋体"/>
          <w:u w:val="none"/>
          <w:lang w:val="en-US" w:eastAsia="zh-CN"/>
        </w:rPr>
        <w:t xml:space="preserve">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>包佳慧</w:t>
      </w:r>
      <w:r>
        <w:rPr>
          <w:rFonts w:hint="eastAsia" w:ascii="宋体" w:hAnsi="宋体"/>
          <w:u w:val="single"/>
        </w:rPr>
        <w:t xml:space="preserve">   </w:t>
      </w:r>
    </w:p>
    <w:p w14:paraId="22892219">
      <w:pPr>
        <w:spacing w:line="360" w:lineRule="exact"/>
        <w:ind w:right="210"/>
        <w:rPr>
          <w:rFonts w:ascii="宋体" w:hAnsi="宋体" w:cs="宋体"/>
          <w:color w:val="000000"/>
          <w:szCs w:val="21"/>
          <w:shd w:val="clear" w:color="auto" w:fill="FFFFFF"/>
        </w:rPr>
      </w:pP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altName w:val="汉仪楷体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CEC32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67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YzU2NDZlZWRhZGY1YzdjNGExMDUwNGJjODllMjk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5EB4301"/>
    <w:rsid w:val="06224324"/>
    <w:rsid w:val="064E4FF6"/>
    <w:rsid w:val="06744454"/>
    <w:rsid w:val="07666E60"/>
    <w:rsid w:val="08DD2784"/>
    <w:rsid w:val="09C000DC"/>
    <w:rsid w:val="0A942C74"/>
    <w:rsid w:val="0AF83CAC"/>
    <w:rsid w:val="0B187AA4"/>
    <w:rsid w:val="0B9C2483"/>
    <w:rsid w:val="0BCB0A54"/>
    <w:rsid w:val="0CFB142B"/>
    <w:rsid w:val="0D072869"/>
    <w:rsid w:val="0DC724AD"/>
    <w:rsid w:val="0DE93979"/>
    <w:rsid w:val="0E1F114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60E07BD"/>
    <w:rsid w:val="186A1B6B"/>
    <w:rsid w:val="18784278"/>
    <w:rsid w:val="190E24E6"/>
    <w:rsid w:val="19EC2827"/>
    <w:rsid w:val="1ACD2659"/>
    <w:rsid w:val="1B1555F7"/>
    <w:rsid w:val="1B6F7EEE"/>
    <w:rsid w:val="1BAF4334"/>
    <w:rsid w:val="1C9B0EAF"/>
    <w:rsid w:val="1CB472DD"/>
    <w:rsid w:val="1D0A7BB8"/>
    <w:rsid w:val="1D2944EF"/>
    <w:rsid w:val="1EDA5AFC"/>
    <w:rsid w:val="1FCC4B8B"/>
    <w:rsid w:val="20B32887"/>
    <w:rsid w:val="20F1535A"/>
    <w:rsid w:val="218714E4"/>
    <w:rsid w:val="228A52D3"/>
    <w:rsid w:val="22A55F1B"/>
    <w:rsid w:val="23025C47"/>
    <w:rsid w:val="230E2678"/>
    <w:rsid w:val="23113E10"/>
    <w:rsid w:val="231B5F2B"/>
    <w:rsid w:val="23484377"/>
    <w:rsid w:val="2504444E"/>
    <w:rsid w:val="25CF7214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F7A5EF9"/>
    <w:rsid w:val="30127F1B"/>
    <w:rsid w:val="302747C8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3590AD6"/>
    <w:rsid w:val="33641229"/>
    <w:rsid w:val="35FB40C6"/>
    <w:rsid w:val="360E1887"/>
    <w:rsid w:val="36540266"/>
    <w:rsid w:val="375F66EF"/>
    <w:rsid w:val="38B72832"/>
    <w:rsid w:val="38D9545A"/>
    <w:rsid w:val="3934664D"/>
    <w:rsid w:val="39C93324"/>
    <w:rsid w:val="3AB6569A"/>
    <w:rsid w:val="3B08622F"/>
    <w:rsid w:val="3B0A6B5A"/>
    <w:rsid w:val="3B331C0C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EA1851"/>
    <w:rsid w:val="401F4E55"/>
    <w:rsid w:val="41B53465"/>
    <w:rsid w:val="41D51D8D"/>
    <w:rsid w:val="421B40B9"/>
    <w:rsid w:val="42D737C5"/>
    <w:rsid w:val="43262F66"/>
    <w:rsid w:val="43D3507D"/>
    <w:rsid w:val="44481938"/>
    <w:rsid w:val="44AE5144"/>
    <w:rsid w:val="45174B15"/>
    <w:rsid w:val="468D7838"/>
    <w:rsid w:val="472B3EB7"/>
    <w:rsid w:val="48803C80"/>
    <w:rsid w:val="4A2D63C1"/>
    <w:rsid w:val="4A394D65"/>
    <w:rsid w:val="4B796E72"/>
    <w:rsid w:val="4B864BF3"/>
    <w:rsid w:val="4BAE52DF"/>
    <w:rsid w:val="4C194E4E"/>
    <w:rsid w:val="4CF074E0"/>
    <w:rsid w:val="4D54345B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195C5B"/>
    <w:rsid w:val="5243140A"/>
    <w:rsid w:val="525564B4"/>
    <w:rsid w:val="5288688A"/>
    <w:rsid w:val="53530C46"/>
    <w:rsid w:val="539F20DD"/>
    <w:rsid w:val="54534955"/>
    <w:rsid w:val="5471739E"/>
    <w:rsid w:val="547E7AFF"/>
    <w:rsid w:val="54D9517B"/>
    <w:rsid w:val="54FB3828"/>
    <w:rsid w:val="5523289A"/>
    <w:rsid w:val="55C9626D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5080F90"/>
    <w:rsid w:val="6545019F"/>
    <w:rsid w:val="65D11E9E"/>
    <w:rsid w:val="66285F62"/>
    <w:rsid w:val="66980C0F"/>
    <w:rsid w:val="66EA6B58"/>
    <w:rsid w:val="67DF9513"/>
    <w:rsid w:val="687234C5"/>
    <w:rsid w:val="6A102F95"/>
    <w:rsid w:val="6B2A0087"/>
    <w:rsid w:val="6B4E6A40"/>
    <w:rsid w:val="6B701EFC"/>
    <w:rsid w:val="6C0D4833"/>
    <w:rsid w:val="6C571AC0"/>
    <w:rsid w:val="6CED3A62"/>
    <w:rsid w:val="6DA34120"/>
    <w:rsid w:val="6DA44F6A"/>
    <w:rsid w:val="6DE45056"/>
    <w:rsid w:val="6E043E55"/>
    <w:rsid w:val="6E9A5805"/>
    <w:rsid w:val="702560E3"/>
    <w:rsid w:val="709C1826"/>
    <w:rsid w:val="70B414C3"/>
    <w:rsid w:val="721A0A58"/>
    <w:rsid w:val="72435ED2"/>
    <w:rsid w:val="72786355"/>
    <w:rsid w:val="72933FAE"/>
    <w:rsid w:val="72B81005"/>
    <w:rsid w:val="73374382"/>
    <w:rsid w:val="75D78198"/>
    <w:rsid w:val="76C92E49"/>
    <w:rsid w:val="78002BF0"/>
    <w:rsid w:val="78D930EC"/>
    <w:rsid w:val="795C61F7"/>
    <w:rsid w:val="7B7A2964"/>
    <w:rsid w:val="7CBD6589"/>
    <w:rsid w:val="7CC82109"/>
    <w:rsid w:val="7D7D6E53"/>
    <w:rsid w:val="7E4B05E8"/>
    <w:rsid w:val="7EFE38AC"/>
    <w:rsid w:val="7F5820C3"/>
    <w:rsid w:val="7F623E4F"/>
    <w:rsid w:val="7FE7BEA5"/>
    <w:rsid w:val="7FFD2A65"/>
    <w:rsid w:val="D3F7820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1087</Words>
  <Characters>1103</Characters>
  <Lines>3</Lines>
  <Paragraphs>1</Paragraphs>
  <TotalTime>5</TotalTime>
  <ScaleCrop>false</ScaleCrop>
  <LinksUpToDate>false</LinksUpToDate>
  <CharactersWithSpaces>3554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2022-03-09T13:37:00Z</dcterms:created>
  <dc:creator>雨林木风</dc:creator>
  <cp:lastModifiedBy>Akiko.</cp:lastModifiedBy>
  <cp:lastPrinted>2023-05-16T07:57:00Z</cp:lastPrinted>
  <dcterms:modified xsi:type="dcterms:W3CDTF">2026-06-12T16:12:14Z</dcterms:modified>
  <dc:title>第七周   2011年3月31日   星期四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D4F893B36F0C4264BC0BA292F22DC3B7_13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