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E7B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5月理论学习及反思</w:t>
      </w:r>
    </w:p>
    <w:p w14:paraId="6D0A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</w:rPr>
        <w:t>文章题目</w:t>
      </w:r>
      <w:r>
        <w:rPr>
          <w:rFonts w:hint="eastAsia"/>
          <w:sz w:val="24"/>
          <w:szCs w:val="24"/>
          <w:lang w:eastAsia="zh-CN"/>
        </w:rPr>
        <w:t>】</w:t>
      </w:r>
      <w:r>
        <w:rPr>
          <w:rFonts w:hint="eastAsia"/>
          <w:sz w:val="24"/>
          <w:szCs w:val="24"/>
        </w:rPr>
        <w:t>新教材“数学好玩”理念下的小学数学跨学科作业设计</w:t>
      </w:r>
    </w:p>
    <w:p w14:paraId="6FB3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</w:rPr>
        <w:t>作者</w:t>
      </w:r>
      <w:r>
        <w:rPr>
          <w:rFonts w:hint="eastAsia"/>
          <w:sz w:val="24"/>
          <w:szCs w:val="24"/>
          <w:lang w:eastAsia="zh-CN"/>
        </w:rPr>
        <w:t>】</w:t>
      </w:r>
      <w:r>
        <w:rPr>
          <w:rFonts w:hint="eastAsia"/>
          <w:sz w:val="24"/>
          <w:szCs w:val="24"/>
        </w:rPr>
        <w:t>朱雪蓉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福建省厦门双十中学海沧附属学校</w:t>
      </w:r>
    </w:p>
    <w:p w14:paraId="1F50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本文围绕新教材“数学好玩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核心理念，探究小学数学跨学科作业的设计思路与实施路径。文章指出，“数学好玩” 并非流于形式的趣味包装，而是深挖数学内在逻辑、思维挑战与应用价值，实现从知识传授转向综合素养培育。该作业设计依托建构主义与情境学习理论，直击传统作业形式单一、脱离生活、思维浅层化等问题，契合新课标对学科融合、实践应用的要求。</w:t>
      </w:r>
    </w:p>
    <w:p w14:paraId="3494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中提出四大创新设计路径：一是创设“微项目”，融通数学与科学，以完整探究任务驱动学生经历提出假设、采集数据、分析验证的科学流程，如人体测量、等量代换探究等；二是搭建“叙事场”，联结数学与语文，通过创编数学故事、撰写数学日记等形式，借助语言表达内化数学思维；三是构建“创造营”，融合数学与美术，依托对称剪纸、创意相框设计等活动，让学生在艺术创作中感知图形、周长、对称等数学知识；四是链接“生活圈”，贯通数学与日常生活，设计时间规划、班级物品编码管理等实践任务，让学生运用数学解决真实生活问题。</w:t>
      </w:r>
    </w:p>
    <w:p w14:paraId="4E50F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整体而言，跨学科作业不是多学科知识的简单叠加，而是以真实问题为核心进行深度融合，转变学生学习与思维方式，充分激发学习内驱力，助力学生创新能力、协作能力与综合实践素养全面发展。</w:t>
      </w:r>
    </w:p>
    <w:p w14:paraId="15E80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【</w:t>
      </w:r>
      <w:r>
        <w:rPr>
          <w:rFonts w:hint="eastAsia"/>
          <w:sz w:val="24"/>
          <w:szCs w:val="24"/>
        </w:rPr>
        <w:t>学习反思</w:t>
      </w:r>
      <w:r>
        <w:rPr>
          <w:rFonts w:hint="eastAsia"/>
          <w:sz w:val="24"/>
          <w:szCs w:val="24"/>
          <w:lang w:val="en-US" w:eastAsia="zh-CN"/>
        </w:rPr>
        <w:t>】</w:t>
      </w:r>
    </w:p>
    <w:p w14:paraId="20847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读本文后，我对“数学好玩”理念与跨学科作业设计有了全新认知，也反思了日常作业设计存在的不足。以往我设计数学作业多以书面习题为主，题型固化、内容单一，只注重知识点巩固，忽视作业的趣味性、实践性与综合性，导致学生被动完成任务，难以体会数学的价值。</w:t>
      </w:r>
    </w:p>
    <w:p w14:paraId="7B83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数学好玩”让我明白，趣味源于数学本身的逻辑与应用，而非花哨形式。跨学科作业打破了学科壁垒，将数学与科学、语文、美术、生活有机结合，为作业设计指明了新方向。文中微项目、叙事场、创造营、生活圈四大路径实用性极强，贴合小学生具象思维特点，能让学生在动手、表达、创作、实践中活用知识。</w:t>
      </w:r>
    </w:p>
    <w:p w14:paraId="4D76F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今后教学中，我会转变作业设计思路：减少机械刷题类作业，结合教学内容设计多元化跨学科任务。学习图形知识时，布置对称剪纸、创意设计类美术融合作业；学习统计、测量知识时，设计小型探究微项目；结合时间、数字编码等内容，布置生活化实践作业。同时立足学情，分层设计任务，兼顾不同学生能力水平。</w:t>
      </w:r>
    </w:p>
    <w:p w14:paraId="08AEB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此外，我也会注重作业成果展示与交流，让学生分享创作、探究过程，增强成就感。我将以“数学好玩”为导向，让作业从“解题任务”变为“探索体验”，真正做到减负增效，在实践中培育学生数学核心素养。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52440"/>
    <w:rsid w:val="1BB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2026-06-10T02:05:00Z</dcterms:created>
  <dc:creator>陆萍芬</dc:creator>
  <cp:lastModifiedBy>陆萍芬</cp:lastModifiedBy>
  <dcterms:modified xsi:type="dcterms:W3CDTF">2026-06-10T02:08:47Z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27EA23B143FE4606801B9C4A03F889FE_11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