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  <w:rPr>
          <w:sz w:val="30"/>
          <w:szCs w:val="30"/>
        </w:rPr>
      </w:pPr>
      <w:r>
        <w:rPr>
          <w:rFonts w:ascii="黑体" w:hAnsi="黑体" w:eastAsia="黑体" w:cs="黑体"/>
          <w:i w:val="0"/>
          <w:strike w:val="0"/>
          <w:color w:val="000000"/>
          <w:sz w:val="30"/>
          <w:szCs w:val="30"/>
          <w:u w:val="none"/>
        </w:rPr>
        <w:t>2025-2026学年 下学期 第12周工作安排(5月18日—5月24日)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3335"/>
        <w:gridCol w:w="928"/>
        <w:gridCol w:w="928"/>
        <w:gridCol w:w="796"/>
        <w:gridCol w:w="92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09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5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6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5月18日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“聚焦新课标 赋能新课堂”——天宁区小学数学新教材教学系列培训暨省规划课题《指向教师课标实践能力提升的“新教材”区域教学研究》活动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各校二、三年级数学教师，学科责任人或教研组长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(孙晓等）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局前街小学（本部报告厅）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区教育系统干部人事档案管理工作会议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（沈林武，周锭）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天宁初级中学6号楼四楼报告厅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人事与教师工作科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5月19日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东块片区幼儿园联合教研活动（执教者：雕庄幼 卞爱莲、沈洁）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东块片区各幼儿园骨干教师2-3人、区内其他感兴趣的教师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雕庄中心幼儿园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小班化课堂教学观摩研讨活动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上海崇明区陈家镇小学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初中师资相关会议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局属初中校长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办公室,人事与教师工作科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5月20日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08:40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博爱联校、局小联校联席音乐教研（主题：文化理解视域下小学民歌沉浸式教学范式的建构研究）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博爱联校、局小联校全体音乐教师，省课题“文化理解视域下小学民歌沉浸式教学范式的建构研究”全体成员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“做更有品质的学前教育”项目活动——共同守护数字时代的童年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各园园长、副园长、骨干教师各1人；区“高品质发展培养对象”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和记黄埔幼儿园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区中考英语复习教研活动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全体九年级英语教师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正衡中学天宁分校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5月21日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2025年检现场抽检调研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阳光幼儿园、凯斯幼儿园、季子幼儿园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岁月宁好 乐学江南——江南农村商业银行·天宁区老年大学共建启动会暨社区学习成果展示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薛文兴,戴霞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天宁区劳动东路968号萃园-洛原草堂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5月22日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幼儿园优质教育活动现场展评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全区各幼儿园业务负责人、骨干教师1名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青竹幼儿园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08:50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区会考生物复习教研活动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全体生物教师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正衡中学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基于学业质量提升的小初英语衔接教学研讨活动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全体七年级英语教师、郑陆板块小学英语教师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（全体英语教师）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东青实验学校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区中考物理复习教研活动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全体九年级物理教师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郑陆初级中学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区中考数学复习研讨活动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全体九年级数学教师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正衡中学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1.本周将召开警校联席会议，具体时间待定，涉及学校将单独电话通知；本周将进行6月份综合食材、冷鲜猪肉月度竞价，请学校早做准备，于22日开始系统填报需求。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2.5月22日（星期五）上午10:00-11:20进行常州市2026年小学阶段学业质量常规抽测。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3.5月18日-6月18日，全区进行幼升小招生入学信息采集工作；5月22日前，公办学校、民办学校招生简章上报教育科。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4.5月22日前，常州市2026年春学期中小学纠治征订教辅乱象专项整治暨2·15专项行动督查，请各中小学做好相关准备工作。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5.联合第三方对学校食堂现场管理开展巡检；对校园安全、食材供应商、校外供餐单位等开展飞行检查。</w:t>
            </w:r>
          </w:p>
        </w:tc>
      </w:tr>
    </w:tbl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pacing w:val="0"/>
          <w:sz w:val="30"/>
          <w:u w:val="none"/>
        </w:rPr>
        <w:t>常州市三河口小学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下学期 第1</w:t>
      </w:r>
      <w:r>
        <w:rPr>
          <w:rFonts w:hint="eastAsia" w:ascii="黑体" w:hAnsi="黑体" w:eastAsia="黑体" w:cs="黑体"/>
          <w:i w:val="0"/>
          <w:strike w:val="0"/>
          <w:color w:val="000000"/>
          <w:sz w:val="32"/>
          <w:u w:val="none"/>
        </w:rPr>
        <w:t>2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周工作安排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(5月1</w:t>
      </w:r>
      <w:r>
        <w:rPr>
          <w:rFonts w:hint="eastAsia" w:ascii="黑体" w:hAnsi="黑体" w:eastAsia="黑体" w:cs="黑体"/>
          <w:i w:val="0"/>
          <w:strike w:val="0"/>
          <w:color w:val="000000"/>
          <w:sz w:val="32"/>
          <w:u w:val="none"/>
        </w:rPr>
        <w:t>8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日—5月</w:t>
      </w:r>
      <w:r>
        <w:rPr>
          <w:rFonts w:hint="eastAsia" w:ascii="黑体" w:hAnsi="黑体" w:eastAsia="黑体" w:cs="黑体"/>
          <w:i w:val="0"/>
          <w:strike w:val="0"/>
          <w:color w:val="000000"/>
          <w:sz w:val="32"/>
          <w:u w:val="none"/>
        </w:rPr>
        <w:t>24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日)</w:t>
      </w:r>
    </w:p>
    <w:p>
      <w:pPr>
        <w:snapToGrid w:val="0"/>
        <w:spacing w:before="60" w:after="60" w:line="312" w:lineRule="auto"/>
        <w:ind w:left="0" w:right="0"/>
        <w:jc w:val="center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10"/>
        <w:gridCol w:w="1305"/>
        <w:gridCol w:w="1485"/>
        <w:gridCol w:w="2220"/>
        <w:gridCol w:w="133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4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4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2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策划、宣传负责人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8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9:00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大操场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</w:t>
            </w:r>
          </w:p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（法治副校长: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知法守法，远离霸凌，安全“童”行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）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上午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部分老师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常规听课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解小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数学老师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联合教研活动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吴迎春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:50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录播室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部分重点学生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团辅活动（德安医院专家）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沈林武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20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上午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部分老师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常规听课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中午12:10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录播室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全体班主任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班主任会议暨突发事件应对处理培训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陆萍芬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21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:10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镇党群服务中心&lt;文体站&gt;四楼会议室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部分老师和学生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川籍品学兼优的贫困生助学活动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沈林武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22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9:30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全体行政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行政会议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12:05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致远厅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德育组长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十佳尚美少年评比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restart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634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准备2026春教辅材料，备查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完成教辅自查自纠表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四年级准备市测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34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班主任培训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资助学生打卡事宜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筹备四年级家长会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十佳尚美少年评比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校园合伙人招募筹备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武术社团排练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34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/>
              <w:spacing w:before="0" w:after="0" w:line="460" w:lineRule="exact"/>
              <w:ind w:left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俱乐部成员粉笔字练习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4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2025乡村义务教育领军教师培养百人计划（第二次培训）（李香外出审批）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4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省教海探航征文评比准备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34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34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5月份家长学校课程学习视频转发（各位班主任）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34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承叶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34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周婷婷  王丽琴  陆明霞  龚凡  吴倩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李甜   郭鸿星  陆双英  徐安芹</w:t>
            </w:r>
          </w:p>
        </w:tc>
      </w:tr>
    </w:tbl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pStyle w:val="2"/>
        <w:jc w:val="left"/>
      </w:pP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72FF715E"/>
    <w:multiLevelType w:val="singleLevel"/>
    <w:tmpl w:val="72FF715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677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1744</Words>
  <Characters>1968</Characters>
  <TotalTime>0</TotalTime>
  <ScaleCrop>false</ScaleCrop>
  <LinksUpToDate>false</LinksUpToDate>
  <CharactersWithSpaces>2007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2026-05-18T10:08:00Z</dcterms:created>
  <dc:creator>Administrator</dc:creator>
  <cp:lastModifiedBy>周周</cp:lastModifiedBy>
  <dcterms:modified xsi:type="dcterms:W3CDTF">2026-05-18T02:12:02Z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D8AB62A526B54765A83F68F94912E2BF</vt:lpwstr>
  </property>
</Properties>
</file>