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5.0 -->
  <w:body>
    <w:p>
      <w:pPr>
        <w:spacing w:before="0" w:after="0" w:line="363" w:lineRule="exact"/>
        <w:ind w:left="0" w:right="0" w:firstLine="0"/>
        <w:jc w:val="left"/>
        <w:rPr>
          <w:rFonts w:hAnsi="Calibri"/>
          <w:color w:val="000000"/>
          <w:sz w:val="32"/>
          <w:szCs w:val="22"/>
          <w:lang w:val="en-US" w:eastAsia="en-US" w:bidi="ar-SA"/>
        </w:rPr>
        <w:sectPr>
          <w:pgSz w:w="11900" w:h="16820"/>
          <w:pgMar w:top="8891" w:right="100" w:bottom="0" w:left="2542" w:header="720" w:footer="720" w:gutter="0"/>
          <w:pgNumType w:start="1"/>
          <w:cols w:sep="0" w:space="720"/>
          <w:docGrid w:linePitch="1"/>
        </w:sectPr>
      </w:pPr>
      <w:bookmarkStart w:id="0" w:name="br1"/>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7pt;height:843pt;margin-top:-1pt;margin-left:-1pt;mso-position-horizontal-relative:page;mso-position-vertical-relative:page;position:absolute;z-index:-251658240">
            <v:imagedata r:id="rId4" o:title=""/>
          </v:shape>
        </w:pict>
      </w:r>
      <w:bookmarkStart w:id="1" w:name="br1_0"/>
      <w:bookmarkEnd w:id="1"/>
      <w:r>
        <w:rPr>
          <w:rFonts w:eastAsiaTheme="minorEastAsia"/>
          <w:color w:val="BD0102"/>
          <w:sz w:val="32"/>
          <w:szCs w:val="22"/>
          <w:lang w:val="en-US" w:eastAsia="en-US" w:bidi="ar-SA"/>
        </w:rPr>
        <w:t>七</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w:t>
      </w:r>
      <w:r>
        <w:rPr>
          <w:rFonts w:hAnsi="Calibri" w:eastAsiaTheme="minorEastAsia" w:cstheme="minorBidi"/>
          <w:color w:val="BD0102"/>
          <w:spacing w:val="246"/>
          <w:sz w:val="32"/>
          <w:szCs w:val="22"/>
          <w:lang w:val="en-US" w:eastAsia="en-US" w:bidi="ar-SA"/>
        </w:rPr>
        <w:t xml:space="preserve"> </w:t>
      </w:r>
      <w:r>
        <w:rPr>
          <w:rFonts w:hAnsi="Calibri" w:eastAsiaTheme="minorEastAsia" w:cstheme="minorBidi"/>
          <w:color w:val="BD0102"/>
          <w:sz w:val="32"/>
          <w:szCs w:val="22"/>
          <w:lang w:val="en-US" w:eastAsia="en-US" w:bidi="ar-SA"/>
        </w:rPr>
        <w:t>3</w:t>
      </w:r>
      <w:r>
        <w:rPr>
          <w:rFonts w:hAnsi="Calibri" w:eastAsiaTheme="minorEastAsia" w:cstheme="minorBidi"/>
          <w:color w:val="BD0102"/>
          <w:spacing w:val="55"/>
          <w:sz w:val="32"/>
          <w:szCs w:val="22"/>
          <w:lang w:val="en-US" w:eastAsia="en-US" w:bidi="ar-SA"/>
        </w:rPr>
        <w:t xml:space="preserve"> </w:t>
      </w:r>
      <w:r>
        <w:rPr>
          <w:rFonts w:eastAsiaTheme="minorEastAsia"/>
          <w:color w:val="BD0102"/>
          <w:sz w:val="32"/>
          <w:szCs w:val="22"/>
          <w:lang w:val="en-US" w:eastAsia="en-US" w:bidi="ar-SA"/>
        </w:rPr>
        <w:t>）</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班</w:t>
      </w:r>
      <w:r>
        <w:rPr>
          <w:rFonts w:hAnsi="Calibri" w:eastAsiaTheme="minorEastAsia" w:cstheme="minorBidi"/>
          <w:color w:val="BD0102"/>
          <w:spacing w:val="249"/>
          <w:sz w:val="32"/>
          <w:szCs w:val="22"/>
          <w:lang w:val="en-US" w:eastAsia="en-US" w:bidi="ar-SA"/>
        </w:rPr>
        <w:t xml:space="preserve"> </w:t>
      </w:r>
      <w:r>
        <w:rPr>
          <w:rFonts w:eastAsiaTheme="minorEastAsia"/>
          <w:color w:val="BD0102"/>
          <w:sz w:val="32"/>
          <w:szCs w:val="22"/>
          <w:lang w:val="en-US" w:eastAsia="en-US" w:bidi="ar-SA"/>
        </w:rPr>
        <w:t>价</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值</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观</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教</w:t>
      </w:r>
      <w:r>
        <w:rPr>
          <w:rFonts w:hAnsi="Calibri" w:eastAsiaTheme="minorEastAsia" w:cstheme="minorBidi"/>
          <w:color w:val="BD0102"/>
          <w:spacing w:val="249"/>
          <w:sz w:val="32"/>
          <w:szCs w:val="22"/>
          <w:lang w:val="en-US" w:eastAsia="en-US" w:bidi="ar-SA"/>
        </w:rPr>
        <w:t xml:space="preserve"> </w:t>
      </w:r>
      <w:r>
        <w:rPr>
          <w:rFonts w:eastAsiaTheme="minorEastAsia"/>
          <w:color w:val="BD0102"/>
          <w:sz w:val="32"/>
          <w:szCs w:val="22"/>
          <w:lang w:val="en-US" w:eastAsia="en-US" w:bidi="ar-SA"/>
        </w:rPr>
        <w:t>育</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之</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担</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当</w:t>
      </w:r>
      <w:r>
        <w:rPr>
          <w:rFonts w:hAnsi="Calibri" w:eastAsiaTheme="minorEastAsia" w:cstheme="minorBidi"/>
          <w:color w:val="BD0102"/>
          <w:spacing w:val="249"/>
          <w:sz w:val="32"/>
          <w:szCs w:val="22"/>
          <w:lang w:val="en-US" w:eastAsia="en-US" w:bidi="ar-SA"/>
        </w:rPr>
        <w:t xml:space="preserve"> </w:t>
      </w:r>
      <w:r>
        <w:rPr>
          <w:rFonts w:eastAsiaTheme="minorEastAsia"/>
          <w:color w:val="BD0102"/>
          <w:sz w:val="32"/>
          <w:szCs w:val="22"/>
          <w:lang w:val="en-US" w:eastAsia="en-US" w:bidi="ar-SA"/>
        </w:rPr>
        <w:t>主</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题</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班</w:t>
      </w:r>
      <w:r>
        <w:rPr>
          <w:rFonts w:hAnsi="Calibri" w:eastAsiaTheme="minorEastAsia" w:cstheme="minorBidi"/>
          <w:color w:val="BD0102"/>
          <w:spacing w:val="246"/>
          <w:sz w:val="32"/>
          <w:szCs w:val="22"/>
          <w:lang w:val="en-US" w:eastAsia="en-US" w:bidi="ar-SA"/>
        </w:rPr>
        <w:t xml:space="preserve"> </w:t>
      </w:r>
      <w:r>
        <w:rPr>
          <w:rFonts w:eastAsiaTheme="minorEastAsia"/>
          <w:color w:val="BD0102"/>
          <w:sz w:val="32"/>
          <w:szCs w:val="22"/>
          <w:lang w:val="en-US" w:eastAsia="en-US" w:bidi="ar-SA"/>
        </w:rPr>
        <w:t>会</w:t>
      </w:r>
    </w:p>
    <w:p>
      <w:pPr>
        <w:spacing w:before="0" w:after="0" w:line="449" w:lineRule="exact"/>
        <w:ind w:left="2266" w:right="0" w:firstLine="0"/>
        <w:jc w:val="left"/>
        <w:rPr>
          <w:rFonts w:hAnsi="Calibri"/>
          <w:color w:val="000000"/>
          <w:sz w:val="48"/>
          <w:szCs w:val="22"/>
          <w:lang w:val="en-US" w:eastAsia="en-US" w:bidi="ar-SA"/>
        </w:rPr>
      </w:pPr>
      <w:bookmarkStart w:id="2" w:name="br1_1"/>
      <w:bookmarkEnd w:id="2"/>
      <w:r>
        <w:rPr>
          <w:rFonts w:ascii="SimSun" w:hAnsi="SimSun" w:eastAsiaTheme="minorEastAsia" w:cs="SimSun"/>
          <w:color w:val="000000"/>
          <w:spacing w:val="1"/>
          <w:sz w:val="48"/>
          <w:szCs w:val="22"/>
          <w:vertAlign w:val="subscript"/>
          <w:lang w:val="en-US" w:eastAsia="en-US" w:bidi="ar-SA"/>
        </w:rPr>
        <w:t>走近榜样，</w:t>
      </w:r>
      <w:r>
        <w:rPr>
          <w:rFonts w:ascii="SimSun" w:hAnsi="SimSun" w:eastAsiaTheme="minorEastAsia" w:cs="SimSun"/>
          <w:color w:val="000000"/>
          <w:spacing w:val="2"/>
          <w:sz w:val="44"/>
          <w:szCs w:val="22"/>
          <w:lang w:val="en-US" w:eastAsia="en-US" w:bidi="ar-SA"/>
        </w:rPr>
        <w:t>担当</w:t>
      </w:r>
      <w:r>
        <w:rPr>
          <w:rFonts w:ascii="SimSun" w:hAnsi="SimSun" w:eastAsiaTheme="minorEastAsia" w:cs="SimSun"/>
          <w:color w:val="000000"/>
          <w:spacing w:val="2"/>
          <w:sz w:val="48"/>
          <w:szCs w:val="22"/>
          <w:vertAlign w:val="subscript"/>
          <w:lang w:val="en-US" w:eastAsia="en-US" w:bidi="ar-SA"/>
        </w:rPr>
        <w:t>不打烊！</w:t>
      </w:r>
    </w:p>
    <w:p>
      <w:pPr>
        <w:spacing w:before="244" w:after="0" w:line="321" w:lineRule="exact"/>
        <w:ind w:left="2520"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——七（</w:t>
      </w:r>
      <w:r>
        <w:rPr>
          <w:rFonts w:ascii="RAHITM+TimesNewRomanPS-BoldMT" w:hAnsi="Calibri" w:eastAsiaTheme="minorEastAsia" w:cstheme="minorBidi"/>
          <w:color w:val="000000"/>
          <w:spacing w:val="2"/>
          <w:sz w:val="28"/>
          <w:szCs w:val="22"/>
          <w:lang w:val="en-US" w:eastAsia="en-US" w:bidi="ar-SA"/>
        </w:rPr>
        <w:t>3</w:t>
      </w:r>
      <w:r>
        <w:rPr>
          <w:rFonts w:ascii="SimSun" w:hAnsi="SimSun" w:eastAsiaTheme="minorEastAsia" w:cs="SimSun"/>
          <w:color w:val="000000"/>
          <w:spacing w:val="1"/>
          <w:sz w:val="28"/>
          <w:szCs w:val="22"/>
          <w:lang w:val="en-US" w:eastAsia="en-US" w:bidi="ar-SA"/>
        </w:rPr>
        <w:t>）班价值观教育之担当主题班会</w:t>
      </w:r>
    </w:p>
    <w:p>
      <w:pPr>
        <w:spacing w:before="314" w:after="0" w:line="291" w:lineRule="exact"/>
        <w:ind w:left="0"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一、背景分析</w:t>
      </w:r>
    </w:p>
    <w:p>
      <w:pPr>
        <w:spacing w:before="283"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习近平总书记在庆祝中国共产主义青年团成立</w:t>
      </w:r>
      <w:r>
        <w:rPr>
          <w:rFonts w:hAnsi="Calibri" w:eastAsiaTheme="minorEastAsia" w:cstheme="minorBidi"/>
          <w:color w:val="000000"/>
          <w:spacing w:val="2"/>
          <w:sz w:val="21"/>
          <w:szCs w:val="22"/>
          <w:lang w:val="en-US" w:eastAsia="en-US" w:bidi="ar-SA"/>
        </w:rPr>
        <w:t xml:space="preserve"> </w:t>
      </w:r>
      <w:r>
        <w:rPr>
          <w:rFonts w:ascii="DNJBVJ+TimesNewRomanPSMT" w:hAnsi="Calibri" w:eastAsiaTheme="minorEastAsia" w:cstheme="minorBidi"/>
          <w:color w:val="000000"/>
          <w:spacing w:val="1"/>
          <w:sz w:val="21"/>
          <w:szCs w:val="22"/>
          <w:lang w:val="en-US" w:eastAsia="en-US" w:bidi="ar-SA"/>
        </w:rPr>
        <w:t>100</w:t>
      </w:r>
      <w:r>
        <w:rPr>
          <w:rFonts w:hAnsi="Calibri" w:eastAsiaTheme="minorEastAsia" w:cstheme="minorBidi"/>
          <w:color w:val="000000"/>
          <w:spacing w:val="-2"/>
          <w:sz w:val="21"/>
          <w:szCs w:val="22"/>
          <w:lang w:val="en-US" w:eastAsia="en-US" w:bidi="ar-SA"/>
        </w:rPr>
        <w:t xml:space="preserve"> </w:t>
      </w:r>
      <w:r>
        <w:rPr>
          <w:rFonts w:ascii="SimSun" w:hAnsi="SimSun" w:eastAsiaTheme="minorEastAsia" w:cs="SimSun"/>
          <w:color w:val="000000"/>
          <w:spacing w:val="-6"/>
          <w:sz w:val="21"/>
          <w:szCs w:val="22"/>
          <w:lang w:val="en-US" w:eastAsia="en-US" w:bidi="ar-SA"/>
        </w:rPr>
        <w:t>周年大会上指出：“时代总是把历史</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责任赋予青年。青年是时代的弄潮儿，在改造客观世界、推动社会进步的过程中，蕴含着无</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穷力量。青年一代有理想、有本领、有担当，国家就有前途，民族就有希望。”《新时代爱</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国主义教育实施纲要》中也提出要着眼培养担当民族复兴大任的时代新人，强化责任担当。</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但随着时代的发展和物质条件的提高，学生在社会、家庭、学校都表现出以自我为中心</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的趋势。从我班学生日常行为来看，虽然大部分学生有担当的意愿，但担当的行动力不够，</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如遇到困难容易退缩，服务意识淡薄。</w:t>
      </w:r>
    </w:p>
    <w:p>
      <w:pPr>
        <w:spacing w:before="249" w:after="0" w:line="219" w:lineRule="exact"/>
        <w:ind w:left="434"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基于以上问题，我班特开设本节班会课，以争做担当“知之者”、“求之者”、“好</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之者”、“乐之者”和“传之者”为主线，从家庭、集体和社会的角度，以个人担之“甘于</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负责”、“精于克难”、“勇于奉献”和团队担之“善于协作”这四大层次，帮助孩子在活</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动和体验中学会更好地践行担当。</w:t>
      </w:r>
    </w:p>
    <w:p>
      <w:pPr>
        <w:spacing w:before="293" w:after="0" w:line="291" w:lineRule="exact"/>
        <w:ind w:left="0"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二、班会目标</w:t>
      </w:r>
    </w:p>
    <w:p>
      <w:pPr>
        <w:spacing w:before="28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（一）认知目标</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学生通过学习身边的担当事例，对担当有正确认知，体会担当的宝贵价值，思考担当的</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定义，以及如何做一个有担当的人，学会理智担和智慧担。</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（二）情感目标</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学生通过对担当榜样实例的评价和感悟、情境思辨，产生甘于负责、精于克难、勇于奉</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献、善于协作的担当动机，树立正确的理想信念。通过“担当传承”仪式，学生产生传承担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当精神的强烈意愿。学生通过“担当宝典”和项目化宣传将担当精神内化，并落实到实际行</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动中。</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（三）行为目标</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学生针对自己生活中欠缺担当之处，强化担当能力，从而在全班范围内形成主动担当的</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良好氛围，增强班级凝聚力，形成对集体和社会的主动担当之风。</w:t>
      </w:r>
    </w:p>
    <w:p>
      <w:pPr>
        <w:spacing w:before="293" w:after="0" w:line="291" w:lineRule="exact"/>
        <w:ind w:left="0"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三、班会准备</w:t>
      </w:r>
    </w:p>
    <w:p>
      <w:pPr>
        <w:spacing w:before="28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（一）学生准备</w:t>
      </w:r>
    </w:p>
    <w:p>
      <w:pPr>
        <w:spacing w:before="182" w:after="0" w:line="198" w:lineRule="exact"/>
        <w:ind w:left="4106" w:right="0" w:firstLine="0"/>
        <w:jc w:val="left"/>
        <w:rPr>
          <w:rFonts w:hAnsi="Calibri"/>
          <w:color w:val="000000"/>
          <w:sz w:val="18"/>
          <w:szCs w:val="22"/>
          <w:lang w:val="en-US" w:eastAsia="en-US" w:bidi="ar-SA"/>
        </w:rPr>
        <w:sectPr>
          <w:pgSz w:w="11900" w:h="16820"/>
          <w:pgMar w:top="1514" w:right="100" w:bottom="0" w:left="1800" w:header="720" w:footer="720" w:gutter="0"/>
          <w:pgNumType w:start="1"/>
          <w:cols w:sep="0" w:space="720"/>
          <w:docGrid w:linePitch="1"/>
        </w:sectPr>
      </w:pPr>
      <w:r>
        <w:rPr>
          <w:rFonts w:ascii="CPBUVM+DengXian-Regular" w:hAnsi="Calibri" w:eastAsiaTheme="minorEastAsia" w:cstheme="minorBidi"/>
          <w:color w:val="000000"/>
          <w:sz w:val="18"/>
          <w:szCs w:val="22"/>
          <w:lang w:val="en-US" w:eastAsia="en-US" w:bidi="ar-SA"/>
        </w:rPr>
        <w:t>2</w:t>
      </w:r>
    </w:p>
    <w:p>
      <w:pPr>
        <w:spacing w:before="0" w:after="0" w:line="219" w:lineRule="exact"/>
        <w:ind w:left="629" w:right="0" w:firstLine="0"/>
        <w:jc w:val="left"/>
        <w:rPr>
          <w:rFonts w:hAnsi="Calibri"/>
          <w:color w:val="000000"/>
          <w:sz w:val="21"/>
          <w:szCs w:val="22"/>
          <w:lang w:val="en-US" w:eastAsia="en-US" w:bidi="ar-SA"/>
        </w:rPr>
      </w:pPr>
      <w:bookmarkStart w:id="3" w:name="br1_2"/>
      <w:bookmarkEnd w:id="3"/>
      <w:r>
        <w:rPr>
          <w:noProof/>
        </w:rPr>
        <w:pict>
          <v:shape id="_x0000_s1026" type="#_x0000_t75" style="width:154.4pt;height:132.5pt;margin-top:488.45pt;margin-left:232.15pt;mso-position-horizontal-relative:page;mso-position-vertical-relative:page;position:absolute;z-index:-251645952">
            <v:imagedata r:id="rId5" o:title=""/>
          </v:shape>
        </w:pict>
      </w:r>
      <w:bookmarkStart w:id="4" w:name="br1_3"/>
      <w:bookmarkEnd w:id="4"/>
      <w:r>
        <w:rPr>
          <w:noProof/>
        </w:rPr>
        <w:pict>
          <v:shape id="_x0000_s1027" type="#_x0000_t75" style="width:316.1pt;height:125.55pt;margin-top:639.65pt;margin-left:145.9pt;mso-position-horizontal-relative:page;mso-position-vertical-relative:page;position:absolute;z-index:-251657216">
            <v:imagedata r:id="rId6" o:title=""/>
          </v:shape>
        </w:pict>
      </w:r>
      <w:r>
        <w:rPr>
          <w:rFonts w:ascii="SimSun" w:hAnsi="SimSun" w:eastAsiaTheme="minorEastAsia" w:cs="SimSun"/>
          <w:color w:val="000000"/>
          <w:sz w:val="21"/>
          <w:szCs w:val="22"/>
          <w:lang w:val="en-US" w:eastAsia="en-US" w:bidi="ar-SA"/>
        </w:rPr>
        <w:t>搜集身边或新闻报道中的担当榜样，完成调查问卷。</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（二）教师准备</w:t>
      </w:r>
    </w:p>
    <w:p>
      <w:pPr>
        <w:spacing w:before="249" w:after="0" w:line="219" w:lineRule="exact"/>
        <w:ind w:left="629"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课件、调查问卷、采访视频、采访语音、学生搜集的素材中挑选出的黄旭华事迹报道</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视频和核潜艇焊接工人马安国的报道截图、辩题、《担当挑战卡》、线上家长直播准备、担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当宝典卡、担当之墙、担当勋章、用于设计以“传承担当”为主题的项目化宣传方案的卡纸。</w:t>
      </w:r>
    </w:p>
    <w:p>
      <w:pPr>
        <w:spacing w:before="293" w:after="0" w:line="291" w:lineRule="exact"/>
        <w:ind w:left="0"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四、班会过程</w:t>
      </w:r>
    </w:p>
    <w:p>
      <w:pPr>
        <w:spacing w:before="333" w:after="0" w:line="291" w:lineRule="exact"/>
        <w:ind w:left="2114"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导入</w:t>
      </w:r>
      <w:r>
        <w:rPr>
          <w:rFonts w:hAnsi="Calibri" w:eastAsiaTheme="minorEastAsia" w:cstheme="minorBidi"/>
          <w:color w:val="000000"/>
          <w:spacing w:val="72"/>
          <w:sz w:val="28"/>
          <w:szCs w:val="22"/>
          <w:lang w:val="en-US" w:eastAsia="en-US" w:bidi="ar-SA"/>
        </w:rPr>
        <w:t xml:space="preserve"> </w:t>
      </w:r>
      <w:r>
        <w:rPr>
          <w:rFonts w:ascii="SimSun" w:hAnsi="SimSun" w:eastAsiaTheme="minorEastAsia" w:cs="SimSun"/>
          <w:color w:val="000000"/>
          <w:spacing w:val="1"/>
          <w:sz w:val="28"/>
          <w:szCs w:val="22"/>
          <w:lang w:val="en-US" w:eastAsia="en-US" w:bidi="ar-SA"/>
        </w:rPr>
        <w:t>重庆山火，巧引担当之话题</w:t>
      </w:r>
    </w:p>
    <w:p>
      <w:pPr>
        <w:spacing w:before="28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观看视频，分享感受，思考动机，引出本课主题——“担当”。</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视频内容：重庆市民积极报名志愿者，摩托小哥昼夜运送物资，消防队员英勇扑火。</w:t>
      </w:r>
    </w:p>
    <w:p>
      <w:pPr>
        <w:spacing w:before="249" w:after="0" w:line="219" w:lineRule="exact"/>
        <w:ind w:left="209"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4"/>
          <w:sz w:val="21"/>
          <w:szCs w:val="22"/>
          <w:lang w:val="en-US" w:eastAsia="en-US" w:bidi="ar-SA"/>
        </w:rPr>
        <w:t xml:space="preserve"> </w:t>
      </w:r>
      <w:r>
        <w:rPr>
          <w:rFonts w:ascii="SimSun" w:hAnsi="SimSun" w:eastAsiaTheme="minorEastAsia" w:cs="SimSun"/>
          <w:color w:val="000000"/>
          <w:sz w:val="21"/>
          <w:szCs w:val="22"/>
          <w:lang w:val="en-US" w:eastAsia="en-US" w:bidi="ar-SA"/>
        </w:rPr>
        <w:t>思考：看完视频你有什么感受？他们为什么这么做？</w:t>
      </w:r>
    </w:p>
    <w:p>
      <w:pPr>
        <w:spacing w:before="249" w:after="0" w:line="219" w:lineRule="exact"/>
        <w:ind w:left="209"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4"/>
          <w:sz w:val="21"/>
          <w:szCs w:val="22"/>
          <w:lang w:val="en-US" w:eastAsia="en-US" w:bidi="ar-SA"/>
        </w:rPr>
        <w:t xml:space="preserve"> </w:t>
      </w:r>
      <w:r>
        <w:rPr>
          <w:rFonts w:ascii="SimSun" w:hAnsi="SimSun" w:eastAsiaTheme="minorEastAsia" w:cs="SimSun"/>
          <w:color w:val="000000"/>
          <w:sz w:val="21"/>
          <w:szCs w:val="22"/>
          <w:lang w:val="en-US" w:eastAsia="en-US" w:bidi="ar-SA"/>
        </w:rPr>
        <w:t>小结：在重庆市民身上，我们看到了担当精神。正是有了重庆市民的担当精神，山火</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才得以控制，重庆人民的生活才恢复正常。</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【设计意图】</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本环节以重庆山火中出现的图片猜测导入，引导学生初步感知“担当”的必要性。</w:t>
      </w:r>
    </w:p>
    <w:p>
      <w:pPr>
        <w:spacing w:before="293" w:after="0" w:line="291" w:lineRule="exact"/>
        <w:ind w:left="1692"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环节一</w:t>
      </w:r>
      <w:r>
        <w:rPr>
          <w:rFonts w:hAnsi="Calibri" w:eastAsiaTheme="minorEastAsia" w:cstheme="minorBidi"/>
          <w:color w:val="000000"/>
          <w:spacing w:val="72"/>
          <w:sz w:val="28"/>
          <w:szCs w:val="22"/>
          <w:lang w:val="en-US" w:eastAsia="en-US" w:bidi="ar-SA"/>
        </w:rPr>
        <w:t xml:space="preserve"> </w:t>
      </w:r>
      <w:r>
        <w:rPr>
          <w:rFonts w:ascii="SimSun" w:hAnsi="SimSun" w:eastAsiaTheme="minorEastAsia" w:cs="SimSun"/>
          <w:color w:val="000000"/>
          <w:spacing w:val="1"/>
          <w:sz w:val="28"/>
          <w:szCs w:val="22"/>
          <w:lang w:val="en-US" w:eastAsia="en-US" w:bidi="ar-SA"/>
        </w:rPr>
        <w:t>畅言分享，争做担当“知之者”</w:t>
      </w:r>
    </w:p>
    <w:p>
      <w:pPr>
        <w:spacing w:before="267" w:after="0" w:line="276" w:lineRule="exact"/>
        <w:ind w:left="420" w:right="0" w:firstLine="0"/>
        <w:jc w:val="left"/>
        <w:rPr>
          <w:rFonts w:hAnsi="Calibri"/>
          <w:color w:val="000000"/>
          <w:szCs w:val="22"/>
          <w:lang w:val="en-US" w:eastAsia="en-US" w:bidi="ar-SA"/>
        </w:rPr>
      </w:pPr>
      <w:r>
        <w:rPr>
          <w:rFonts w:ascii="WAEGOI+TimesNewRomanPS-BoldMT" w:hAnsi="Calibri" w:eastAsiaTheme="minorEastAsia" w:cstheme="minorBidi"/>
          <w:color w:val="000000"/>
          <w:szCs w:val="22"/>
          <w:lang w:val="en-US" w:eastAsia="en-US" w:bidi="ar-SA"/>
        </w:rPr>
        <w:t>1.</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问卷调查显担当之心</w:t>
      </w:r>
    </w:p>
    <w:p>
      <w:pPr>
        <w:spacing w:before="214"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问卷调查：</w:t>
      </w:r>
    </w:p>
    <w:p>
      <w:pPr>
        <w:spacing w:before="2745"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问卷结果：</w:t>
      </w:r>
    </w:p>
    <w:p>
      <w:pPr>
        <w:spacing w:before="2678" w:after="0" w:line="198" w:lineRule="exact"/>
        <w:ind w:left="4106" w:right="0" w:firstLine="0"/>
        <w:jc w:val="left"/>
        <w:rPr>
          <w:rFonts w:hAnsi="Calibri"/>
          <w:color w:val="000000"/>
          <w:sz w:val="18"/>
          <w:szCs w:val="22"/>
          <w:lang w:val="en-US" w:eastAsia="en-US" w:bidi="ar-SA"/>
        </w:rPr>
        <w:sectPr>
          <w:pgSz w:w="11900" w:h="16820"/>
          <w:pgMar w:top="1551" w:right="100" w:bottom="0" w:left="1800" w:header="720" w:footer="720" w:gutter="0"/>
          <w:pgNumType w:start="1"/>
          <w:cols w:sep="0" w:space="720"/>
          <w:docGrid w:linePitch="1"/>
        </w:sectPr>
      </w:pPr>
      <w:r>
        <w:rPr>
          <w:rFonts w:ascii="JMCSPU+DengXian-Regular" w:hAnsi="Calibri" w:eastAsiaTheme="minorEastAsia" w:cstheme="minorBidi"/>
          <w:color w:val="000000"/>
          <w:sz w:val="18"/>
          <w:szCs w:val="22"/>
          <w:lang w:val="en-US" w:eastAsia="en-US" w:bidi="ar-SA"/>
        </w:rPr>
        <w:t>3</w:t>
      </w:r>
    </w:p>
    <w:p>
      <w:pPr>
        <w:spacing w:before="0" w:after="0" w:line="276" w:lineRule="exact"/>
        <w:ind w:left="420" w:right="0" w:firstLine="0"/>
        <w:jc w:val="left"/>
        <w:rPr>
          <w:rFonts w:hAnsi="Calibri"/>
          <w:color w:val="000000"/>
          <w:szCs w:val="22"/>
          <w:lang w:val="en-US" w:eastAsia="en-US" w:bidi="ar-SA"/>
        </w:rPr>
      </w:pPr>
      <w:bookmarkStart w:id="5" w:name="br1_4"/>
      <w:bookmarkEnd w:id="5"/>
      <w:r>
        <w:rPr>
          <w:noProof/>
        </w:rPr>
        <w:pict>
          <v:shape id="_x0000_s1028" type="#_x0000_t75" style="width:329.65pt;height:149.55pt;margin-top:120.65pt;margin-left:139.15pt;mso-position-horizontal-relative:page;mso-position-vertical-relative:page;position:absolute;z-index:-251656192">
            <v:imagedata r:id="rId7" o:title=""/>
          </v:shape>
        </w:pict>
      </w:r>
      <w:bookmarkStart w:id="6" w:name="br1_5"/>
      <w:bookmarkEnd w:id="6"/>
      <w:r>
        <w:rPr>
          <w:rFonts w:ascii="VIQCLG+TimesNewRomanPS-BoldMT" w:hAnsi="Calibri" w:eastAsiaTheme="minorEastAsia" w:cstheme="minorBidi"/>
          <w:color w:val="000000"/>
          <w:szCs w:val="22"/>
          <w:lang w:val="en-US" w:eastAsia="en-US" w:bidi="ar-SA"/>
        </w:rPr>
        <w:t>2.</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班级镜头展担当不足</w:t>
      </w:r>
    </w:p>
    <w:p>
      <w:pPr>
        <w:spacing w:before="214"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班级最近出现的三个黑镜头：</w:t>
      </w:r>
    </w:p>
    <w:p>
      <w:pPr>
        <w:spacing w:before="3369" w:after="0" w:line="219" w:lineRule="exact"/>
        <w:ind w:left="1949"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（分别对应：家庭担当，集体担当，社会担当。）</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思考：我们在问卷和身边三个黑镜头的对比下，发现了什么问题？</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小结：发现问题——有担当之心，却没有担当之行！</w:t>
      </w:r>
    </w:p>
    <w:p>
      <w:pPr>
        <w:spacing w:before="249" w:after="0" w:line="219" w:lineRule="exact"/>
        <w:ind w:left="1253"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知晓后果——加重家庭生活负担；破坏集体团结氛围；阻碍社会和谐发展。</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【设计意图】</w:t>
      </w:r>
    </w:p>
    <w:p>
      <w:pPr>
        <w:spacing w:before="242" w:after="0" w:line="241" w:lineRule="exact"/>
        <w:ind w:left="434"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通过问卷调查学生的担当意识，并让班级学生普遍存在的</w:t>
      </w:r>
      <w:r>
        <w:rPr>
          <w:rFonts w:hAnsi="Calibri" w:eastAsiaTheme="minorEastAsia" w:cstheme="minorBidi"/>
          <w:color w:val="000000"/>
          <w:spacing w:val="-1"/>
          <w:sz w:val="21"/>
          <w:szCs w:val="22"/>
          <w:lang w:val="en-US" w:eastAsia="en-US" w:bidi="ar-SA"/>
        </w:rPr>
        <w:t xml:space="preserve"> </w:t>
      </w:r>
      <w:r>
        <w:rPr>
          <w:rFonts w:ascii="JEIGHV+TimesNewRomanPSMT" w:hAnsi="Calibri" w:eastAsiaTheme="minorEastAsia" w:cstheme="minorBidi"/>
          <w:color w:val="000000"/>
          <w:sz w:val="21"/>
          <w:szCs w:val="22"/>
          <w:lang w:val="en-US" w:eastAsia="en-US" w:bidi="ar-SA"/>
        </w:rPr>
        <w:t>3</w:t>
      </w:r>
      <w:r>
        <w:rPr>
          <w:rFonts w:hAnsi="Calibri" w:eastAsiaTheme="minorEastAsia" w:cstheme="minorBidi"/>
          <w:color w:val="000000"/>
          <w:spacing w:val="1"/>
          <w:sz w:val="21"/>
          <w:szCs w:val="22"/>
          <w:lang w:val="en-US" w:eastAsia="en-US" w:bidi="ar-SA"/>
        </w:rPr>
        <w:t xml:space="preserve"> </w:t>
      </w:r>
      <w:r>
        <w:rPr>
          <w:rFonts w:ascii="SimSun" w:hAnsi="SimSun" w:eastAsiaTheme="minorEastAsia" w:cs="SimSun"/>
          <w:color w:val="000000"/>
          <w:sz w:val="21"/>
          <w:szCs w:val="22"/>
          <w:lang w:val="en-US" w:eastAsia="en-US" w:bidi="ar-SA"/>
        </w:rPr>
        <w:t>个“黑”镜头，从家庭、</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集体、社会三个角度让学生反观自身存在的没有担当的现象，从而呈现本课教学的必要性。</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由浅入深，本节课主题顺利引出。</w:t>
      </w:r>
    </w:p>
    <w:p>
      <w:pPr>
        <w:spacing w:before="293" w:after="0" w:line="291" w:lineRule="exact"/>
        <w:ind w:left="1692"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环节二</w:t>
      </w:r>
      <w:r>
        <w:rPr>
          <w:rFonts w:hAnsi="Calibri" w:eastAsiaTheme="minorEastAsia" w:cstheme="minorBidi"/>
          <w:color w:val="000000"/>
          <w:spacing w:val="72"/>
          <w:sz w:val="28"/>
          <w:szCs w:val="22"/>
          <w:lang w:val="en-US" w:eastAsia="en-US" w:bidi="ar-SA"/>
        </w:rPr>
        <w:t xml:space="preserve"> </w:t>
      </w:r>
      <w:r>
        <w:rPr>
          <w:rFonts w:ascii="SimSun" w:hAnsi="SimSun" w:eastAsiaTheme="minorEastAsia" w:cs="SimSun"/>
          <w:color w:val="000000"/>
          <w:spacing w:val="1"/>
          <w:sz w:val="28"/>
          <w:szCs w:val="22"/>
          <w:lang w:val="en-US" w:eastAsia="en-US" w:bidi="ar-SA"/>
        </w:rPr>
        <w:t>家校广角，争做担当“求之者”</w:t>
      </w:r>
    </w:p>
    <w:p>
      <w:pPr>
        <w:spacing w:before="283"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展示学生家长的真实案例，分别来自：出生于</w:t>
      </w:r>
      <w:r>
        <w:rPr>
          <w:rFonts w:hAnsi="Calibri" w:eastAsiaTheme="minorEastAsia" w:cstheme="minorBidi"/>
          <w:color w:val="000000"/>
          <w:spacing w:val="2"/>
          <w:sz w:val="21"/>
          <w:szCs w:val="22"/>
          <w:lang w:val="en-US" w:eastAsia="en-US" w:bidi="ar-SA"/>
        </w:rPr>
        <w:t xml:space="preserve"> </w:t>
      </w:r>
      <w:r>
        <w:rPr>
          <w:rFonts w:ascii="JEIGHV+TimesNewRomanPSMT" w:hAnsi="Calibri" w:eastAsiaTheme="minorEastAsia" w:cstheme="minorBidi"/>
          <w:color w:val="000000"/>
          <w:spacing w:val="1"/>
          <w:sz w:val="21"/>
          <w:szCs w:val="22"/>
          <w:lang w:val="en-US" w:eastAsia="en-US" w:bidi="ar-SA"/>
        </w:rPr>
        <w:t>50</w:t>
      </w:r>
      <w:r>
        <w:rPr>
          <w:rFonts w:hAnsi="Calibri" w:eastAsiaTheme="minorEastAsia" w:cstheme="minorBidi"/>
          <w:color w:val="000000"/>
          <w:spacing w:val="-2"/>
          <w:sz w:val="21"/>
          <w:szCs w:val="22"/>
          <w:lang w:val="en-US" w:eastAsia="en-US" w:bidi="ar-SA"/>
        </w:rPr>
        <w:t xml:space="preserve"> </w:t>
      </w:r>
      <w:r>
        <w:rPr>
          <w:rFonts w:ascii="SimSun" w:hAnsi="SimSun" w:eastAsiaTheme="minorEastAsia" w:cs="SimSun"/>
          <w:color w:val="000000"/>
          <w:sz w:val="21"/>
          <w:szCs w:val="22"/>
          <w:lang w:val="en-US" w:eastAsia="en-US" w:bidi="ar-SA"/>
        </w:rPr>
        <w:t>年代的学生爷爷、抗疫医务人员和获</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得“工匠之星”的模具设计师。用贴近学生生活的真实事例诠释如何担当。</w:t>
      </w:r>
    </w:p>
    <w:p>
      <w:pPr>
        <w:spacing w:before="227" w:after="0" w:line="276" w:lineRule="exact"/>
        <w:ind w:left="420" w:right="0" w:firstLine="0"/>
        <w:jc w:val="left"/>
        <w:rPr>
          <w:rFonts w:hAnsi="Calibri"/>
          <w:color w:val="000000"/>
          <w:szCs w:val="22"/>
          <w:lang w:val="en-US" w:eastAsia="en-US" w:bidi="ar-SA"/>
        </w:rPr>
      </w:pPr>
      <w:r>
        <w:rPr>
          <w:rFonts w:ascii="VIQCLG+TimesNewRomanPS-BoldMT" w:hAnsi="Calibri" w:eastAsiaTheme="minorEastAsia" w:cstheme="minorBidi"/>
          <w:color w:val="000000"/>
          <w:szCs w:val="22"/>
          <w:lang w:val="en-US" w:eastAsia="en-US" w:bidi="ar-SA"/>
        </w:rPr>
        <w:t>1.</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家庭故事展担当第一层次——甘于负责</w:t>
      </w:r>
    </w:p>
    <w:p>
      <w:pPr>
        <w:spacing w:before="208"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VIQCLG+TimesNewRomanPS-BoldMT" w:hAnsi="Calibri" w:eastAsiaTheme="minorEastAsia" w:cstheme="minorBidi"/>
          <w:color w:val="000000"/>
          <w:spacing w:val="1"/>
          <w:sz w:val="21"/>
          <w:szCs w:val="22"/>
          <w:lang w:val="en-US" w:eastAsia="en-US" w:bidi="ar-SA"/>
        </w:rPr>
        <w:t>1</w:t>
      </w:r>
      <w:r>
        <w:rPr>
          <w:rFonts w:ascii="SimSun" w:hAnsi="SimSun" w:eastAsiaTheme="minorEastAsia" w:cs="SimSun"/>
          <w:color w:val="000000"/>
          <w:spacing w:val="1"/>
          <w:sz w:val="21"/>
          <w:szCs w:val="22"/>
          <w:lang w:val="en-US" w:eastAsia="en-US" w:bidi="ar-SA"/>
        </w:rPr>
        <w:t>）倾听爷爷故事，感知家庭担当</w:t>
      </w:r>
    </w:p>
    <w:p>
      <w:pPr>
        <w:spacing w:before="227"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依澄爷爷故事：我出生于上个世纪</w:t>
      </w:r>
      <w:r>
        <w:rPr>
          <w:rFonts w:hAnsi="Calibri" w:eastAsiaTheme="minorEastAsia" w:cstheme="minorBidi"/>
          <w:color w:val="000000"/>
          <w:spacing w:val="2"/>
          <w:sz w:val="21"/>
          <w:szCs w:val="22"/>
          <w:lang w:val="en-US" w:eastAsia="en-US" w:bidi="ar-SA"/>
        </w:rPr>
        <w:t xml:space="preserve"> </w:t>
      </w:r>
      <w:r>
        <w:rPr>
          <w:rFonts w:ascii="JEIGHV+TimesNewRomanPSMT" w:hAnsi="Calibri" w:eastAsiaTheme="minorEastAsia" w:cstheme="minorBidi"/>
          <w:color w:val="000000"/>
          <w:spacing w:val="1"/>
          <w:sz w:val="21"/>
          <w:szCs w:val="22"/>
          <w:lang w:val="en-US" w:eastAsia="en-US" w:bidi="ar-SA"/>
        </w:rPr>
        <w:t>50</w:t>
      </w:r>
      <w:r>
        <w:rPr>
          <w:rFonts w:hAnsi="Calibri" w:eastAsiaTheme="minorEastAsia" w:cstheme="minorBidi"/>
          <w:color w:val="000000"/>
          <w:sz w:val="21"/>
          <w:szCs w:val="22"/>
          <w:lang w:val="en-US" w:eastAsia="en-US" w:bidi="ar-SA"/>
        </w:rPr>
        <w:t xml:space="preserve"> </w:t>
      </w:r>
      <w:r>
        <w:rPr>
          <w:rFonts w:ascii="SimSun" w:hAnsi="SimSun" w:eastAsiaTheme="minorEastAsia" w:cs="SimSun"/>
          <w:color w:val="000000"/>
          <w:sz w:val="21"/>
          <w:szCs w:val="22"/>
          <w:lang w:val="en-US" w:eastAsia="en-US" w:bidi="ar-SA"/>
        </w:rPr>
        <w:t>年代，那个时候，我是家里的长子，家里还有两</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个弟弟妹妹，我的父亲母亲还要干农活养活家里人。所以我就要照顾弟弟妹妹，烧饭做菜洗</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衣服，农忙的时候，我要帮家里插秧、割稻。我初中还没毕业的时候，家里困难，为了让弟</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弟妹妹上学，我就辍学出去打工了，但是我很热爱学习，也希望能够有更高的收入来支持家</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里人，打工下班了，我就看书自学。后来，我通过自学，考上了中专，学了机械设计，成为</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了一名工程师。成家后，我不仅要工作挣钱，还要赡养我年老的父母、养育孩子、分担家务。</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VIQCLG+TimesNewRomanPS-BoldMT" w:hAnsi="Calibri" w:eastAsiaTheme="minorEastAsia" w:cstheme="minorBidi"/>
          <w:color w:val="000000"/>
          <w:spacing w:val="1"/>
          <w:sz w:val="21"/>
          <w:szCs w:val="22"/>
          <w:lang w:val="en-US" w:eastAsia="en-US" w:bidi="ar-SA"/>
        </w:rPr>
        <w:t>2</w:t>
      </w:r>
      <w:r>
        <w:rPr>
          <w:rFonts w:ascii="SimSun" w:hAnsi="SimSun" w:eastAsiaTheme="minorEastAsia" w:cs="SimSun"/>
          <w:color w:val="000000"/>
          <w:spacing w:val="1"/>
          <w:sz w:val="21"/>
          <w:szCs w:val="22"/>
          <w:lang w:val="en-US" w:eastAsia="en-US" w:bidi="ar-SA"/>
        </w:rPr>
        <w:t>）记者线上采访，深化家庭担当</w:t>
      </w:r>
    </w:p>
    <w:p>
      <w:pPr>
        <w:spacing w:before="478" w:after="0" w:line="198" w:lineRule="exact"/>
        <w:ind w:left="4106" w:right="0" w:firstLine="0"/>
        <w:jc w:val="left"/>
        <w:rPr>
          <w:rFonts w:hAnsi="Calibri"/>
          <w:color w:val="000000"/>
          <w:sz w:val="18"/>
          <w:szCs w:val="22"/>
          <w:lang w:val="en-US" w:eastAsia="en-US" w:bidi="ar-SA"/>
        </w:rPr>
        <w:sectPr>
          <w:pgSz w:w="11900" w:h="16820"/>
          <w:pgMar w:top="1528" w:right="100" w:bottom="0" w:left="1800" w:header="720" w:footer="720" w:gutter="0"/>
          <w:pgNumType w:start="1"/>
          <w:cols w:sep="0" w:space="720"/>
          <w:docGrid w:linePitch="1"/>
        </w:sectPr>
      </w:pPr>
      <w:r>
        <w:rPr>
          <w:rFonts w:ascii="TJDJDT+DengXian-Regular" w:hAnsi="Calibri" w:eastAsiaTheme="minorEastAsia" w:cstheme="minorBidi"/>
          <w:color w:val="000000"/>
          <w:sz w:val="18"/>
          <w:szCs w:val="22"/>
          <w:lang w:val="en-US" w:eastAsia="en-US" w:bidi="ar-SA"/>
        </w:rPr>
        <w:t>4</w:t>
      </w:r>
    </w:p>
    <w:p>
      <w:pPr>
        <w:spacing w:before="0" w:after="0" w:line="219" w:lineRule="exact"/>
        <w:ind w:left="420" w:right="0" w:firstLine="0"/>
        <w:jc w:val="left"/>
        <w:rPr>
          <w:rFonts w:hAnsi="Calibri"/>
          <w:color w:val="000000"/>
          <w:sz w:val="21"/>
          <w:szCs w:val="22"/>
          <w:lang w:val="en-US" w:eastAsia="en-US" w:bidi="ar-SA"/>
        </w:rPr>
      </w:pPr>
      <w:bookmarkStart w:id="7" w:name="br1_6"/>
      <w:bookmarkEnd w:id="7"/>
      <w:r>
        <w:rPr>
          <w:noProof/>
        </w:rPr>
        <w:pict>
          <v:shape id="_x0000_s1029" type="#_x0000_t75" style="width:3pt;height:3pt;margin-top:-1pt;margin-left:-1pt;mso-position-horizontal-relative:page;mso-position-vertical-relative:page;position:absolute;z-index:-251644928">
            <v:imagedata r:id="rId8" o:title=""/>
          </v:shape>
        </w:pict>
      </w:r>
      <w:bookmarkStart w:id="8" w:name="br1_7"/>
      <w:bookmarkEnd w:id="8"/>
      <w:r>
        <w:rPr>
          <w:noProof/>
        </w:rPr>
        <w:pict>
          <v:shape id="_x0000_s1030" type="#_x0000_t75" style="width:235.7pt;height:2in;margin-top:349.85pt;margin-left:195.4pt;mso-position-horizontal-relative:page;mso-position-vertical-relative:page;position:absolute;z-index:-251655168">
            <v:imagedata r:id="rId9" o:title=""/>
          </v:shape>
        </w:pict>
      </w:r>
      <w:r>
        <w:rPr>
          <w:rFonts w:ascii="SimSun" w:hAnsi="SimSun" w:eastAsiaTheme="minorEastAsia" w:cs="SimSun"/>
          <w:color w:val="000000"/>
          <w:sz w:val="21"/>
          <w:szCs w:val="22"/>
          <w:lang w:val="en-US" w:eastAsia="en-US" w:bidi="ar-SA"/>
        </w:rPr>
        <w:t>班级小记者钉钉连麦提问：</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NPUSLF+TimesNewRomanPSMT" w:hAnsi="Calibri" w:eastAsiaTheme="minorEastAsia" w:cstheme="minorBidi"/>
          <w:color w:val="000000"/>
          <w:spacing w:val="1"/>
          <w:sz w:val="21"/>
          <w:szCs w:val="22"/>
          <w:lang w:val="en-US" w:eastAsia="en-US" w:bidi="ar-SA"/>
        </w:rPr>
        <w:t>1</w:t>
      </w:r>
      <w:r>
        <w:rPr>
          <w:rFonts w:ascii="SimSun" w:hAnsi="SimSun" w:eastAsiaTheme="minorEastAsia" w:cs="SimSun"/>
          <w:color w:val="000000"/>
          <w:sz w:val="21"/>
          <w:szCs w:val="22"/>
          <w:lang w:val="en-US" w:eastAsia="en-US" w:bidi="ar-SA"/>
        </w:rPr>
        <w:t>）那您当时如果没有迁就弟弟妹妹，可能会有更好的发展，您后悔吗？</w:t>
      </w:r>
    </w:p>
    <w:p>
      <w:pPr>
        <w:spacing w:before="227"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NPUSLF+TimesNewRomanPSMT" w:hAnsi="Calibri" w:eastAsiaTheme="minorEastAsia" w:cstheme="minorBidi"/>
          <w:color w:val="000000"/>
          <w:spacing w:val="1"/>
          <w:sz w:val="21"/>
          <w:szCs w:val="22"/>
          <w:lang w:val="en-US" w:eastAsia="en-US" w:bidi="ar-SA"/>
        </w:rPr>
        <w:t>2</w:t>
      </w:r>
      <w:r>
        <w:rPr>
          <w:rFonts w:ascii="SimSun" w:hAnsi="SimSun" w:eastAsiaTheme="minorEastAsia" w:cs="SimSun"/>
          <w:color w:val="000000"/>
          <w:sz w:val="21"/>
          <w:szCs w:val="22"/>
          <w:lang w:val="en-US" w:eastAsia="en-US" w:bidi="ar-SA"/>
        </w:rPr>
        <w:t>）您要顾及家里那么多事，觉得辛苦吗？</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思考：听完依澄爷爷对家庭的付出故事，你觉得要怎样做到有担当？</w:t>
      </w:r>
    </w:p>
    <w:p>
      <w:pPr>
        <w:spacing w:before="248" w:after="0" w:line="220"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小结：我们要</w:t>
      </w:r>
      <w:r>
        <w:rPr>
          <w:rFonts w:ascii="SimSun" w:hAnsi="SimSun" w:eastAsiaTheme="minorEastAsia" w:cs="SimSun"/>
          <w:color w:val="000000"/>
          <w:spacing w:val="1"/>
          <w:sz w:val="21"/>
          <w:szCs w:val="22"/>
          <w:u w:val="single"/>
          <w:lang w:val="en-US" w:eastAsia="en-US" w:bidi="ar-SA"/>
        </w:rPr>
        <w:t>甘于负责</w:t>
      </w:r>
      <w:r>
        <w:rPr>
          <w:rFonts w:ascii="SimSun" w:hAnsi="SimSun" w:eastAsiaTheme="minorEastAsia" w:cs="SimSun"/>
          <w:color w:val="000000"/>
          <w:sz w:val="21"/>
          <w:szCs w:val="22"/>
          <w:lang w:val="en-US" w:eastAsia="en-US" w:bidi="ar-SA"/>
        </w:rPr>
        <w:t>。</w:t>
      </w:r>
    </w:p>
    <w:p>
      <w:pPr>
        <w:spacing w:before="227" w:after="0" w:line="276" w:lineRule="exact"/>
        <w:ind w:left="420" w:right="0" w:firstLine="0"/>
        <w:jc w:val="left"/>
        <w:rPr>
          <w:rFonts w:hAnsi="Calibri"/>
          <w:color w:val="000000"/>
          <w:szCs w:val="22"/>
          <w:lang w:val="en-US" w:eastAsia="en-US" w:bidi="ar-SA"/>
        </w:rPr>
      </w:pPr>
      <w:r>
        <w:rPr>
          <w:rFonts w:ascii="QFWMRM+TimesNewRomanPS-BoldMT" w:hAnsi="Calibri" w:eastAsiaTheme="minorEastAsia" w:cstheme="minorBidi"/>
          <w:color w:val="000000"/>
          <w:szCs w:val="22"/>
          <w:lang w:val="en-US" w:eastAsia="en-US" w:bidi="ar-SA"/>
        </w:rPr>
        <w:t>2.</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工匠精神展担当第二层次——精于攻坚</w:t>
      </w:r>
    </w:p>
    <w:p>
      <w:pPr>
        <w:spacing w:before="214"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过渡语：担当之路上，做到甘于负责就可以了吗？遇到困难，怎么办？我们班一位同学</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的妈妈在克服困难方面做得特别好，我们来听一听她的故事。</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QFWMRM+TimesNewRomanPS-BoldMT" w:hAnsi="Calibri" w:eastAsiaTheme="minorEastAsia" w:cstheme="minorBidi"/>
          <w:color w:val="000000"/>
          <w:spacing w:val="1"/>
          <w:sz w:val="21"/>
          <w:szCs w:val="22"/>
          <w:lang w:val="en-US" w:eastAsia="en-US" w:bidi="ar-SA"/>
        </w:rPr>
        <w:t>1</w:t>
      </w:r>
      <w:r>
        <w:rPr>
          <w:rFonts w:ascii="SimSun" w:hAnsi="SimSun" w:eastAsiaTheme="minorEastAsia" w:cs="SimSun"/>
          <w:color w:val="000000"/>
          <w:spacing w:val="1"/>
          <w:sz w:val="21"/>
          <w:szCs w:val="22"/>
          <w:lang w:val="en-US" w:eastAsia="en-US" w:bidi="ar-SA"/>
        </w:rPr>
        <w:t>）工作掠影，制造悬念</w:t>
      </w:r>
    </w:p>
    <w:p>
      <w:pPr>
        <w:spacing w:before="227"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思考：她在做什么？其他人需要</w:t>
      </w:r>
      <w:r>
        <w:rPr>
          <w:rFonts w:hAnsi="Calibri" w:eastAsiaTheme="minorEastAsia" w:cstheme="minorBidi"/>
          <w:color w:val="000000"/>
          <w:spacing w:val="-1"/>
          <w:sz w:val="21"/>
          <w:szCs w:val="22"/>
          <w:lang w:val="en-US" w:eastAsia="en-US" w:bidi="ar-SA"/>
        </w:rPr>
        <w:t xml:space="preserve"> </w:t>
      </w:r>
      <w:r>
        <w:rPr>
          <w:rFonts w:ascii="NPUSLF+TimesNewRomanPSMT" w:hAnsi="Calibri" w:eastAsiaTheme="minorEastAsia" w:cstheme="minorBidi"/>
          <w:color w:val="000000"/>
          <w:sz w:val="21"/>
          <w:szCs w:val="22"/>
          <w:lang w:val="en-US" w:eastAsia="en-US" w:bidi="ar-SA"/>
        </w:rPr>
        <w:t>4</w:t>
      </w:r>
      <w:r>
        <w:rPr>
          <w:rFonts w:hAnsi="Calibri" w:eastAsiaTheme="minorEastAsia" w:cstheme="minorBidi"/>
          <w:color w:val="000000"/>
          <w:spacing w:val="1"/>
          <w:sz w:val="21"/>
          <w:szCs w:val="22"/>
          <w:lang w:val="en-US" w:eastAsia="en-US" w:bidi="ar-SA"/>
        </w:rPr>
        <w:t xml:space="preserve"> </w:t>
      </w:r>
      <w:r>
        <w:rPr>
          <w:rFonts w:ascii="SimSun" w:hAnsi="SimSun" w:eastAsiaTheme="minorEastAsia" w:cs="SimSun"/>
          <w:color w:val="000000"/>
          <w:sz w:val="21"/>
          <w:szCs w:val="22"/>
          <w:lang w:val="en-US" w:eastAsia="en-US" w:bidi="ar-SA"/>
        </w:rPr>
        <w:t>个月才能完成的工作量，你知道她用了多长时间</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吗？</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QFWMRM+TimesNewRomanPS-BoldMT" w:hAnsi="Calibri" w:eastAsiaTheme="minorEastAsia" w:cstheme="minorBidi"/>
          <w:color w:val="000000"/>
          <w:spacing w:val="1"/>
          <w:sz w:val="21"/>
          <w:szCs w:val="22"/>
          <w:lang w:val="en-US" w:eastAsia="en-US" w:bidi="ar-SA"/>
        </w:rPr>
        <w:t>2</w:t>
      </w:r>
      <w:r>
        <w:rPr>
          <w:rFonts w:ascii="SimSun" w:hAnsi="SimSun" w:eastAsiaTheme="minorEastAsia" w:cs="SimSun"/>
          <w:color w:val="000000"/>
          <w:spacing w:val="1"/>
          <w:sz w:val="21"/>
          <w:szCs w:val="22"/>
          <w:lang w:val="en-US" w:eastAsia="en-US" w:bidi="ar-SA"/>
        </w:rPr>
        <w:t>）颁奖颂词，了解事迹</w:t>
      </w:r>
    </w:p>
    <w:p>
      <w:pPr>
        <w:spacing w:before="3041" w:after="0" w:line="219" w:lineRule="exact"/>
        <w:ind w:left="3492"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（工匠之星颁奖词）</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QFWMRM+TimesNewRomanPS-BoldMT" w:hAnsi="Calibri" w:eastAsiaTheme="minorEastAsia" w:cstheme="minorBidi"/>
          <w:color w:val="000000"/>
          <w:spacing w:val="1"/>
          <w:sz w:val="21"/>
          <w:szCs w:val="22"/>
          <w:lang w:val="en-US" w:eastAsia="en-US" w:bidi="ar-SA"/>
        </w:rPr>
        <w:t>3</w:t>
      </w:r>
      <w:r>
        <w:rPr>
          <w:rFonts w:ascii="SimSun" w:hAnsi="SimSun" w:eastAsiaTheme="minorEastAsia" w:cs="SimSun"/>
          <w:color w:val="000000"/>
          <w:spacing w:val="1"/>
          <w:sz w:val="21"/>
          <w:szCs w:val="22"/>
          <w:lang w:val="en-US" w:eastAsia="en-US" w:bidi="ar-SA"/>
        </w:rPr>
        <w:t>）学生亲述，心生敬意</w:t>
      </w:r>
    </w:p>
    <w:p>
      <w:pPr>
        <w:spacing w:before="233"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通过照熙同学亲述他印象中的妈妈，产生强烈的妈妈在工作中精益求精、坚持不懈地</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克服困难的画面感，让其他同学产生敬意。</w:t>
      </w:r>
    </w:p>
    <w:p>
      <w:pPr>
        <w:spacing w:before="249"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照熙对妈妈的描述（课前了解，课中亲述）：我觉得我妈妈是个很执拗的人。妈妈刚</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开始只是一个普通模具设计师，学历也不是很高，她经常会碰到技术上的难关。为了突破难</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关，她晚上经常和同事一起探讨到很迟才回家，有时候虽然在家但连晚饭也顾不得吃，打电</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话请教她的前辈。我夜里醒来的时候，经常发现她在写工作反思或是在查找查阅资料。现在，</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她成了团队里众多名牌高校毕业生的师傅。</w:t>
      </w:r>
    </w:p>
    <w:p>
      <w:pPr>
        <w:spacing w:before="242" w:after="0" w:line="241"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pacing w:val="1"/>
          <w:sz w:val="21"/>
          <w:szCs w:val="22"/>
          <w:lang w:val="en-US" w:eastAsia="en-US" w:bidi="ar-SA"/>
        </w:rPr>
        <w:t>思考：（</w:t>
      </w:r>
      <w:r>
        <w:rPr>
          <w:rFonts w:ascii="NPUSLF+TimesNewRomanPSMT" w:hAnsi="Calibri" w:eastAsiaTheme="minorEastAsia" w:cstheme="minorBidi"/>
          <w:color w:val="000000"/>
          <w:spacing w:val="1"/>
          <w:sz w:val="21"/>
          <w:szCs w:val="22"/>
          <w:lang w:val="en-US" w:eastAsia="en-US" w:bidi="ar-SA"/>
        </w:rPr>
        <w:t>1</w:t>
      </w:r>
      <w:r>
        <w:rPr>
          <w:rFonts w:ascii="SimSun" w:hAnsi="SimSun" w:eastAsiaTheme="minorEastAsia" w:cs="SimSun"/>
          <w:color w:val="000000"/>
          <w:sz w:val="21"/>
          <w:szCs w:val="22"/>
          <w:lang w:val="en-US" w:eastAsia="en-US" w:bidi="ar-SA"/>
        </w:rPr>
        <w:t>）她的妈妈是执拗吗？</w:t>
      </w:r>
    </w:p>
    <w:p>
      <w:pPr>
        <w:spacing w:before="227" w:after="0" w:line="241" w:lineRule="exact"/>
        <w:ind w:left="1469"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NPUSLF+TimesNewRomanPSMT" w:hAnsi="Calibri" w:eastAsiaTheme="minorEastAsia" w:cstheme="minorBidi"/>
          <w:color w:val="000000"/>
          <w:spacing w:val="1"/>
          <w:sz w:val="21"/>
          <w:szCs w:val="22"/>
          <w:lang w:val="en-US" w:eastAsia="en-US" w:bidi="ar-SA"/>
        </w:rPr>
        <w:t>2</w:t>
      </w:r>
      <w:r>
        <w:rPr>
          <w:rFonts w:ascii="SimSun" w:hAnsi="SimSun" w:eastAsiaTheme="minorEastAsia" w:cs="SimSun"/>
          <w:color w:val="000000"/>
          <w:sz w:val="21"/>
          <w:szCs w:val="22"/>
          <w:lang w:val="en-US" w:eastAsia="en-US" w:bidi="ar-SA"/>
        </w:rPr>
        <w:t>）你们从这位家长的身上学习到了如何更好地担当？</w:t>
      </w:r>
    </w:p>
    <w:p>
      <w:pPr>
        <w:spacing w:before="478" w:after="0" w:line="198" w:lineRule="exact"/>
        <w:ind w:left="4106" w:right="0" w:firstLine="0"/>
        <w:jc w:val="left"/>
        <w:rPr>
          <w:rFonts w:hAnsi="Calibri"/>
          <w:color w:val="000000"/>
          <w:sz w:val="18"/>
          <w:szCs w:val="22"/>
          <w:lang w:val="en-US" w:eastAsia="en-US" w:bidi="ar-SA"/>
        </w:rPr>
        <w:sectPr>
          <w:pgSz w:w="11900" w:h="16820"/>
          <w:pgMar w:top="1551" w:right="100" w:bottom="0" w:left="1800" w:header="720" w:footer="720" w:gutter="0"/>
          <w:pgNumType w:start="1"/>
          <w:cols w:sep="0" w:space="720"/>
          <w:docGrid w:linePitch="1"/>
        </w:sectPr>
      </w:pPr>
      <w:r>
        <w:rPr>
          <w:rFonts w:ascii="MWMGWO+DengXian-Regular" w:hAnsi="Calibri" w:eastAsiaTheme="minorEastAsia" w:cstheme="minorBidi"/>
          <w:color w:val="000000"/>
          <w:sz w:val="18"/>
          <w:szCs w:val="22"/>
          <w:lang w:val="en-US" w:eastAsia="en-US" w:bidi="ar-SA"/>
        </w:rPr>
        <w:t>5</w:t>
      </w:r>
    </w:p>
    <w:p>
      <w:pPr>
        <w:spacing w:before="0" w:after="0" w:line="220" w:lineRule="exact"/>
        <w:ind w:left="526" w:right="0" w:firstLine="0"/>
        <w:jc w:val="left"/>
        <w:rPr>
          <w:rFonts w:hAnsi="Calibri"/>
          <w:color w:val="000000"/>
          <w:sz w:val="21"/>
          <w:szCs w:val="22"/>
          <w:lang w:val="en-US" w:eastAsia="en-US" w:bidi="ar-SA"/>
        </w:rPr>
      </w:pPr>
      <w:bookmarkStart w:id="9" w:name="br1_8"/>
      <w:bookmarkEnd w:id="9"/>
      <w:r>
        <w:rPr>
          <w:noProof/>
        </w:rPr>
        <w:pict>
          <v:shape id="_x0000_s1031" type="#_x0000_t75" style="width:3pt;height:3pt;margin-top:-1pt;margin-left:-1pt;mso-position-horizontal-relative:page;mso-position-vertical-relative:page;position:absolute;z-index:-251635712">
            <v:imagedata r:id="rId10" o:title=""/>
          </v:shape>
        </w:pict>
      </w:r>
      <w:bookmarkStart w:id="10" w:name="br1_9"/>
      <w:bookmarkEnd w:id="10"/>
      <w:r>
        <w:rPr>
          <w:noProof/>
        </w:rPr>
        <w:pict>
          <v:shape id="_x0000_s1032" type="#_x0000_t75" style="width:376.15pt;height:159.35pt;margin-top:186.35pt;margin-left:92.75pt;mso-position-horizontal-relative:page;mso-position-vertical-relative:page;position:absolute;z-index:-251643904">
            <v:imagedata r:id="rId11" o:title=""/>
          </v:shape>
        </w:pict>
      </w:r>
      <w:r>
        <w:rPr>
          <w:noProof/>
        </w:rPr>
        <w:pict>
          <v:shape id="_x0000_s1033" type="#_x0000_t75" style="width:449.5pt;height:226.25pt;margin-top:545.6pt;margin-left:87.55pt;mso-position-horizontal-relative:page;mso-position-vertical-relative:page;position:absolute;z-index:-251654144">
            <v:imagedata r:id="rId12" o:title=""/>
          </v:shape>
        </w:pict>
      </w: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pacing w:val="-3"/>
          <w:sz w:val="21"/>
          <w:szCs w:val="22"/>
          <w:lang w:val="en-US" w:eastAsia="en-US" w:bidi="ar-SA"/>
        </w:rPr>
        <w:t>小结：我们要</w:t>
      </w:r>
      <w:r>
        <w:rPr>
          <w:rFonts w:ascii="SimSun" w:hAnsi="SimSun" w:eastAsiaTheme="minorEastAsia" w:cs="SimSun"/>
          <w:color w:val="000000"/>
          <w:spacing w:val="1"/>
          <w:sz w:val="21"/>
          <w:szCs w:val="22"/>
          <w:u w:val="single"/>
          <w:lang w:val="en-US" w:eastAsia="en-US" w:bidi="ar-SA"/>
        </w:rPr>
        <w:t>精于克难</w:t>
      </w:r>
      <w:r>
        <w:rPr>
          <w:rFonts w:ascii="SimSun" w:hAnsi="SimSun" w:eastAsiaTheme="minorEastAsia" w:cs="SimSun"/>
          <w:color w:val="000000"/>
          <w:spacing w:val="-3"/>
          <w:sz w:val="21"/>
          <w:szCs w:val="22"/>
          <w:lang w:val="en-US" w:eastAsia="en-US" w:bidi="ar-SA"/>
        </w:rPr>
        <w:t>。当我们面对困难，我们攻坚克难，精益求精，才能更好地</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担当。</w:t>
      </w:r>
    </w:p>
    <w:p>
      <w:pPr>
        <w:spacing w:before="227" w:after="0" w:line="276" w:lineRule="exact"/>
        <w:ind w:left="420" w:right="0" w:firstLine="0"/>
        <w:jc w:val="left"/>
        <w:rPr>
          <w:rFonts w:hAnsi="Calibri"/>
          <w:color w:val="000000"/>
          <w:szCs w:val="22"/>
          <w:lang w:val="en-US" w:eastAsia="en-US" w:bidi="ar-SA"/>
        </w:rPr>
      </w:pPr>
      <w:r>
        <w:rPr>
          <w:rFonts w:ascii="KDVBDJ+TimesNewRomanPS-BoldMT" w:hAnsi="Calibri" w:eastAsiaTheme="minorEastAsia" w:cstheme="minorBidi"/>
          <w:color w:val="000000"/>
          <w:szCs w:val="22"/>
          <w:lang w:val="en-US" w:eastAsia="en-US" w:bidi="ar-SA"/>
        </w:rPr>
        <w:t>3.</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抗疫故事展担当第三层次——勇于奉献</w:t>
      </w:r>
    </w:p>
    <w:p>
      <w:pPr>
        <w:spacing w:before="214"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过渡语：担当之路上，有时候还会碰到风险，该怎么做？作为医务工作者的欣彤妈妈在</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三年前疫情爆发的时候，就遇到了这样的事，我们来听一听她的故事。</w:t>
      </w:r>
    </w:p>
    <w:p>
      <w:pPr>
        <w:spacing w:before="336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KDVBDJ+TimesNewRomanPS-BoldMT" w:hAnsi="Calibri" w:eastAsiaTheme="minorEastAsia" w:cstheme="minorBidi"/>
          <w:color w:val="000000"/>
          <w:spacing w:val="1"/>
          <w:sz w:val="21"/>
          <w:szCs w:val="22"/>
          <w:lang w:val="en-US" w:eastAsia="en-US" w:bidi="ar-SA"/>
        </w:rPr>
        <w:t>1</w:t>
      </w:r>
      <w:r>
        <w:rPr>
          <w:rFonts w:ascii="SimSun" w:hAnsi="SimSun" w:eastAsiaTheme="minorEastAsia" w:cs="SimSun"/>
          <w:color w:val="000000"/>
          <w:spacing w:val="1"/>
          <w:sz w:val="21"/>
          <w:szCs w:val="22"/>
          <w:lang w:val="en-US" w:eastAsia="en-US" w:bidi="ar-SA"/>
        </w:rPr>
        <w:t>）声情并茂，朗读请愿之书</w:t>
      </w:r>
    </w:p>
    <w:p>
      <w:pPr>
        <w:spacing w:before="233"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通过欣彤同学朗读妈妈在武汉疫情爆发时的抗疫请愿书，同学们了解欣彤妈妈在新冠</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疫情爆发之初，面对巨大风险时所写的请愿书，展现欣彤妈妈的勇敢担当。</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KDVBDJ+TimesNewRomanPS-BoldMT" w:hAnsi="Calibri" w:eastAsiaTheme="minorEastAsia" w:cstheme="minorBidi"/>
          <w:color w:val="000000"/>
          <w:spacing w:val="1"/>
          <w:sz w:val="21"/>
          <w:szCs w:val="22"/>
          <w:lang w:val="en-US" w:eastAsia="en-US" w:bidi="ar-SA"/>
        </w:rPr>
        <w:t>2</w:t>
      </w:r>
      <w:r>
        <w:rPr>
          <w:rFonts w:ascii="SimSun" w:hAnsi="SimSun" w:eastAsiaTheme="minorEastAsia" w:cs="SimSun"/>
          <w:color w:val="000000"/>
          <w:spacing w:val="1"/>
          <w:sz w:val="21"/>
          <w:szCs w:val="22"/>
          <w:lang w:val="en-US" w:eastAsia="en-US" w:bidi="ar-SA"/>
        </w:rPr>
        <w:t>）微信语音，讲述真实故事</w:t>
      </w:r>
    </w:p>
    <w:p>
      <w:pPr>
        <w:spacing w:before="227" w:after="0" w:line="241"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通过微信语音，了解欣彤妈妈</w:t>
      </w:r>
      <w:r>
        <w:rPr>
          <w:rFonts w:hAnsi="Calibri" w:eastAsiaTheme="minorEastAsia" w:cstheme="minorBidi"/>
          <w:color w:val="000000"/>
          <w:spacing w:val="4"/>
          <w:sz w:val="21"/>
          <w:szCs w:val="22"/>
          <w:lang w:val="en-US" w:eastAsia="en-US" w:bidi="ar-SA"/>
        </w:rPr>
        <w:t xml:space="preserve"> </w:t>
      </w:r>
      <w:r>
        <w:rPr>
          <w:rFonts w:ascii="LTIQAN+TimesNewRomanPSMT" w:hAnsi="Calibri" w:eastAsiaTheme="minorEastAsia" w:cstheme="minorBidi"/>
          <w:color w:val="000000"/>
          <w:sz w:val="21"/>
          <w:szCs w:val="22"/>
          <w:lang w:val="en-US" w:eastAsia="en-US" w:bidi="ar-SA"/>
        </w:rPr>
        <w:t>2</w:t>
      </w:r>
      <w:r>
        <w:rPr>
          <w:rFonts w:hAnsi="Calibri" w:eastAsiaTheme="minorEastAsia" w:cstheme="minorBidi"/>
          <w:color w:val="000000"/>
          <w:spacing w:val="1"/>
          <w:sz w:val="21"/>
          <w:szCs w:val="22"/>
          <w:lang w:val="en-US" w:eastAsia="en-US" w:bidi="ar-SA"/>
        </w:rPr>
        <w:t xml:space="preserve"> </w:t>
      </w:r>
      <w:r>
        <w:rPr>
          <w:rFonts w:ascii="SimSun" w:hAnsi="SimSun" w:eastAsiaTheme="minorEastAsia" w:cs="SimSun"/>
          <w:color w:val="000000"/>
          <w:spacing w:val="-3"/>
          <w:sz w:val="21"/>
          <w:szCs w:val="22"/>
          <w:lang w:val="en-US" w:eastAsia="en-US" w:bidi="ar-SA"/>
        </w:rPr>
        <w:t>年前参加抗疫的故事细节，让学生有强烈的代入感，感受她</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的敢于奉献。</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思考：听完欣彤妈妈的故事，你觉得要怎样做到有担当？</w:t>
      </w:r>
    </w:p>
    <w:p>
      <w:pPr>
        <w:spacing w:before="248" w:after="0" w:line="220"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小结：面对担当之路上的风险时，我们要</w:t>
      </w:r>
      <w:r>
        <w:rPr>
          <w:rFonts w:ascii="SimSun" w:hAnsi="SimSun" w:eastAsiaTheme="minorEastAsia" w:cs="SimSun"/>
          <w:color w:val="000000"/>
          <w:spacing w:val="1"/>
          <w:sz w:val="21"/>
          <w:szCs w:val="22"/>
          <w:u w:val="single"/>
          <w:lang w:val="en-US" w:eastAsia="en-US" w:bidi="ar-SA"/>
        </w:rPr>
        <w:t>勇于奉献</w:t>
      </w:r>
      <w:r>
        <w:rPr>
          <w:rFonts w:ascii="SimSun" w:hAnsi="SimSun" w:eastAsiaTheme="minorEastAsia" w:cs="SimSun"/>
          <w:color w:val="000000"/>
          <w:sz w:val="21"/>
          <w:szCs w:val="22"/>
          <w:lang w:val="en-US" w:eastAsia="en-US" w:bidi="ar-SA"/>
        </w:rPr>
        <w:t>。</w:t>
      </w:r>
    </w:p>
    <w:p>
      <w:pPr>
        <w:spacing w:before="223" w:after="0" w:line="261" w:lineRule="exact"/>
        <w:ind w:left="420" w:right="0" w:firstLine="0"/>
        <w:jc w:val="left"/>
        <w:rPr>
          <w:rFonts w:hAnsi="Calibri"/>
          <w:color w:val="000000"/>
          <w:szCs w:val="22"/>
          <w:lang w:val="en-US" w:eastAsia="en-US" w:bidi="ar-SA"/>
        </w:rPr>
      </w:pPr>
      <w:r>
        <w:rPr>
          <w:rFonts w:ascii="KDVBDJ+TimesNewRomanPS-BoldMT" w:hAnsi="Calibri" w:eastAsiaTheme="minorEastAsia" w:cstheme="minorBidi"/>
          <w:color w:val="000000"/>
          <w:spacing w:val="1"/>
          <w:sz w:val="21"/>
          <w:szCs w:val="22"/>
          <w:lang w:val="en-US" w:eastAsia="en-US" w:bidi="ar-SA"/>
        </w:rPr>
        <w:t>4.</w:t>
      </w:r>
      <w:r>
        <w:rPr>
          <w:rFonts w:hAnsi="Calibri" w:eastAsiaTheme="minorEastAsia" w:cstheme="minorBidi"/>
          <w:color w:val="000000"/>
          <w:spacing w:val="50"/>
          <w:sz w:val="21"/>
          <w:szCs w:val="22"/>
          <w:lang w:val="en-US" w:eastAsia="en-US" w:bidi="ar-SA"/>
        </w:rPr>
        <w:t xml:space="preserve"> </w:t>
      </w:r>
      <w:r>
        <w:rPr>
          <w:rFonts w:ascii="SimSun" w:hAnsi="SimSun" w:eastAsiaTheme="minorEastAsia" w:cs="SimSun"/>
          <w:color w:val="000000"/>
          <w:spacing w:val="1"/>
          <w:szCs w:val="22"/>
          <w:lang w:val="en-US" w:eastAsia="en-US" w:bidi="ar-SA"/>
        </w:rPr>
        <w:t>两难情境展担当第四层次——善于协作</w:t>
      </w:r>
    </w:p>
    <w:p>
      <w:pPr>
        <w:spacing w:before="2087"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KDVBDJ+TimesNewRomanPS-BoldMT" w:hAnsi="Calibri" w:eastAsiaTheme="minorEastAsia" w:cstheme="minorBidi"/>
          <w:color w:val="000000"/>
          <w:spacing w:val="1"/>
          <w:sz w:val="21"/>
          <w:szCs w:val="22"/>
          <w:lang w:val="en-US" w:eastAsia="en-US" w:bidi="ar-SA"/>
        </w:rPr>
        <w:t>1</w:t>
      </w:r>
      <w:r>
        <w:rPr>
          <w:rFonts w:ascii="SimSun" w:hAnsi="SimSun" w:eastAsiaTheme="minorEastAsia" w:cs="SimSun"/>
          <w:color w:val="000000"/>
          <w:spacing w:val="1"/>
          <w:sz w:val="21"/>
          <w:szCs w:val="22"/>
          <w:lang w:val="en-US" w:eastAsia="en-US" w:bidi="ar-SA"/>
        </w:rPr>
        <w:t>）选择阵营，各抒己见</w:t>
      </w:r>
    </w:p>
    <w:p>
      <w:pPr>
        <w:spacing w:before="233"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根据所选立场，分别加入正、反方阵营，以微辩论形式，权衡</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不同立场的利弊得失，明晰为集体担当的想法。</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KDVBDJ+TimesNewRomanPS-BoldMT" w:hAnsi="Calibri" w:eastAsiaTheme="minorEastAsia" w:cstheme="minorBidi"/>
          <w:color w:val="000000"/>
          <w:spacing w:val="1"/>
          <w:sz w:val="21"/>
          <w:szCs w:val="22"/>
          <w:lang w:val="en-US" w:eastAsia="en-US" w:bidi="ar-SA"/>
        </w:rPr>
        <w:t>2</w:t>
      </w:r>
      <w:r>
        <w:rPr>
          <w:rFonts w:ascii="SimSun" w:hAnsi="SimSun" w:eastAsiaTheme="minorEastAsia" w:cs="SimSun"/>
          <w:color w:val="000000"/>
          <w:spacing w:val="1"/>
          <w:sz w:val="21"/>
          <w:szCs w:val="22"/>
          <w:lang w:val="en-US" w:eastAsia="en-US" w:bidi="ar-SA"/>
        </w:rPr>
        <w:t>）反思立场，重新站队</w:t>
      </w:r>
    </w:p>
    <w:p>
      <w:pPr>
        <w:spacing w:before="233"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学生根据辩论所得，再次选择立场，并分享改变的原因。</w:t>
      </w:r>
    </w:p>
    <w:p>
      <w:pPr>
        <w:spacing w:before="182" w:after="0" w:line="198" w:lineRule="exact"/>
        <w:ind w:left="4106" w:right="0" w:firstLine="0"/>
        <w:jc w:val="left"/>
        <w:rPr>
          <w:rFonts w:hAnsi="Calibri"/>
          <w:color w:val="000000"/>
          <w:sz w:val="18"/>
          <w:szCs w:val="22"/>
          <w:lang w:val="en-US" w:eastAsia="en-US" w:bidi="ar-SA"/>
        </w:rPr>
        <w:sectPr>
          <w:pgSz w:w="11900" w:h="16820"/>
          <w:pgMar w:top="1550" w:right="100" w:bottom="0" w:left="1800" w:header="720" w:footer="720" w:gutter="0"/>
          <w:pgNumType w:start="1"/>
          <w:cols w:sep="0" w:space="720"/>
          <w:docGrid w:linePitch="1"/>
        </w:sectPr>
      </w:pPr>
      <w:r>
        <w:rPr>
          <w:rFonts w:ascii="SWSOPK+DengXian-Regular" w:hAnsi="Calibri" w:eastAsiaTheme="minorEastAsia" w:cstheme="minorBidi"/>
          <w:color w:val="000000"/>
          <w:sz w:val="18"/>
          <w:szCs w:val="22"/>
          <w:lang w:val="en-US" w:eastAsia="en-US" w:bidi="ar-SA"/>
        </w:rPr>
        <w:t>6</w:t>
      </w:r>
    </w:p>
    <w:p>
      <w:pPr>
        <w:spacing w:before="0" w:after="0" w:line="241" w:lineRule="exact"/>
        <w:ind w:left="420" w:right="0" w:firstLine="0"/>
        <w:jc w:val="left"/>
        <w:rPr>
          <w:rFonts w:hAnsi="Calibri"/>
          <w:color w:val="000000"/>
          <w:sz w:val="21"/>
          <w:szCs w:val="22"/>
          <w:lang w:val="en-US" w:eastAsia="en-US" w:bidi="ar-SA"/>
        </w:rPr>
      </w:pPr>
      <w:bookmarkStart w:id="11" w:name="br1_10"/>
      <w:bookmarkEnd w:id="11"/>
      <w:r>
        <w:rPr>
          <w:noProof/>
        </w:rPr>
        <w:pict>
          <v:shape id="_x0000_s1034" type="#_x0000_t75" style="width:3pt;height:3pt;margin-top:-1pt;margin-left:-1pt;mso-position-horizontal-relative:page;mso-position-vertical-relative:page;position:absolute;z-index:-251642880">
            <v:imagedata r:id="rId13" o:title=""/>
          </v:shape>
        </w:pict>
      </w:r>
      <w:bookmarkStart w:id="12" w:name="br1_11"/>
      <w:bookmarkEnd w:id="12"/>
      <w:r>
        <w:rPr>
          <w:noProof/>
        </w:rPr>
        <w:pict>
          <v:shape id="_x0000_s1035" type="#_x0000_t75" style="width:427.45pt;height:73.45pt;margin-top:490.95pt;margin-left:82.45pt;mso-position-horizontal-relative:page;mso-position-vertical-relative:page;position:absolute;z-index:-251653120">
            <v:imagedata r:id="rId14" o:title=""/>
          </v:shape>
        </w:pict>
      </w:r>
      <w:r>
        <w:rPr>
          <w:rFonts w:ascii="SimSun" w:hAnsi="SimSun" w:eastAsiaTheme="minorEastAsia" w:cs="SimSun"/>
          <w:color w:val="000000"/>
          <w:spacing w:val="-1"/>
          <w:sz w:val="21"/>
          <w:szCs w:val="22"/>
          <w:lang w:val="en-US" w:eastAsia="en-US" w:bidi="ar-SA"/>
        </w:rPr>
        <w:t>（</w:t>
      </w:r>
      <w:r>
        <w:rPr>
          <w:rFonts w:ascii="WDSUMR+TimesNewRomanPS-BoldMT" w:hAnsi="Calibri" w:eastAsiaTheme="minorEastAsia" w:cstheme="minorBidi"/>
          <w:color w:val="000000"/>
          <w:spacing w:val="1"/>
          <w:sz w:val="21"/>
          <w:szCs w:val="22"/>
          <w:lang w:val="en-US" w:eastAsia="en-US" w:bidi="ar-SA"/>
        </w:rPr>
        <w:t>3</w:t>
      </w:r>
      <w:r>
        <w:rPr>
          <w:rFonts w:ascii="SimSun" w:hAnsi="SimSun" w:eastAsiaTheme="minorEastAsia" w:cs="SimSun"/>
          <w:color w:val="000000"/>
          <w:spacing w:val="1"/>
          <w:sz w:val="21"/>
          <w:szCs w:val="22"/>
          <w:lang w:val="en-US" w:eastAsia="en-US" w:bidi="ar-SA"/>
        </w:rPr>
        <w:t>）形象比喻，心向集体</w:t>
      </w:r>
    </w:p>
    <w:p>
      <w:pPr>
        <w:spacing w:before="233"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pacing w:val="-3"/>
          <w:sz w:val="21"/>
          <w:szCs w:val="22"/>
          <w:lang w:val="en-US" w:eastAsia="en-US" w:bidi="ar-SA"/>
        </w:rPr>
        <w:t>思考：同学们，如果我们想要一团温暖的火，同学们手里都有一根柴，该如何获得</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一团熊熊大火？（预设答案：每个人都把自己手里的柴放进火里，才能燃起熊熊大火。）</w:t>
      </w:r>
    </w:p>
    <w:p>
      <w:pPr>
        <w:spacing w:before="249"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小结：只有集体变得更好，个人在集体中才能得到更好的发展。在我们的集体中、</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社会中，就是有很多不计较个人得失的担当，我们的集体、我们的国家才变得越来越好！</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WDSUMR+TimesNewRomanPS-BoldMT" w:hAnsi="Calibri" w:eastAsiaTheme="minorEastAsia" w:cstheme="minorBidi"/>
          <w:color w:val="000000"/>
          <w:spacing w:val="1"/>
          <w:sz w:val="21"/>
          <w:szCs w:val="22"/>
          <w:lang w:val="en-US" w:eastAsia="en-US" w:bidi="ar-SA"/>
        </w:rPr>
        <w:t>4</w:t>
      </w:r>
      <w:r>
        <w:rPr>
          <w:rFonts w:ascii="SimSun" w:hAnsi="SimSun" w:eastAsiaTheme="minorEastAsia" w:cs="SimSun"/>
          <w:color w:val="000000"/>
          <w:spacing w:val="1"/>
          <w:sz w:val="21"/>
          <w:szCs w:val="22"/>
          <w:lang w:val="en-US" w:eastAsia="en-US" w:bidi="ar-SA"/>
        </w:rPr>
        <w:t>）头脑风暴，寻求方法</w:t>
      </w:r>
    </w:p>
    <w:p>
      <w:pPr>
        <w:spacing w:before="233"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小组进行头脑风暴，寻求既能当好学习组长，又不影响学习的好方法，学会善于协作。</w:t>
      </w:r>
    </w:p>
    <w:p>
      <w:pPr>
        <w:spacing w:before="249" w:after="0" w:line="219" w:lineRule="exact"/>
        <w:ind w:left="52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pacing w:val="-5"/>
          <w:sz w:val="21"/>
          <w:szCs w:val="22"/>
          <w:lang w:val="en-US" w:eastAsia="en-US" w:bidi="ar-SA"/>
        </w:rPr>
        <w:t>小结：同学们刚才提到了很多能当好组长的办法，如提高学习效率、及时巩固知识、</w:t>
      </w:r>
    </w:p>
    <w:p>
      <w:pPr>
        <w:spacing w:before="248" w:after="0" w:line="220"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学会时间管理，尤其是提到了</w:t>
      </w:r>
      <w:r>
        <w:rPr>
          <w:rFonts w:ascii="SimSun" w:hAnsi="SimSun" w:eastAsiaTheme="minorEastAsia" w:cs="SimSun"/>
          <w:color w:val="000000"/>
          <w:spacing w:val="1"/>
          <w:sz w:val="21"/>
          <w:szCs w:val="22"/>
          <w:u w:val="single"/>
          <w:lang w:val="en-US" w:eastAsia="en-US" w:bidi="ar-SA"/>
        </w:rPr>
        <w:t>学会团队共担，善于协作</w:t>
      </w:r>
      <w:r>
        <w:rPr>
          <w:rFonts w:ascii="SimSun" w:hAnsi="SimSun" w:eastAsiaTheme="minorEastAsia" w:cs="SimSun"/>
          <w:color w:val="000000"/>
          <w:sz w:val="21"/>
          <w:szCs w:val="22"/>
          <w:lang w:val="en-US" w:eastAsia="en-US" w:bidi="ar-SA"/>
        </w:rPr>
        <w:t>！</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【设计意图】</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本环节引进本班学生家长的真实事例，通过展示采访视频、采访音频、功勋人物颁奖词</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和两难情境，借家、校、社共育为契机，引导学生从“情”的角度，在个人利益和集体利益</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的艰难抉择中意识到“集体大于个人”的道理，并学会从个人担到团队共担，亲身体悟担当</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的四层次：个人担之甘于负责、精于攻坚、勇于奉献和团队担之善于协作，为学生更好地担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当提供方法指导，从而帮助学生将担当精神内化于心。此外，小记者提问、两难辩论、方法</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讨论培养学生的逻辑性思维和批判性思维。</w:t>
      </w:r>
    </w:p>
    <w:p>
      <w:pPr>
        <w:spacing w:before="293" w:after="0" w:line="291" w:lineRule="exact"/>
        <w:ind w:left="1973"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环节三</w:t>
      </w:r>
      <w:r>
        <w:rPr>
          <w:rFonts w:hAnsi="Calibri" w:eastAsiaTheme="minorEastAsia" w:cstheme="minorBidi"/>
          <w:color w:val="000000"/>
          <w:spacing w:val="72"/>
          <w:sz w:val="28"/>
          <w:szCs w:val="22"/>
          <w:lang w:val="en-US" w:eastAsia="en-US" w:bidi="ar-SA"/>
        </w:rPr>
        <w:t xml:space="preserve"> </w:t>
      </w:r>
      <w:r>
        <w:rPr>
          <w:rFonts w:ascii="SimSun" w:hAnsi="SimSun" w:eastAsiaTheme="minorEastAsia" w:cs="SimSun"/>
          <w:color w:val="000000"/>
          <w:spacing w:val="1"/>
          <w:sz w:val="28"/>
          <w:szCs w:val="22"/>
          <w:lang w:val="en-US" w:eastAsia="en-US" w:bidi="ar-SA"/>
        </w:rPr>
        <w:t>讨论思辨，争做担当“好之者”</w:t>
      </w:r>
    </w:p>
    <w:p>
      <w:pPr>
        <w:spacing w:before="267" w:after="0" w:line="276" w:lineRule="exact"/>
        <w:ind w:left="420" w:right="0" w:firstLine="0"/>
        <w:jc w:val="left"/>
        <w:rPr>
          <w:rFonts w:hAnsi="Calibri"/>
          <w:color w:val="000000"/>
          <w:szCs w:val="22"/>
          <w:lang w:val="en-US" w:eastAsia="en-US" w:bidi="ar-SA"/>
        </w:rPr>
      </w:pPr>
      <w:r>
        <w:rPr>
          <w:rFonts w:ascii="WDSUMR+TimesNewRomanPS-BoldMT" w:hAnsi="Calibri" w:eastAsiaTheme="minorEastAsia" w:cstheme="minorBidi"/>
          <w:color w:val="000000"/>
          <w:szCs w:val="22"/>
          <w:lang w:val="en-US" w:eastAsia="en-US" w:bidi="ar-SA"/>
        </w:rPr>
        <w:t>1.</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各抒己见明担当之行</w:t>
      </w:r>
    </w:p>
    <w:p>
      <w:pPr>
        <w:spacing w:before="1462"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呈现招募令背景（在我们的城市，也偶尔有山火的发生。假如现在有一场突发山火，需</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要招募大量志愿者），通过讨论中学生该如何担当，不仅让学生把之前所学担当运用到情境</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中，深化担当精神，还引导学生学会理智担和智慧担。</w:t>
      </w:r>
    </w:p>
    <w:p>
      <w:pPr>
        <w:spacing w:before="249" w:after="0" w:line="219" w:lineRule="exact"/>
        <w:ind w:left="314"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小组讨论：在此情况下，停课在家的你，该如何做一个担当少年呢？</w:t>
      </w:r>
    </w:p>
    <w:p>
      <w:pPr>
        <w:spacing w:before="249" w:after="0" w:line="219" w:lineRule="exact"/>
        <w:ind w:left="314"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（预设：去网上召集更多人参与到救援、借自行车给救援人员上山、去安抚受山火影响</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的居民、捐助物资等。）</w:t>
      </w:r>
    </w:p>
    <w:p>
      <w:pPr>
        <w:spacing w:before="249" w:after="0" w:line="219" w:lineRule="exact"/>
        <w:ind w:left="314"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pacing w:val="-3"/>
          <w:sz w:val="21"/>
          <w:szCs w:val="22"/>
          <w:lang w:val="en-US" w:eastAsia="en-US" w:bidi="ar-SA"/>
        </w:rPr>
        <w:t>小结：作为中学生的我们不能冲到前线去参与救援，我们要力所能及地担。同学们需</w:t>
      </w:r>
    </w:p>
    <w:p>
      <w:pPr>
        <w:spacing w:before="248" w:after="0" w:line="220"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要思考如何在自己能力范围内更加有智慧地担当。我们不仅需要</w:t>
      </w:r>
      <w:r>
        <w:rPr>
          <w:rFonts w:ascii="SimSun" w:hAnsi="SimSun" w:eastAsiaTheme="minorEastAsia" w:cs="SimSun"/>
          <w:color w:val="000000"/>
          <w:sz w:val="21"/>
          <w:szCs w:val="22"/>
          <w:u w:val="single"/>
          <w:lang w:val="en-US" w:eastAsia="en-US" w:bidi="ar-SA"/>
        </w:rPr>
        <w:t>理智担</w:t>
      </w:r>
      <w:r>
        <w:rPr>
          <w:rFonts w:ascii="SimSun" w:hAnsi="SimSun" w:eastAsiaTheme="minorEastAsia" w:cs="SimSun"/>
          <w:color w:val="000000"/>
          <w:sz w:val="21"/>
          <w:szCs w:val="22"/>
          <w:lang w:val="en-US" w:eastAsia="en-US" w:bidi="ar-SA"/>
        </w:rPr>
        <w:t>，更需要</w:t>
      </w:r>
      <w:r>
        <w:rPr>
          <w:rFonts w:ascii="SimSun" w:hAnsi="SimSun" w:eastAsiaTheme="minorEastAsia" w:cs="SimSun"/>
          <w:color w:val="000000"/>
          <w:spacing w:val="1"/>
          <w:sz w:val="21"/>
          <w:szCs w:val="22"/>
          <w:u w:val="single"/>
          <w:lang w:val="en-US" w:eastAsia="en-US" w:bidi="ar-SA"/>
        </w:rPr>
        <w:t>智慧担</w:t>
      </w:r>
      <w:r>
        <w:rPr>
          <w:rFonts w:ascii="SimSun" w:hAnsi="SimSun" w:eastAsiaTheme="minorEastAsia" w:cs="SimSun"/>
          <w:color w:val="000000"/>
          <w:sz w:val="21"/>
          <w:szCs w:val="22"/>
          <w:lang w:val="en-US" w:eastAsia="en-US" w:bidi="ar-SA"/>
        </w:rPr>
        <w:t>。</w:t>
      </w:r>
    </w:p>
    <w:p>
      <w:pPr>
        <w:spacing w:before="494" w:after="0" w:line="198" w:lineRule="exact"/>
        <w:ind w:left="4106" w:right="0" w:firstLine="0"/>
        <w:jc w:val="left"/>
        <w:rPr>
          <w:rFonts w:hAnsi="Calibri"/>
          <w:color w:val="000000"/>
          <w:sz w:val="18"/>
          <w:szCs w:val="22"/>
          <w:lang w:val="en-US" w:eastAsia="en-US" w:bidi="ar-SA"/>
        </w:rPr>
        <w:sectPr>
          <w:pgSz w:w="11900" w:h="16820"/>
          <w:pgMar w:top="1544" w:right="100" w:bottom="0" w:left="1800" w:header="720" w:footer="720" w:gutter="0"/>
          <w:pgNumType w:start="1"/>
          <w:cols w:sep="0" w:space="720"/>
          <w:docGrid w:linePitch="1"/>
        </w:sectPr>
      </w:pPr>
      <w:r>
        <w:rPr>
          <w:rFonts w:ascii="WTEVEP+DengXian-Regular" w:hAnsi="Calibri" w:eastAsiaTheme="minorEastAsia" w:cstheme="minorBidi"/>
          <w:color w:val="000000"/>
          <w:sz w:val="18"/>
          <w:szCs w:val="22"/>
          <w:lang w:val="en-US" w:eastAsia="en-US" w:bidi="ar-SA"/>
        </w:rPr>
        <w:t>7</w:t>
      </w:r>
    </w:p>
    <w:p>
      <w:pPr>
        <w:spacing w:before="0" w:after="0" w:line="276" w:lineRule="exact"/>
        <w:ind w:left="420" w:right="0" w:firstLine="0"/>
        <w:jc w:val="left"/>
        <w:rPr>
          <w:rFonts w:hAnsi="Calibri"/>
          <w:color w:val="000000"/>
          <w:szCs w:val="22"/>
          <w:lang w:val="en-US" w:eastAsia="en-US" w:bidi="ar-SA"/>
        </w:rPr>
      </w:pPr>
      <w:bookmarkStart w:id="13" w:name="br1_12"/>
      <w:bookmarkEnd w:id="13"/>
      <w:r>
        <w:rPr>
          <w:noProof/>
        </w:rPr>
        <w:pict>
          <v:shape id="_x0000_s1036" type="#_x0000_t75" style="width:178.95pt;height:175.2pt;margin-top:575.3pt;margin-left:210.4pt;mso-position-horizontal-relative:page;mso-position-vertical-relative:page;position:absolute;z-index:-251630592">
            <v:imagedata r:id="rId15" o:title=""/>
          </v:shape>
        </w:pict>
      </w:r>
      <w:bookmarkStart w:id="14" w:name="br1_13"/>
      <w:bookmarkEnd w:id="14"/>
      <w:r>
        <w:rPr>
          <w:noProof/>
        </w:rPr>
        <w:pict>
          <v:shape id="_x0000_s1037" type="#_x0000_t75" style="width:407.95pt;height:159.5pt;margin-top:396.95pt;margin-left:87.5pt;mso-position-horizontal-relative:page;mso-position-vertical-relative:page;position:absolute;z-index:-251634688">
            <v:imagedata r:id="rId16" o:title=""/>
          </v:shape>
        </w:pict>
      </w:r>
      <w:r>
        <w:rPr>
          <w:noProof/>
        </w:rPr>
        <w:pict>
          <v:shape id="_x0000_s1038" type="#_x0000_t75" style="width:160.75pt;height:103pt;margin-top:179.55pt;margin-left:120.55pt;mso-position-horizontal-relative:page;mso-position-vertical-relative:page;position:absolute;z-index:-251641856">
            <v:imagedata r:id="rId17" o:title=""/>
          </v:shape>
        </w:pict>
      </w:r>
      <w:r>
        <w:rPr>
          <w:noProof/>
        </w:rPr>
        <w:pict>
          <v:shape id="_x0000_s1039" type="#_x0000_t75" style="width:171.3pt;height:103pt;margin-top:180.3pt;margin-left:300.55pt;mso-position-horizontal-relative:page;mso-position-vertical-relative:page;position:absolute;z-index:-251652096">
            <v:imagedata r:id="rId18" o:title=""/>
          </v:shape>
        </w:pict>
      </w:r>
      <w:r>
        <w:rPr>
          <w:rFonts w:ascii="ASGCRB+TimesNewRomanPS-BoldMT" w:hAnsi="Calibri" w:eastAsiaTheme="minorEastAsia" w:cstheme="minorBidi"/>
          <w:color w:val="000000"/>
          <w:szCs w:val="22"/>
          <w:lang w:val="en-US" w:eastAsia="en-US" w:bidi="ar-SA"/>
        </w:rPr>
        <w:t>2.</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功勋事迹生景仰之意</w:t>
      </w:r>
    </w:p>
    <w:p>
      <w:pPr>
        <w:spacing w:before="214"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先引导学生对两份截然不同的工作招聘进行思考和抉择，埋下伏笔，制造悬念，再通过</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黄旭华的视频和焊接工人马安国的采访报道，激发学生景仰国之担当者，并通过时空对话，</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引导学生明白担当无能力大小之分，无贵贱之分。</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ASGCRB+TimesNewRomanPS-BoldMT" w:hAnsi="Calibri" w:eastAsiaTheme="minorEastAsia" w:cstheme="minorBidi"/>
          <w:color w:val="000000"/>
          <w:spacing w:val="1"/>
          <w:sz w:val="21"/>
          <w:szCs w:val="22"/>
          <w:lang w:val="en-US" w:eastAsia="en-US" w:bidi="ar-SA"/>
        </w:rPr>
        <w:t>1</w:t>
      </w:r>
      <w:r>
        <w:rPr>
          <w:rFonts w:ascii="SimSun" w:hAnsi="SimSun" w:eastAsiaTheme="minorEastAsia" w:cs="SimSun"/>
          <w:color w:val="000000"/>
          <w:spacing w:val="1"/>
          <w:sz w:val="21"/>
          <w:szCs w:val="22"/>
          <w:lang w:val="en-US" w:eastAsia="en-US" w:bidi="ar-SA"/>
        </w:rPr>
        <w:t>）职业抉择，展露真心</w:t>
      </w:r>
    </w:p>
    <w:p>
      <w:pPr>
        <w:spacing w:before="2105"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思考：假如有这样两份工作，你们长大后愿意选择其中一份职业吗？如果愿意，你</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更愿意选择哪一份职业。</w:t>
      </w:r>
    </w:p>
    <w:p>
      <w:pPr>
        <w:spacing w:before="242"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w:t>
      </w:r>
      <w:r>
        <w:rPr>
          <w:rFonts w:ascii="ASGCRB+TimesNewRomanPS-BoldMT" w:hAnsi="Calibri" w:eastAsiaTheme="minorEastAsia" w:cstheme="minorBidi"/>
          <w:color w:val="000000"/>
          <w:spacing w:val="1"/>
          <w:sz w:val="21"/>
          <w:szCs w:val="22"/>
          <w:lang w:val="en-US" w:eastAsia="en-US" w:bidi="ar-SA"/>
        </w:rPr>
        <w:t>2</w:t>
      </w:r>
      <w:r>
        <w:rPr>
          <w:rFonts w:ascii="SimSun" w:hAnsi="SimSun" w:eastAsiaTheme="minorEastAsia" w:cs="SimSun"/>
          <w:color w:val="000000"/>
          <w:spacing w:val="1"/>
          <w:sz w:val="21"/>
          <w:szCs w:val="22"/>
          <w:lang w:val="en-US" w:eastAsia="en-US" w:bidi="ar-SA"/>
        </w:rPr>
        <w:t>）观看视频，了解事迹</w:t>
      </w:r>
    </w:p>
    <w:p>
      <w:pPr>
        <w:spacing w:before="227"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观看视频报道和公众号报道，了解共和国勋章的中国核潜艇之父</w:t>
      </w:r>
      <w:r>
        <w:rPr>
          <w:rFonts w:ascii="BOCBTM+TimesNewRomanPSMT" w:hAnsi="BOCBTM+TimesNewRomanPSMT" w:eastAsiaTheme="minorEastAsia" w:cs="BOCBTM+TimesNewRomanPSMT"/>
          <w:color w:val="000000"/>
          <w:sz w:val="21"/>
          <w:szCs w:val="22"/>
          <w:lang w:val="en-US" w:eastAsia="en-US" w:bidi="ar-SA"/>
        </w:rPr>
        <w:t>——</w:t>
      </w:r>
      <w:r>
        <w:rPr>
          <w:rFonts w:ascii="SimSun" w:hAnsi="SimSun" w:eastAsiaTheme="minorEastAsia" w:cs="SimSun"/>
          <w:color w:val="000000"/>
          <w:sz w:val="21"/>
          <w:szCs w:val="22"/>
          <w:lang w:val="en-US" w:eastAsia="en-US" w:bidi="ar-SA"/>
        </w:rPr>
        <w:t>黄旭华及核潜艇中</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的焊接工人马安国的感人事迹（素材选自学生搜集的“担当榜样”素材）。</w:t>
      </w:r>
    </w:p>
    <w:p>
      <w:pPr>
        <w:spacing w:before="3369" w:after="0" w:line="219" w:lineRule="exact"/>
        <w:ind w:left="106"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（中央台：黄旭华事迹新闻报道视频）</w:t>
      </w:r>
      <w:r>
        <w:rPr>
          <w:rFonts w:hAnsi="Calibri" w:eastAsiaTheme="minorEastAsia" w:cstheme="minorBidi"/>
          <w:color w:val="000000"/>
          <w:spacing w:val="158"/>
          <w:sz w:val="21"/>
          <w:szCs w:val="22"/>
          <w:lang w:val="en-US" w:eastAsia="en-US" w:bidi="ar-SA"/>
        </w:rPr>
        <w:t xml:space="preserve"> </w:t>
      </w:r>
      <w:r>
        <w:rPr>
          <w:rFonts w:ascii="SimSun" w:hAnsi="SimSun" w:eastAsiaTheme="minorEastAsia" w:cs="SimSun"/>
          <w:color w:val="000000"/>
          <w:sz w:val="21"/>
          <w:szCs w:val="22"/>
          <w:lang w:val="en-US" w:eastAsia="en-US" w:bidi="ar-SA"/>
        </w:rPr>
        <w:t>（《中国核工业》公众号：马安国采访记录）</w:t>
      </w:r>
    </w:p>
    <w:p>
      <w:pPr>
        <w:spacing w:before="3525" w:after="0" w:line="219" w:lineRule="exact"/>
        <w:ind w:left="1843"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（百度新闻：国外核潜艇焊接不过关导致的灾难）</w:t>
      </w:r>
    </w:p>
    <w:p>
      <w:pPr>
        <w:spacing w:before="182" w:after="0" w:line="198" w:lineRule="exact"/>
        <w:ind w:left="4106" w:right="0" w:firstLine="0"/>
        <w:jc w:val="left"/>
        <w:rPr>
          <w:rFonts w:hAnsi="Calibri"/>
          <w:color w:val="000000"/>
          <w:sz w:val="18"/>
          <w:szCs w:val="22"/>
          <w:lang w:val="en-US" w:eastAsia="en-US" w:bidi="ar-SA"/>
        </w:rPr>
        <w:sectPr>
          <w:pgSz w:w="11900" w:h="16820"/>
          <w:pgMar w:top="1528" w:right="100" w:bottom="0" w:left="1800" w:header="720" w:footer="720" w:gutter="0"/>
          <w:pgNumType w:start="1"/>
          <w:cols w:sep="0" w:space="720"/>
          <w:docGrid w:linePitch="1"/>
        </w:sectPr>
      </w:pPr>
      <w:r>
        <w:rPr>
          <w:rFonts w:ascii="DPBOPB+DengXian-Regular" w:hAnsi="Calibri" w:eastAsiaTheme="minorEastAsia" w:cstheme="minorBidi"/>
          <w:color w:val="000000"/>
          <w:sz w:val="18"/>
          <w:szCs w:val="22"/>
          <w:lang w:val="en-US" w:eastAsia="en-US" w:bidi="ar-SA"/>
        </w:rPr>
        <w:t>8</w:t>
      </w:r>
    </w:p>
    <w:p>
      <w:pPr>
        <w:spacing w:before="0" w:after="0" w:line="241" w:lineRule="exact"/>
        <w:ind w:left="420" w:right="0" w:firstLine="0"/>
        <w:jc w:val="left"/>
        <w:rPr>
          <w:rFonts w:hAnsi="Calibri"/>
          <w:color w:val="000000"/>
          <w:sz w:val="21"/>
          <w:szCs w:val="22"/>
          <w:lang w:val="en-US" w:eastAsia="en-US" w:bidi="ar-SA"/>
        </w:rPr>
      </w:pPr>
      <w:bookmarkStart w:id="15" w:name="br1_14"/>
      <w:bookmarkEnd w:id="15"/>
      <w:r>
        <w:rPr>
          <w:noProof/>
        </w:rPr>
        <w:pict>
          <v:shape id="_x0000_s1040" type="#_x0000_t75" style="width:3pt;height:3pt;margin-top:-1pt;margin-left:-1pt;mso-position-horizontal-relative:page;mso-position-vertical-relative:page;position:absolute;z-index:-251633664">
            <v:imagedata r:id="rId19" o:title=""/>
          </v:shape>
        </w:pict>
      </w:r>
      <w:bookmarkStart w:id="16" w:name="br1_15"/>
      <w:bookmarkEnd w:id="16"/>
      <w:r>
        <w:rPr>
          <w:noProof/>
        </w:rPr>
        <w:pict>
          <v:shape id="_x0000_s1041" type="#_x0000_t75" style="width:168.75pt;height:152.4pt;margin-top:259.55pt;margin-left:108.5pt;mso-position-horizontal-relative:page;mso-position-vertical-relative:page;position:absolute;z-index:-251640832">
            <v:imagedata r:id="rId20" o:title=""/>
          </v:shape>
        </w:pict>
      </w:r>
      <w:r>
        <w:rPr>
          <w:noProof/>
        </w:rPr>
        <w:pict>
          <v:shape id="_x0000_s1042" type="#_x0000_t75" style="width:174.5pt;height:152.65pt;margin-top:259.55pt;margin-left:312.5pt;mso-position-horizontal-relative:page;mso-position-vertical-relative:page;position:absolute;z-index:-251651072">
            <v:imagedata r:id="rId21" o:title=""/>
          </v:shape>
        </w:pict>
      </w:r>
      <w:r>
        <w:rPr>
          <w:rFonts w:ascii="SimSun" w:hAnsi="SimSun" w:eastAsiaTheme="minorEastAsia" w:cs="SimSun"/>
          <w:color w:val="000000"/>
          <w:spacing w:val="-1"/>
          <w:sz w:val="21"/>
          <w:szCs w:val="22"/>
          <w:lang w:val="en-US" w:eastAsia="en-US" w:bidi="ar-SA"/>
        </w:rPr>
        <w:t>（</w:t>
      </w:r>
      <w:r>
        <w:rPr>
          <w:rFonts w:ascii="ULRWVP+TimesNewRomanPS-BoldMT" w:hAnsi="Calibri" w:eastAsiaTheme="minorEastAsia" w:cstheme="minorBidi"/>
          <w:color w:val="000000"/>
          <w:spacing w:val="1"/>
          <w:sz w:val="21"/>
          <w:szCs w:val="22"/>
          <w:lang w:val="en-US" w:eastAsia="en-US" w:bidi="ar-SA"/>
        </w:rPr>
        <w:t>3</w:t>
      </w:r>
      <w:r>
        <w:rPr>
          <w:rFonts w:ascii="SimSun" w:hAnsi="SimSun" w:eastAsiaTheme="minorEastAsia" w:cs="SimSun"/>
          <w:color w:val="000000"/>
          <w:spacing w:val="1"/>
          <w:sz w:val="21"/>
          <w:szCs w:val="22"/>
          <w:lang w:val="en-US" w:eastAsia="en-US" w:bidi="ar-SA"/>
        </w:rPr>
        <w:t>）时空对话，升华担当</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发表相对两位担当人物的话，畅谈感受，将情感升华至国之担当。</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思考：你们觉得他们谁更有担当？如果核潜艇事业没有马安国，黄旭华的核潜艇事</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业能成功吗？</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小结：虽然他们在不同的岗位上，但相同的是，他们都用一生诠释了担当精神，肩</w:t>
      </w:r>
    </w:p>
    <w:p>
      <w:pPr>
        <w:spacing w:before="248" w:after="0" w:line="220"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负起了国之重任！</w:t>
      </w:r>
      <w:r>
        <w:rPr>
          <w:rFonts w:ascii="SimSun" w:hAnsi="SimSun" w:eastAsiaTheme="minorEastAsia" w:cs="SimSun"/>
          <w:color w:val="000000"/>
          <w:spacing w:val="1"/>
          <w:sz w:val="21"/>
          <w:szCs w:val="22"/>
          <w:u w:val="single"/>
          <w:lang w:val="en-US" w:eastAsia="en-US" w:bidi="ar-SA"/>
        </w:rPr>
        <w:t>担当，无能力大小之分，无贵贱之分</w:t>
      </w:r>
      <w:r>
        <w:rPr>
          <w:rFonts w:ascii="SimSun" w:hAnsi="SimSun" w:eastAsiaTheme="minorEastAsia" w:cs="SimSun"/>
          <w:color w:val="000000"/>
          <w:sz w:val="21"/>
          <w:szCs w:val="22"/>
          <w:lang w:val="en-US" w:eastAsia="en-US" w:bidi="ar-SA"/>
        </w:rPr>
        <w:t>！即使作为默默无闻的平凡人，</w:t>
      </w:r>
      <w:r>
        <w:rPr>
          <w:rFonts w:ascii="SimSun" w:hAnsi="SimSun" w:eastAsiaTheme="minorEastAsia" w:cs="SimSun"/>
          <w:color w:val="000000"/>
          <w:sz w:val="21"/>
          <w:szCs w:val="22"/>
          <w:u w:val="single"/>
          <w:lang w:val="en-US" w:eastAsia="en-US" w:bidi="ar-SA"/>
        </w:rPr>
        <w:t>在</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u w:val="single"/>
          <w:lang w:val="en-US" w:eastAsia="en-US" w:bidi="ar-SA"/>
        </w:rPr>
        <w:t>平凡的岗位上，只要尽自己所能，也可以担当国之重任！</w:t>
      </w:r>
    </w:p>
    <w:p>
      <w:pPr>
        <w:spacing w:before="228" w:after="0" w:line="276" w:lineRule="exact"/>
        <w:ind w:left="420" w:right="0" w:firstLine="0"/>
        <w:jc w:val="left"/>
        <w:rPr>
          <w:rFonts w:hAnsi="Calibri"/>
          <w:color w:val="000000"/>
          <w:szCs w:val="22"/>
          <w:lang w:val="en-US" w:eastAsia="en-US" w:bidi="ar-SA"/>
        </w:rPr>
      </w:pPr>
      <w:r>
        <w:rPr>
          <w:rFonts w:ascii="ULRWVP+TimesNewRomanPS-BoldMT" w:hAnsi="Calibri" w:eastAsiaTheme="minorEastAsia" w:cstheme="minorBidi"/>
          <w:color w:val="000000"/>
          <w:szCs w:val="22"/>
          <w:lang w:val="en-US" w:eastAsia="en-US" w:bidi="ar-SA"/>
        </w:rPr>
        <w:t>3.</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国之担当释担当传承</w:t>
      </w:r>
    </w:p>
    <w:p>
      <w:pPr>
        <w:spacing w:before="3334"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（担当榜样图片依次展示，巧示“担”字）</w:t>
      </w:r>
      <w:r>
        <w:rPr>
          <w:rFonts w:hAnsi="Calibri" w:eastAsiaTheme="minorEastAsia" w:cstheme="minorBidi"/>
          <w:color w:val="000000"/>
          <w:spacing w:val="686"/>
          <w:sz w:val="21"/>
          <w:szCs w:val="22"/>
          <w:lang w:val="en-US" w:eastAsia="en-US" w:bidi="ar-SA"/>
        </w:rPr>
        <w:t xml:space="preserve"> </w:t>
      </w:r>
      <w:r>
        <w:rPr>
          <w:rFonts w:ascii="SimSun" w:hAnsi="SimSun" w:eastAsiaTheme="minorEastAsia" w:cs="SimSun"/>
          <w:color w:val="000000"/>
          <w:sz w:val="21"/>
          <w:szCs w:val="22"/>
          <w:lang w:val="en-US" w:eastAsia="en-US" w:bidi="ar-SA"/>
        </w:rPr>
        <w:t>（着重了解汶川小哥）</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思考：在他们身上，我们看到了什么？看到了担当的传承。</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2"/>
          <w:sz w:val="21"/>
          <w:szCs w:val="22"/>
          <w:lang w:val="en-US" w:eastAsia="en-US" w:bidi="ar-SA"/>
        </w:rPr>
        <w:t xml:space="preserve"> </w:t>
      </w:r>
      <w:r>
        <w:rPr>
          <w:rFonts w:ascii="SimSun" w:hAnsi="SimSun" w:eastAsiaTheme="minorEastAsia" w:cs="SimSun"/>
          <w:color w:val="000000"/>
          <w:sz w:val="21"/>
          <w:szCs w:val="22"/>
          <w:lang w:val="en-US" w:eastAsia="en-US" w:bidi="ar-SA"/>
        </w:rPr>
        <w:t>小结：在千千万万的岗位上，涌现出了无数的担当者。在他们身上，我们看到了担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当的传承。正因为有了他们，将担当精神一代一代地传承下来，才有了山河无恙，国泰民安，</w:t>
      </w:r>
    </w:p>
    <w:p>
      <w:pPr>
        <w:spacing w:before="242" w:after="0" w:line="241"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才有了中华民族的盛世繁华</w:t>
      </w:r>
      <w:r>
        <w:rPr>
          <w:rFonts w:ascii="VVDEWD+TimesNewRomanPSMT" w:hAnsi="Calibri" w:eastAsiaTheme="minorEastAsia" w:cstheme="minorBidi"/>
          <w:color w:val="000000"/>
          <w:sz w:val="21"/>
          <w:szCs w:val="22"/>
          <w:lang w:val="en-US" w:eastAsia="en-US" w:bidi="ar-SA"/>
        </w:rPr>
        <w:t>!</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【设计意图】</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本环节从家校延伸至社会和国家，以我们城市的山火（今年因干旱浙江各城市山火频发）</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为情境，让学生在真实情境中不仅坚定担当的意志，还在讨论中学会善于担当，学会理智担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和智慧担。通过黄旭华和马安国的功勋事迹，培养学生“舍小家、为大家、勇担当”的精神，</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并明白担当无贵贱之分。担当榜样照片汇聚和汶川小哥的担当传承故事，让学生的肩负国家</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重任之意在心里生根发芽。此外，对于黄旭华和马安国两个岗位的辨析，培养学生的批判性</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思维。</w:t>
      </w:r>
    </w:p>
    <w:p>
      <w:pPr>
        <w:spacing w:before="1586" w:after="0" w:line="198" w:lineRule="exact"/>
        <w:ind w:left="4106" w:right="0" w:firstLine="0"/>
        <w:jc w:val="left"/>
        <w:rPr>
          <w:rFonts w:hAnsi="Calibri"/>
          <w:color w:val="000000"/>
          <w:sz w:val="18"/>
          <w:szCs w:val="22"/>
          <w:lang w:val="en-US" w:eastAsia="en-US" w:bidi="ar-SA"/>
        </w:rPr>
        <w:sectPr>
          <w:pgSz w:w="11900" w:h="16820"/>
          <w:pgMar w:top="1544" w:right="100" w:bottom="0" w:left="1800" w:header="720" w:footer="720" w:gutter="0"/>
          <w:pgNumType w:start="1"/>
          <w:cols w:sep="0" w:space="720"/>
          <w:docGrid w:linePitch="1"/>
        </w:sectPr>
      </w:pPr>
      <w:r>
        <w:rPr>
          <w:rFonts w:ascii="JCVAMR+DengXian-Regular" w:hAnsi="Calibri" w:eastAsiaTheme="minorEastAsia" w:cstheme="minorBidi"/>
          <w:color w:val="000000"/>
          <w:sz w:val="18"/>
          <w:szCs w:val="22"/>
          <w:lang w:val="en-US" w:eastAsia="en-US" w:bidi="ar-SA"/>
        </w:rPr>
        <w:t>9</w:t>
      </w:r>
    </w:p>
    <w:p>
      <w:pPr>
        <w:spacing w:before="0" w:after="0" w:line="291" w:lineRule="exact"/>
        <w:ind w:left="1692" w:right="0" w:firstLine="0"/>
        <w:jc w:val="left"/>
        <w:rPr>
          <w:rFonts w:hAnsi="Calibri"/>
          <w:color w:val="000000"/>
          <w:sz w:val="28"/>
          <w:szCs w:val="22"/>
          <w:lang w:val="en-US" w:eastAsia="en-US" w:bidi="ar-SA"/>
        </w:rPr>
      </w:pPr>
      <w:bookmarkStart w:id="17" w:name="br1_16"/>
      <w:bookmarkEnd w:id="17"/>
      <w:r>
        <w:rPr>
          <w:noProof/>
        </w:rPr>
        <w:pict>
          <v:shape id="_x0000_s1043" type="#_x0000_t75" style="width:421.75pt;height:148.4pt;margin-top:269.6pt;margin-left:87.5pt;mso-position-horizontal-relative:page;mso-position-vertical-relative:page;position:absolute;z-index:-251639808">
            <v:imagedata r:id="rId22" o:title=""/>
          </v:shape>
        </w:pict>
      </w:r>
      <w:bookmarkStart w:id="18" w:name="br1_17"/>
      <w:bookmarkEnd w:id="18"/>
      <w:r>
        <w:rPr>
          <w:noProof/>
        </w:rPr>
        <w:pict>
          <v:shape id="_x0000_s1044" type="#_x0000_t75" style="width:398.6pt;height:130.75pt;margin-top:437.85pt;margin-left:104pt;mso-position-horizontal-relative:page;mso-position-vertical-relative:page;position:absolute;z-index:-251650048">
            <v:imagedata r:id="rId23" o:title=""/>
          </v:shape>
        </w:pict>
      </w:r>
      <w:r>
        <w:rPr>
          <w:rFonts w:ascii="SimSun" w:hAnsi="SimSun" w:eastAsiaTheme="minorEastAsia" w:cs="SimSun"/>
          <w:color w:val="000000"/>
          <w:spacing w:val="1"/>
          <w:sz w:val="28"/>
          <w:szCs w:val="22"/>
          <w:lang w:val="en-US" w:eastAsia="en-US" w:bidi="ar-SA"/>
        </w:rPr>
        <w:t>环节四</w:t>
      </w:r>
      <w:r>
        <w:rPr>
          <w:rFonts w:hAnsi="Calibri" w:eastAsiaTheme="minorEastAsia" w:cstheme="minorBidi"/>
          <w:color w:val="000000"/>
          <w:spacing w:val="72"/>
          <w:sz w:val="28"/>
          <w:szCs w:val="22"/>
          <w:lang w:val="en-US" w:eastAsia="en-US" w:bidi="ar-SA"/>
        </w:rPr>
        <w:t xml:space="preserve"> </w:t>
      </w:r>
      <w:r>
        <w:rPr>
          <w:rFonts w:ascii="SimSun" w:hAnsi="SimSun" w:eastAsiaTheme="minorEastAsia" w:cs="SimSun"/>
          <w:color w:val="000000"/>
          <w:spacing w:val="1"/>
          <w:sz w:val="28"/>
          <w:szCs w:val="22"/>
          <w:lang w:val="en-US" w:eastAsia="en-US" w:bidi="ar-SA"/>
        </w:rPr>
        <w:t>见贤思齐，争做担当“乐之者”</w:t>
      </w:r>
    </w:p>
    <w:p>
      <w:pPr>
        <w:spacing w:before="267" w:after="0" w:line="276" w:lineRule="exact"/>
        <w:ind w:left="420" w:right="0" w:firstLine="0"/>
        <w:jc w:val="left"/>
        <w:rPr>
          <w:rFonts w:hAnsi="Calibri"/>
          <w:color w:val="000000"/>
          <w:szCs w:val="22"/>
          <w:lang w:val="en-US" w:eastAsia="en-US" w:bidi="ar-SA"/>
        </w:rPr>
      </w:pPr>
      <w:r>
        <w:rPr>
          <w:rFonts w:ascii="JJKTFA+TimesNewRomanPS-BoldMT" w:hAnsi="Calibri" w:eastAsiaTheme="minorEastAsia" w:cstheme="minorBidi"/>
          <w:color w:val="000000"/>
          <w:szCs w:val="22"/>
          <w:lang w:val="en-US" w:eastAsia="en-US" w:bidi="ar-SA"/>
        </w:rPr>
        <w:t>1.</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传承仪式，心生传承之意</w:t>
      </w:r>
    </w:p>
    <w:p>
      <w:pPr>
        <w:spacing w:before="214" w:after="0" w:line="219" w:lineRule="exact"/>
        <w:ind w:left="48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神秘特邀嘉宾——欣彤妈妈出场，举行担当传承仪式，授予班级担当勋章。强烈的仪</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式感，让学生心生敬意。担当勋章将作为班级布置版块，时刻提醒同学们传承担当。</w:t>
      </w:r>
    </w:p>
    <w:p>
      <w:pPr>
        <w:spacing w:before="227" w:after="0" w:line="276" w:lineRule="exact"/>
        <w:ind w:left="420" w:right="0" w:firstLine="0"/>
        <w:jc w:val="left"/>
        <w:rPr>
          <w:rFonts w:hAnsi="Calibri"/>
          <w:color w:val="000000"/>
          <w:szCs w:val="22"/>
          <w:lang w:val="en-US" w:eastAsia="en-US" w:bidi="ar-SA"/>
        </w:rPr>
      </w:pPr>
      <w:r>
        <w:rPr>
          <w:rFonts w:ascii="JJKTFA+TimesNewRomanPS-BoldMT" w:hAnsi="Calibri" w:eastAsiaTheme="minorEastAsia" w:cstheme="minorBidi"/>
          <w:color w:val="000000"/>
          <w:szCs w:val="22"/>
          <w:lang w:val="en-US" w:eastAsia="en-US" w:bidi="ar-SA"/>
        </w:rPr>
        <w:t>2.</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探讨宝典，明确担当行为</w:t>
      </w:r>
    </w:p>
    <w:p>
      <w:pPr>
        <w:spacing w:before="214"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通过小组讨论，每小组完成承家庭之担当、承集体之担当、承社会之担当三大“担当宝</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典”卡，分享担当做法，并贴到黑板上，最后组成坚不可摧的担当之墙，作为今后班级的布</w:t>
      </w:r>
    </w:p>
    <w:p>
      <w:pPr>
        <w:spacing w:before="227" w:after="0" w:line="240"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置，时刻提醒同学们要将担当之心实践于担当之行</w:t>
      </w:r>
      <w:r>
        <w:rPr>
          <w:rFonts w:ascii="TMFBTP+DengXian-Regular" w:hAnsi="TMFBTP+DengXian-Regular" w:eastAsiaTheme="minorEastAsia" w:cs="TMFBTP+DengXian-Regular"/>
          <w:color w:val="000000"/>
          <w:sz w:val="21"/>
          <w:szCs w:val="22"/>
          <w:lang w:val="en-US" w:eastAsia="en-US" w:bidi="ar-SA"/>
        </w:rPr>
        <w:t>。</w:t>
      </w:r>
    </w:p>
    <w:p>
      <w:pPr>
        <w:spacing w:before="3335" w:after="0" w:line="276" w:lineRule="exact"/>
        <w:ind w:left="420" w:right="0" w:firstLine="0"/>
        <w:jc w:val="left"/>
        <w:rPr>
          <w:rFonts w:hAnsi="Calibri"/>
          <w:color w:val="000000"/>
          <w:szCs w:val="22"/>
          <w:lang w:val="en-US" w:eastAsia="en-US" w:bidi="ar-SA"/>
        </w:rPr>
      </w:pPr>
      <w:r>
        <w:rPr>
          <w:rFonts w:ascii="JJKTFA+TimesNewRomanPS-BoldMT" w:hAnsi="Calibri" w:eastAsiaTheme="minorEastAsia" w:cstheme="minorBidi"/>
          <w:color w:val="000000"/>
          <w:szCs w:val="22"/>
          <w:lang w:val="en-US" w:eastAsia="en-US" w:bidi="ar-SA"/>
        </w:rPr>
        <w:t>3.</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策划项目，宣传担当精神</w:t>
      </w:r>
    </w:p>
    <w:p>
      <w:pPr>
        <w:spacing w:before="2548" w:after="0" w:line="241"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以</w:t>
      </w:r>
      <w:r>
        <w:rPr>
          <w:rFonts w:hAnsi="Calibri" w:eastAsiaTheme="minorEastAsia" w:cstheme="minorBidi"/>
          <w:color w:val="000000"/>
          <w:spacing w:val="-1"/>
          <w:sz w:val="21"/>
          <w:szCs w:val="22"/>
          <w:lang w:val="en-US" w:eastAsia="en-US" w:bidi="ar-SA"/>
        </w:rPr>
        <w:t xml:space="preserve"> </w:t>
      </w:r>
      <w:r>
        <w:rPr>
          <w:rFonts w:ascii="MCRQAM+TimesNewRomanPSMT" w:hAnsi="Calibri" w:eastAsiaTheme="minorEastAsia" w:cstheme="minorBidi"/>
          <w:color w:val="000000"/>
          <w:sz w:val="21"/>
          <w:szCs w:val="22"/>
          <w:lang w:val="en-US" w:eastAsia="en-US" w:bidi="ar-SA"/>
        </w:rPr>
        <w:t>6</w:t>
      </w:r>
      <w:r>
        <w:rPr>
          <w:rFonts w:hAnsi="Calibri" w:eastAsiaTheme="minorEastAsia" w:cstheme="minorBidi"/>
          <w:color w:val="000000"/>
          <w:spacing w:val="1"/>
          <w:sz w:val="21"/>
          <w:szCs w:val="22"/>
          <w:lang w:val="en-US" w:eastAsia="en-US" w:bidi="ar-SA"/>
        </w:rPr>
        <w:t xml:space="preserve"> </w:t>
      </w:r>
      <w:r>
        <w:rPr>
          <w:rFonts w:ascii="SimSun" w:hAnsi="SimSun" w:eastAsiaTheme="minorEastAsia" w:cs="SimSun"/>
          <w:color w:val="000000"/>
          <w:spacing w:val="-3"/>
          <w:sz w:val="21"/>
          <w:szCs w:val="22"/>
          <w:lang w:val="en-US" w:eastAsia="en-US" w:bidi="ar-SA"/>
        </w:rPr>
        <w:t>人小组为单位，通过讨论，策划国庆期间的项目化活动，在策划海报上写好策划方</w:t>
      </w:r>
    </w:p>
    <w:p>
      <w:pPr>
        <w:spacing w:before="233"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案（标题、形式、内容、分工），国庆期间完成项目化活动任务，将担当精神宣传到社会，</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号召社会上更多的人加入到“传承担当”的行列中。</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w:t>
      </w:r>
      <w:r>
        <w:rPr>
          <w:rFonts w:hAnsi="Calibri" w:eastAsiaTheme="minorEastAsia" w:cstheme="minorBidi"/>
          <w:color w:val="000000"/>
          <w:spacing w:val="54"/>
          <w:sz w:val="21"/>
          <w:szCs w:val="22"/>
          <w:lang w:val="en-US" w:eastAsia="en-US" w:bidi="ar-SA"/>
        </w:rPr>
        <w:t xml:space="preserve"> </w:t>
      </w:r>
      <w:r>
        <w:rPr>
          <w:rFonts w:ascii="SimSun" w:hAnsi="SimSun" w:eastAsiaTheme="minorEastAsia" w:cs="SimSun"/>
          <w:color w:val="000000"/>
          <w:sz w:val="21"/>
          <w:szCs w:val="22"/>
          <w:lang w:val="en-US" w:eastAsia="en-US" w:bidi="ar-SA"/>
        </w:rPr>
        <w:t>小结：你们现在的样子，就是祖国未来的样子！希望同学们从此刻起传承“担当精</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神”，现在能肩负起中学生的担当，未来承担起强国之担！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【设计意图】</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通过学生家长授予勋章，仪式感让学生更加敬畏担当。担当宝典，促使学生从自身出发，</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利用本课所学方法，从家庭、集体、社会三方面思考如何以具体的实际行动担当，从而帮助</w:t>
      </w:r>
    </w:p>
    <w:p>
      <w:pPr>
        <w:spacing w:before="494" w:after="0" w:line="198" w:lineRule="exact"/>
        <w:ind w:left="4058" w:right="0" w:firstLine="0"/>
        <w:jc w:val="left"/>
        <w:rPr>
          <w:rFonts w:hAnsi="Calibri"/>
          <w:color w:val="000000"/>
          <w:sz w:val="18"/>
          <w:szCs w:val="22"/>
          <w:lang w:val="en-US" w:eastAsia="en-US" w:bidi="ar-SA"/>
        </w:rPr>
        <w:sectPr>
          <w:pgSz w:w="11900" w:h="16820"/>
          <w:pgMar w:top="1594" w:right="100" w:bottom="0" w:left="1800" w:header="720" w:footer="720" w:gutter="0"/>
          <w:pgNumType w:start="1"/>
          <w:cols w:sep="0" w:space="720"/>
          <w:docGrid w:linePitch="1"/>
        </w:sectPr>
      </w:pPr>
      <w:r>
        <w:rPr>
          <w:rFonts w:ascii="TMFBTP+DengXian-Regular" w:hAnsi="Calibri" w:eastAsiaTheme="minorEastAsia" w:cstheme="minorBidi"/>
          <w:color w:val="000000"/>
          <w:spacing w:val="1"/>
          <w:sz w:val="18"/>
          <w:szCs w:val="22"/>
          <w:lang w:val="en-US" w:eastAsia="en-US" w:bidi="ar-SA"/>
        </w:rPr>
        <w:t>10</w:t>
      </w:r>
    </w:p>
    <w:p>
      <w:pPr>
        <w:spacing w:before="0" w:after="0" w:line="219" w:lineRule="exact"/>
        <w:ind w:left="0" w:right="0" w:firstLine="0"/>
        <w:jc w:val="left"/>
        <w:rPr>
          <w:rFonts w:hAnsi="Calibri"/>
          <w:color w:val="000000"/>
          <w:sz w:val="21"/>
          <w:szCs w:val="22"/>
          <w:lang w:val="en-US" w:eastAsia="en-US" w:bidi="ar-SA"/>
        </w:rPr>
      </w:pPr>
      <w:bookmarkStart w:id="19" w:name="br1_18"/>
      <w:bookmarkEnd w:id="19"/>
      <w:r>
        <w:rPr>
          <w:noProof/>
        </w:rPr>
        <w:pict>
          <v:shape id="_x0000_s1045" type="#_x0000_t75" style="width:412.2pt;height:139.3pt;margin-top:359.9pt;margin-left:92.75pt;mso-position-horizontal-relative:page;mso-position-vertical-relative:page;position:absolute;z-index:-251638784">
            <v:imagedata r:id="rId24" o:title=""/>
          </v:shape>
        </w:pict>
      </w:r>
      <w:bookmarkStart w:id="20" w:name="br1_19"/>
      <w:bookmarkEnd w:id="20"/>
      <w:r>
        <w:rPr>
          <w:noProof/>
        </w:rPr>
        <w:pict>
          <v:shape id="_x0000_s1046" type="#_x0000_t75" style="width:410.45pt;height:140.5pt;margin-top:195.05pt;margin-left:92.85pt;mso-position-horizontal-relative:page;mso-position-vertical-relative:page;position:absolute;z-index:-251649024">
            <v:imagedata r:id="rId25" o:title=""/>
          </v:shape>
        </w:pict>
      </w:r>
      <w:r>
        <w:rPr>
          <w:rFonts w:ascii="SimSun" w:hAnsi="SimSun" w:eastAsiaTheme="minorEastAsia" w:cs="SimSun"/>
          <w:color w:val="000000"/>
          <w:spacing w:val="-2"/>
          <w:sz w:val="21"/>
          <w:szCs w:val="22"/>
          <w:lang w:val="en-US" w:eastAsia="en-US" w:bidi="ar-SA"/>
        </w:rPr>
        <w:t>学生课后践行担当。通过策划以“传承担当”为主题的项目化活动宣传担当，通过对于宣传</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内容的讨论和后期制作，将身边的担当榜样事例深入内心，巩固和深化学生的担当意识，也</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培养学生的创造性思维和实践创新能力。</w:t>
      </w:r>
    </w:p>
    <w:p>
      <w:pPr>
        <w:spacing w:before="293" w:after="0" w:line="291" w:lineRule="exact"/>
        <w:ind w:left="1692"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环节五</w:t>
      </w:r>
      <w:r>
        <w:rPr>
          <w:rFonts w:hAnsi="Calibri" w:eastAsiaTheme="minorEastAsia" w:cstheme="minorBidi"/>
          <w:color w:val="000000"/>
          <w:spacing w:val="72"/>
          <w:sz w:val="28"/>
          <w:szCs w:val="22"/>
          <w:lang w:val="en-US" w:eastAsia="en-US" w:bidi="ar-SA"/>
        </w:rPr>
        <w:t xml:space="preserve"> </w:t>
      </w:r>
      <w:r>
        <w:rPr>
          <w:rFonts w:ascii="SimSun" w:hAnsi="SimSun" w:eastAsiaTheme="minorEastAsia" w:cs="SimSun"/>
          <w:color w:val="000000"/>
          <w:spacing w:val="1"/>
          <w:sz w:val="28"/>
          <w:szCs w:val="22"/>
          <w:lang w:val="en-US" w:eastAsia="en-US" w:bidi="ar-SA"/>
        </w:rPr>
        <w:t>课后拓展，争做担当“传之者”</w:t>
      </w:r>
    </w:p>
    <w:p>
      <w:pPr>
        <w:spacing w:before="267" w:after="0" w:line="276" w:lineRule="exact"/>
        <w:ind w:left="420" w:right="0" w:firstLine="0"/>
        <w:jc w:val="left"/>
        <w:rPr>
          <w:rFonts w:hAnsi="Calibri"/>
          <w:color w:val="000000"/>
          <w:szCs w:val="22"/>
          <w:lang w:val="en-US" w:eastAsia="en-US" w:bidi="ar-SA"/>
        </w:rPr>
      </w:pPr>
      <w:r>
        <w:rPr>
          <w:rFonts w:ascii="IBPTCQ+TimesNewRomanPS-BoldMT" w:hAnsi="Calibri" w:eastAsiaTheme="minorEastAsia" w:cstheme="minorBidi"/>
          <w:color w:val="000000"/>
          <w:szCs w:val="22"/>
          <w:lang w:val="en-US" w:eastAsia="en-US" w:bidi="ar-SA"/>
        </w:rPr>
        <w:t>1.</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实际行动，担当传承</w:t>
      </w:r>
    </w:p>
    <w:p>
      <w:pPr>
        <w:spacing w:before="3000" w:after="0" w:line="276" w:lineRule="exact"/>
        <w:ind w:left="420" w:right="0" w:firstLine="0"/>
        <w:jc w:val="left"/>
        <w:rPr>
          <w:rFonts w:hAnsi="Calibri"/>
          <w:color w:val="000000"/>
          <w:szCs w:val="22"/>
          <w:lang w:val="en-US" w:eastAsia="en-US" w:bidi="ar-SA"/>
        </w:rPr>
      </w:pPr>
      <w:r>
        <w:rPr>
          <w:rFonts w:ascii="IBPTCQ+TimesNewRomanPS-BoldMT" w:hAnsi="Calibri" w:eastAsiaTheme="minorEastAsia" w:cstheme="minorBidi"/>
          <w:color w:val="000000"/>
          <w:szCs w:val="22"/>
          <w:lang w:val="en-US" w:eastAsia="en-US" w:bidi="ar-SA"/>
        </w:rPr>
        <w:t>2.</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pacing w:val="1"/>
          <w:szCs w:val="22"/>
          <w:lang w:val="en-US" w:eastAsia="en-US" w:bidi="ar-SA"/>
        </w:rPr>
        <w:t>每月挑战一担当，线上线下齐夸奖</w:t>
      </w:r>
    </w:p>
    <w:p>
      <w:pPr>
        <w:spacing w:before="3022" w:after="0" w:line="219" w:lineRule="exact"/>
        <w:ind w:left="168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（挑战卡正面）</w:t>
      </w:r>
      <w:r>
        <w:rPr>
          <w:rFonts w:hAnsi="Calibri" w:eastAsiaTheme="minorEastAsia" w:cstheme="minorBidi"/>
          <w:color w:val="000000"/>
          <w:spacing w:val="2363"/>
          <w:sz w:val="21"/>
          <w:szCs w:val="22"/>
          <w:lang w:val="en-US" w:eastAsia="en-US" w:bidi="ar-SA"/>
        </w:rPr>
        <w:t xml:space="preserve"> </w:t>
      </w:r>
      <w:r>
        <w:rPr>
          <w:rFonts w:ascii="SimSun" w:hAnsi="SimSun" w:eastAsiaTheme="minorEastAsia" w:cs="SimSun"/>
          <w:color w:val="000000"/>
          <w:sz w:val="21"/>
          <w:szCs w:val="22"/>
          <w:lang w:val="en-US" w:eastAsia="en-US" w:bidi="ar-SA"/>
        </w:rPr>
        <w:t>（挑战卡背面）</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每月挑战目前做得还不够的担当的一方面，养成担当习惯。表现优秀者将获得一枚“担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当乐之者”勋章，作为明年推优入团的重要依据。班级公众号将增设“担当乐之者栏目”，</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对班级担当乐之者进行报道，接受家长和老师们的点赞。</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【设计意图】</w:t>
      </w:r>
    </w:p>
    <w:p>
      <w:pPr>
        <w:spacing w:before="249"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在帮助学生形成担当意识、了解担当方法、明确担当内容的前提下，本环节指向学生的</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社会参与，鼓励学生躬行所学，反哺社会，赋能成长，由此成长为一位更有担当的时代好少</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1"/>
          <w:sz w:val="21"/>
          <w:szCs w:val="22"/>
          <w:lang w:val="en-US" w:eastAsia="en-US" w:bidi="ar-SA"/>
        </w:rPr>
        <w:t>年。</w:t>
      </w:r>
    </w:p>
    <w:p>
      <w:pPr>
        <w:spacing w:before="1742" w:after="0" w:line="198" w:lineRule="exact"/>
        <w:ind w:left="4058" w:right="0" w:firstLine="0"/>
        <w:jc w:val="left"/>
        <w:rPr>
          <w:rFonts w:hAnsi="Calibri"/>
          <w:color w:val="000000"/>
          <w:sz w:val="18"/>
          <w:szCs w:val="22"/>
          <w:lang w:val="en-US" w:eastAsia="en-US" w:bidi="ar-SA"/>
        </w:rPr>
        <w:sectPr>
          <w:pgSz w:w="11900" w:h="16820"/>
          <w:pgMar w:top="1551" w:right="100" w:bottom="0" w:left="1800" w:header="720" w:footer="720" w:gutter="0"/>
          <w:pgNumType w:start="1"/>
          <w:cols w:sep="0" w:space="720"/>
          <w:docGrid w:linePitch="1"/>
        </w:sectPr>
      </w:pPr>
      <w:r>
        <w:rPr>
          <w:rFonts w:ascii="WHHKCC+DengXian-Regular" w:hAnsi="Calibri" w:eastAsiaTheme="minorEastAsia" w:cstheme="minorBidi"/>
          <w:color w:val="000000"/>
          <w:spacing w:val="1"/>
          <w:sz w:val="18"/>
          <w:szCs w:val="22"/>
          <w:lang w:val="en-US" w:eastAsia="en-US" w:bidi="ar-SA"/>
        </w:rPr>
        <w:t>11</w:t>
      </w:r>
    </w:p>
    <w:p>
      <w:pPr>
        <w:spacing w:before="0" w:after="0" w:line="291" w:lineRule="exact"/>
        <w:ind w:left="0" w:right="0" w:firstLine="0"/>
        <w:jc w:val="left"/>
        <w:rPr>
          <w:rFonts w:hAnsi="Calibri"/>
          <w:color w:val="000000"/>
          <w:sz w:val="28"/>
          <w:szCs w:val="22"/>
          <w:lang w:val="en-US" w:eastAsia="en-US" w:bidi="ar-SA"/>
        </w:rPr>
      </w:pPr>
      <w:bookmarkStart w:id="21" w:name="br1_20"/>
      <w:bookmarkEnd w:id="21"/>
      <w:r>
        <w:rPr>
          <w:noProof/>
        </w:rPr>
        <w:pict>
          <v:shape id="_x0000_s1047" type="#_x0000_t75" style="width:207.5pt;height:152.4pt;margin-top:103.55pt;margin-left:87.5pt;mso-position-horizontal-relative:page;mso-position-vertical-relative:page;position:absolute;z-index:-251632640">
            <v:imagedata r:id="rId26" o:title=""/>
          </v:shape>
        </w:pict>
      </w:r>
      <w:bookmarkStart w:id="22" w:name="br1_21"/>
      <w:bookmarkEnd w:id="22"/>
      <w:r>
        <w:rPr>
          <w:noProof/>
        </w:rPr>
        <w:pict>
          <v:shape id="_x0000_s1048" type="#_x0000_t75" style="width:204.9pt;height:152.25pt;margin-top:103.55pt;margin-left:297.5pt;mso-position-horizontal-relative:page;mso-position-vertical-relative:page;position:absolute;z-index:-251637760">
            <v:imagedata r:id="rId27" o:title=""/>
          </v:shape>
        </w:pict>
      </w:r>
      <w:r>
        <w:rPr>
          <w:noProof/>
        </w:rPr>
        <w:pict>
          <v:shape id="_x0000_s1049" type="#_x0000_t75" style="width:199.45pt;height:117.95pt;margin-top:315.8pt;margin-left:199.15pt;mso-position-horizontal-relative:page;mso-position-vertical-relative:page;position:absolute;z-index:-251648000">
            <v:imagedata r:id="rId28" o:title=""/>
          </v:shape>
        </w:pict>
      </w:r>
      <w:r>
        <w:rPr>
          <w:rFonts w:ascii="SimSun" w:hAnsi="SimSun" w:eastAsiaTheme="minorEastAsia" w:cs="SimSun"/>
          <w:color w:val="000000"/>
          <w:spacing w:val="1"/>
          <w:sz w:val="28"/>
          <w:szCs w:val="22"/>
          <w:lang w:val="en-US" w:eastAsia="en-US" w:bidi="ar-SA"/>
        </w:rPr>
        <w:t>五、板书设计</w:t>
      </w:r>
    </w:p>
    <w:p>
      <w:pPr>
        <w:spacing w:before="3403" w:after="0" w:line="241"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（主板书：担当四层次、理智担</w:t>
      </w:r>
      <w:r>
        <w:rPr>
          <w:rFonts w:ascii="KNSIUW+TimesNewRomanPSMT" w:hAnsi="Calibri" w:eastAsiaTheme="minorEastAsia" w:cstheme="minorBidi"/>
          <w:color w:val="000000"/>
          <w:spacing w:val="-1"/>
          <w:sz w:val="21"/>
          <w:szCs w:val="22"/>
          <w:lang w:val="en-US" w:eastAsia="en-US" w:bidi="ar-SA"/>
        </w:rPr>
        <w:t>/</w:t>
      </w:r>
      <w:r>
        <w:rPr>
          <w:rFonts w:ascii="SimSun" w:hAnsi="SimSun" w:eastAsiaTheme="minorEastAsia" w:cs="SimSun"/>
          <w:color w:val="000000"/>
          <w:sz w:val="21"/>
          <w:szCs w:val="22"/>
          <w:lang w:val="en-US" w:eastAsia="en-US" w:bidi="ar-SA"/>
        </w:rPr>
        <w:t>智慧担）</w:t>
      </w:r>
      <w:r>
        <w:rPr>
          <w:rFonts w:hAnsi="Calibri" w:eastAsiaTheme="minorEastAsia" w:cstheme="minorBidi"/>
          <w:color w:val="000000"/>
          <w:spacing w:val="157"/>
          <w:sz w:val="21"/>
          <w:szCs w:val="22"/>
          <w:lang w:val="en-US" w:eastAsia="en-US" w:bidi="ar-SA"/>
        </w:rPr>
        <w:t xml:space="preserve"> </w:t>
      </w:r>
      <w:r>
        <w:rPr>
          <w:rFonts w:ascii="SimSun" w:hAnsi="SimSun" w:eastAsiaTheme="minorEastAsia" w:cs="SimSun"/>
          <w:color w:val="000000"/>
          <w:sz w:val="21"/>
          <w:szCs w:val="22"/>
          <w:lang w:val="en-US" w:eastAsia="en-US" w:bidi="ar-SA"/>
        </w:rPr>
        <w:t>（副板书：“传承担当”勋章</w:t>
      </w:r>
      <w:r>
        <w:rPr>
          <w:rFonts w:ascii="KNSIUW+TimesNewRomanPSMT" w:hAnsi="Calibri" w:eastAsiaTheme="minorEastAsia" w:cstheme="minorBidi"/>
          <w:color w:val="000000"/>
          <w:spacing w:val="-1"/>
          <w:sz w:val="21"/>
          <w:szCs w:val="22"/>
          <w:lang w:val="en-US" w:eastAsia="en-US" w:bidi="ar-SA"/>
        </w:rPr>
        <w:t>+</w:t>
      </w:r>
      <w:r>
        <w:rPr>
          <w:rFonts w:ascii="SimSun" w:hAnsi="SimSun" w:eastAsiaTheme="minorEastAsia" w:cs="SimSun"/>
          <w:color w:val="000000"/>
          <w:sz w:val="21"/>
          <w:szCs w:val="22"/>
          <w:lang w:val="en-US" w:eastAsia="en-US" w:bidi="ar-SA"/>
        </w:rPr>
        <w:t>担当之墙）</w:t>
      </w:r>
    </w:p>
    <w:p>
      <w:pPr>
        <w:spacing w:before="277" w:after="0" w:line="291" w:lineRule="exact"/>
        <w:ind w:left="0"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六、授课环境</w:t>
      </w:r>
    </w:p>
    <w:p>
      <w:pPr>
        <w:spacing w:before="2785" w:after="0" w:line="219" w:lineRule="exact"/>
        <w:ind w:left="2472"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（本月班级布置主题为：少年担当）</w:t>
      </w:r>
    </w:p>
    <w:p>
      <w:pPr>
        <w:spacing w:before="293" w:after="0" w:line="291" w:lineRule="exact"/>
        <w:ind w:left="0" w:right="0" w:firstLine="0"/>
        <w:jc w:val="left"/>
        <w:rPr>
          <w:rFonts w:hAnsi="Calibri"/>
          <w:color w:val="000000"/>
          <w:sz w:val="28"/>
          <w:szCs w:val="22"/>
          <w:lang w:val="en-US" w:eastAsia="en-US" w:bidi="ar-SA"/>
        </w:rPr>
      </w:pPr>
      <w:r>
        <w:rPr>
          <w:rFonts w:ascii="SimSun" w:hAnsi="SimSun" w:eastAsiaTheme="minorEastAsia" w:cs="SimSun"/>
          <w:color w:val="000000"/>
          <w:spacing w:val="1"/>
          <w:sz w:val="28"/>
          <w:szCs w:val="22"/>
          <w:lang w:val="en-US" w:eastAsia="en-US" w:bidi="ar-SA"/>
        </w:rPr>
        <w:t>七、班会反思</w:t>
      </w:r>
    </w:p>
    <w:p>
      <w:pPr>
        <w:spacing w:before="275" w:after="0" w:line="250" w:lineRule="exact"/>
        <w:ind w:left="42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（一）闪光之处</w:t>
      </w:r>
    </w:p>
    <w:p>
      <w:pPr>
        <w:spacing w:before="226" w:after="0" w:line="241" w:lineRule="exact"/>
        <w:ind w:left="420" w:right="0" w:firstLine="0"/>
        <w:jc w:val="left"/>
        <w:rPr>
          <w:rFonts w:hAnsi="Calibri"/>
          <w:color w:val="000000"/>
          <w:sz w:val="21"/>
          <w:szCs w:val="22"/>
          <w:lang w:val="en-US" w:eastAsia="en-US" w:bidi="ar-SA"/>
        </w:rPr>
      </w:pPr>
      <w:r>
        <w:rPr>
          <w:rFonts w:ascii="KNLWSM+TimesNewRomanPS-BoldMT" w:hAnsi="Calibri" w:eastAsiaTheme="minorEastAsia" w:cstheme="minorBidi"/>
          <w:color w:val="000000"/>
          <w:spacing w:val="1"/>
          <w:sz w:val="21"/>
          <w:szCs w:val="22"/>
          <w:lang w:val="en-US" w:eastAsia="en-US" w:bidi="ar-SA"/>
        </w:rPr>
        <w:t>1.</w:t>
      </w:r>
      <w:r>
        <w:rPr>
          <w:rFonts w:hAnsi="Calibri" w:eastAsiaTheme="minorEastAsia" w:cstheme="minorBidi"/>
          <w:color w:val="000000"/>
          <w:spacing w:val="50"/>
          <w:sz w:val="21"/>
          <w:szCs w:val="22"/>
          <w:lang w:val="en-US" w:eastAsia="en-US" w:bidi="ar-SA"/>
        </w:rPr>
        <w:t xml:space="preserve"> </w:t>
      </w:r>
      <w:r>
        <w:rPr>
          <w:rFonts w:ascii="SimSun" w:hAnsi="SimSun" w:eastAsiaTheme="minorEastAsia" w:cs="SimSun"/>
          <w:color w:val="000000"/>
          <w:spacing w:val="1"/>
          <w:sz w:val="21"/>
          <w:szCs w:val="22"/>
          <w:lang w:val="en-US" w:eastAsia="en-US" w:bidi="ar-SA"/>
        </w:rPr>
        <w:t>基于班情，问题导向</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本课充分从班级学生平时的三个典型黑镜头中发现学生缺乏担当之行的问题，立足班情，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通过榜样引领、两难思辨、迁移应用等活动，为学生争当担当的“知之者”、“求之者”、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“好之者”、“乐之者”和“传之者”铺垫。</w:t>
      </w:r>
    </w:p>
    <w:p>
      <w:pPr>
        <w:spacing w:before="242" w:after="0" w:line="241" w:lineRule="exact"/>
        <w:ind w:left="420" w:right="0" w:firstLine="0"/>
        <w:jc w:val="left"/>
        <w:rPr>
          <w:rFonts w:hAnsi="Calibri"/>
          <w:color w:val="000000"/>
          <w:sz w:val="21"/>
          <w:szCs w:val="22"/>
          <w:lang w:val="en-US" w:eastAsia="en-US" w:bidi="ar-SA"/>
        </w:rPr>
      </w:pPr>
      <w:r>
        <w:rPr>
          <w:rFonts w:ascii="KNLWSM+TimesNewRomanPS-BoldMT" w:hAnsi="Calibri" w:eastAsiaTheme="minorEastAsia" w:cstheme="minorBidi"/>
          <w:color w:val="000000"/>
          <w:spacing w:val="1"/>
          <w:sz w:val="21"/>
          <w:szCs w:val="22"/>
          <w:lang w:val="en-US" w:eastAsia="en-US" w:bidi="ar-SA"/>
        </w:rPr>
        <w:t>2.</w:t>
      </w:r>
      <w:r>
        <w:rPr>
          <w:rFonts w:hAnsi="Calibri" w:eastAsiaTheme="minorEastAsia" w:cstheme="minorBidi"/>
          <w:color w:val="000000"/>
          <w:spacing w:val="50"/>
          <w:sz w:val="21"/>
          <w:szCs w:val="22"/>
          <w:lang w:val="en-US" w:eastAsia="en-US" w:bidi="ar-SA"/>
        </w:rPr>
        <w:t xml:space="preserve"> </w:t>
      </w:r>
      <w:r>
        <w:rPr>
          <w:rFonts w:ascii="SimSun" w:hAnsi="SimSun" w:eastAsiaTheme="minorEastAsia" w:cs="SimSun"/>
          <w:color w:val="000000"/>
          <w:spacing w:val="1"/>
          <w:sz w:val="21"/>
          <w:szCs w:val="22"/>
          <w:lang w:val="en-US" w:eastAsia="en-US" w:bidi="ar-SA"/>
        </w:rPr>
        <w:t>家校合作，有效内化</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本课运用本班有担当的家长案例，促进担当价值观教育的有效内化。他们是承担家庭重</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任的爷爷、匠心独运的工程师和向险而行的抗疫医生。教师通过学生爷爷的家庭担当讲述视</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频和线上采访、作为模具设计师的照熙妈妈精益求精和坚持不懈的追求卓越的克服困难的经</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过、作为医生的欣彤妈妈的抗疫请愿书和微信语音，将几个案例真实而又深刻地展现在学生</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面前。学生在谈论学习感受时，也能发自内心地欣赏、学习几位担当先锋。</w:t>
      </w:r>
    </w:p>
    <w:p>
      <w:pPr>
        <w:spacing w:before="494" w:after="0" w:line="198" w:lineRule="exact"/>
        <w:ind w:left="4058" w:right="0" w:firstLine="0"/>
        <w:jc w:val="left"/>
        <w:rPr>
          <w:rFonts w:hAnsi="Calibri"/>
          <w:color w:val="000000"/>
          <w:sz w:val="18"/>
          <w:szCs w:val="22"/>
          <w:lang w:val="en-US" w:eastAsia="en-US" w:bidi="ar-SA"/>
        </w:rPr>
        <w:sectPr>
          <w:pgSz w:w="11900" w:h="16820"/>
          <w:pgMar w:top="1594" w:right="100" w:bottom="0" w:left="1800" w:header="720" w:footer="720" w:gutter="0"/>
          <w:pgNumType w:start="1"/>
          <w:cols w:sep="0" w:space="720"/>
          <w:docGrid w:linePitch="1"/>
        </w:sectPr>
      </w:pPr>
      <w:r>
        <w:rPr>
          <w:rFonts w:ascii="LGRVNT+DengXian-Regular" w:hAnsi="Calibri" w:eastAsiaTheme="minorEastAsia" w:cstheme="minorBidi"/>
          <w:color w:val="000000"/>
          <w:spacing w:val="1"/>
          <w:sz w:val="18"/>
          <w:szCs w:val="22"/>
          <w:lang w:val="en-US" w:eastAsia="en-US" w:bidi="ar-SA"/>
        </w:rPr>
        <w:t>12</w:t>
      </w:r>
    </w:p>
    <w:p>
      <w:pPr>
        <w:spacing w:before="0" w:after="0" w:line="219" w:lineRule="exact"/>
        <w:ind w:left="420" w:right="0" w:firstLine="0"/>
        <w:jc w:val="left"/>
        <w:rPr>
          <w:rFonts w:hAnsi="Calibri"/>
          <w:color w:val="000000"/>
          <w:sz w:val="21"/>
          <w:szCs w:val="22"/>
          <w:lang w:val="en-US" w:eastAsia="en-US" w:bidi="ar-SA"/>
        </w:rPr>
      </w:pPr>
      <w:bookmarkStart w:id="23" w:name="br1_22"/>
      <w:bookmarkEnd w:id="23"/>
      <w:r>
        <w:rPr>
          <w:rFonts w:ascii="SimSun" w:hAnsi="SimSun" w:eastAsiaTheme="minorEastAsia" w:cs="SimSun"/>
          <w:color w:val="000000"/>
          <w:spacing w:val="-3"/>
          <w:sz w:val="21"/>
          <w:szCs w:val="22"/>
          <w:lang w:val="en-US" w:eastAsia="en-US" w:bidi="ar-SA"/>
        </w:rPr>
        <w:t>此外，该课实行线上线下同时进行的模式，对于线上的家长来说，也学到了如何更好地</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担当。</w:t>
      </w:r>
    </w:p>
    <w:p>
      <w:pPr>
        <w:spacing w:before="242" w:after="0" w:line="241" w:lineRule="exact"/>
        <w:ind w:left="420" w:right="0" w:firstLine="0"/>
        <w:jc w:val="left"/>
        <w:rPr>
          <w:rFonts w:hAnsi="Calibri"/>
          <w:color w:val="000000"/>
          <w:sz w:val="21"/>
          <w:szCs w:val="22"/>
          <w:lang w:val="en-US" w:eastAsia="en-US" w:bidi="ar-SA"/>
        </w:rPr>
      </w:pPr>
      <w:r>
        <w:rPr>
          <w:rFonts w:ascii="SNTSGN+TimesNewRomanPS-BoldMT" w:hAnsi="Calibri" w:eastAsiaTheme="minorEastAsia" w:cstheme="minorBidi"/>
          <w:color w:val="000000"/>
          <w:spacing w:val="1"/>
          <w:sz w:val="21"/>
          <w:szCs w:val="22"/>
          <w:lang w:val="en-US" w:eastAsia="en-US" w:bidi="ar-SA"/>
        </w:rPr>
        <w:t>3.</w:t>
      </w:r>
      <w:r>
        <w:rPr>
          <w:rFonts w:hAnsi="Calibri" w:eastAsiaTheme="minorEastAsia" w:cstheme="minorBidi"/>
          <w:color w:val="000000"/>
          <w:spacing w:val="50"/>
          <w:sz w:val="21"/>
          <w:szCs w:val="22"/>
          <w:lang w:val="en-US" w:eastAsia="en-US" w:bidi="ar-SA"/>
        </w:rPr>
        <w:t xml:space="preserve"> </w:t>
      </w:r>
      <w:r>
        <w:rPr>
          <w:rFonts w:ascii="SimSun" w:hAnsi="SimSun" w:eastAsiaTheme="minorEastAsia" w:cs="SimSun"/>
          <w:color w:val="000000"/>
          <w:spacing w:val="1"/>
          <w:sz w:val="21"/>
          <w:szCs w:val="22"/>
          <w:lang w:val="en-US" w:eastAsia="en-US" w:bidi="ar-SA"/>
        </w:rPr>
        <w:t>明辨笃行，落实素养</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中国学生核心素养发展包括文化基础、自主发展和社会参与三个大项。本课以担当“好</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之者”为维度，以班级小组合作和未来职业规划为情境，给学生提出两难思辨的辩题。微辩</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论给学生提供自主选择立场的机会，是叩问内心的契机，他们阐明原因，倾听来自线上共同</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参与班会课的家长的观点，然后再次抉择立场，将集体利益高于个人利益深入人心，并通过</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头脑风暴如何更好地担，得出“善于协作”可以更好地担。在山火招募志愿者的环节，学生</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学以致用，并明晰担当需理性担与智慧担。</w:t>
      </w:r>
    </w:p>
    <w:p>
      <w:pPr>
        <w:spacing w:before="242" w:after="0" w:line="241" w:lineRule="exact"/>
        <w:ind w:left="420" w:right="0" w:firstLine="0"/>
        <w:jc w:val="left"/>
        <w:rPr>
          <w:rFonts w:hAnsi="Calibri"/>
          <w:color w:val="000000"/>
          <w:sz w:val="21"/>
          <w:szCs w:val="22"/>
          <w:lang w:val="en-US" w:eastAsia="en-US" w:bidi="ar-SA"/>
        </w:rPr>
      </w:pPr>
      <w:r>
        <w:rPr>
          <w:rFonts w:ascii="SNTSGN+TimesNewRomanPS-BoldMT" w:hAnsi="Calibri" w:eastAsiaTheme="minorEastAsia" w:cstheme="minorBidi"/>
          <w:color w:val="000000"/>
          <w:spacing w:val="1"/>
          <w:sz w:val="21"/>
          <w:szCs w:val="22"/>
          <w:lang w:val="en-US" w:eastAsia="en-US" w:bidi="ar-SA"/>
        </w:rPr>
        <w:t>4.</w:t>
      </w:r>
      <w:r>
        <w:rPr>
          <w:rFonts w:hAnsi="Calibri" w:eastAsiaTheme="minorEastAsia" w:cstheme="minorBidi"/>
          <w:color w:val="000000"/>
          <w:spacing w:val="50"/>
          <w:sz w:val="21"/>
          <w:szCs w:val="22"/>
          <w:lang w:val="en-US" w:eastAsia="en-US" w:bidi="ar-SA"/>
        </w:rPr>
        <w:t xml:space="preserve"> </w:t>
      </w:r>
      <w:r>
        <w:rPr>
          <w:rFonts w:ascii="SimSun" w:hAnsi="SimSun" w:eastAsiaTheme="minorEastAsia" w:cs="SimSun"/>
          <w:color w:val="000000"/>
          <w:spacing w:val="1"/>
          <w:sz w:val="21"/>
          <w:szCs w:val="22"/>
          <w:lang w:val="en-US" w:eastAsia="en-US" w:bidi="ar-SA"/>
        </w:rPr>
        <w:t>多维体验，全员参与</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本课中的线上采访、微型辩论、两难选择，让所有学生通过多角度的体验，感悟担当榜</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样人物的心路历程。本课着力于落实以生为本，全员参与的教学理念，让学生在饶有趣味的</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环境中，提升和巩固担当意识。</w:t>
      </w:r>
    </w:p>
    <w:p>
      <w:pPr>
        <w:spacing w:before="242" w:after="0" w:line="241" w:lineRule="exact"/>
        <w:ind w:left="420" w:right="0" w:firstLine="0"/>
        <w:jc w:val="left"/>
        <w:rPr>
          <w:rFonts w:hAnsi="Calibri"/>
          <w:color w:val="000000"/>
          <w:sz w:val="21"/>
          <w:szCs w:val="22"/>
          <w:lang w:val="en-US" w:eastAsia="en-US" w:bidi="ar-SA"/>
        </w:rPr>
      </w:pPr>
      <w:r>
        <w:rPr>
          <w:rFonts w:ascii="SNTSGN+TimesNewRomanPS-BoldMT" w:hAnsi="Calibri" w:eastAsiaTheme="minorEastAsia" w:cstheme="minorBidi"/>
          <w:color w:val="000000"/>
          <w:spacing w:val="1"/>
          <w:sz w:val="21"/>
          <w:szCs w:val="22"/>
          <w:lang w:val="en-US" w:eastAsia="en-US" w:bidi="ar-SA"/>
        </w:rPr>
        <w:t>5.</w:t>
      </w:r>
      <w:r>
        <w:rPr>
          <w:rFonts w:hAnsi="Calibri" w:eastAsiaTheme="minorEastAsia" w:cstheme="minorBidi"/>
          <w:color w:val="000000"/>
          <w:spacing w:val="50"/>
          <w:sz w:val="21"/>
          <w:szCs w:val="22"/>
          <w:lang w:val="en-US" w:eastAsia="en-US" w:bidi="ar-SA"/>
        </w:rPr>
        <w:t xml:space="preserve"> </w:t>
      </w:r>
      <w:r>
        <w:rPr>
          <w:rFonts w:ascii="SimSun" w:hAnsi="SimSun" w:eastAsiaTheme="minorEastAsia" w:cs="SimSun"/>
          <w:color w:val="000000"/>
          <w:spacing w:val="1"/>
          <w:sz w:val="21"/>
          <w:szCs w:val="22"/>
          <w:lang w:val="en-US" w:eastAsia="en-US" w:bidi="ar-SA"/>
        </w:rPr>
        <w:t>课后延伸，德育联动</w:t>
      </w:r>
    </w:p>
    <w:p>
      <w:pPr>
        <w:spacing w:before="233" w:after="0" w:line="219" w:lineRule="exact"/>
        <w:ind w:left="420"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课后拓展任务提供能启发学生回归社会、规划未来，在社会的大环境下、疫情的大背景</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下落实担当，并影响社会，影响更多的人学会担当。为了继续发扬本课的价值引领作用，在</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课堂结束后，仍然会每月通过《担当乐之者挑战卡》督促学生持续践行担当，用推优入团的</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名额和班级公众号点赞的机会鼓励学生更好地担当，还会利用国庆假期让学生完成以“传承</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担当”为主题的项目化宣传任务，将担当精神传播出去，号召更多的人加入到“传承担当”</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的行列中。教师也会在今后的班级建设过程中，沿用微辩论的创新形式，让所需引领的价值</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2"/>
          <w:sz w:val="21"/>
          <w:szCs w:val="22"/>
          <w:lang w:val="en-US" w:eastAsia="en-US" w:bidi="ar-SA"/>
        </w:rPr>
        <w:t>观落实到学生心里，让学生树立主人翁意识，落实核心素养，并培养学生的逻辑性思维、批</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判性思维和创造性思维，。</w:t>
      </w:r>
    </w:p>
    <w:p>
      <w:pPr>
        <w:spacing w:before="234" w:after="0" w:line="250" w:lineRule="exact"/>
        <w:ind w:left="42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（二）遗憾之处</w:t>
      </w:r>
    </w:p>
    <w:p>
      <w:pPr>
        <w:spacing w:before="233" w:after="0" w:line="219" w:lineRule="exact"/>
        <w:ind w:left="434" w:right="0" w:firstLine="0"/>
        <w:jc w:val="left"/>
        <w:rPr>
          <w:rFonts w:hAnsi="Calibri"/>
          <w:color w:val="000000"/>
          <w:sz w:val="21"/>
          <w:szCs w:val="22"/>
          <w:lang w:val="en-US" w:eastAsia="en-US" w:bidi="ar-SA"/>
        </w:rPr>
      </w:pPr>
      <w:r>
        <w:rPr>
          <w:rFonts w:ascii="SimSun" w:hAnsi="SimSun" w:eastAsiaTheme="minorEastAsia" w:cs="SimSun"/>
          <w:color w:val="000000"/>
          <w:spacing w:val="3"/>
          <w:sz w:val="21"/>
          <w:szCs w:val="22"/>
          <w:lang w:val="en-US" w:eastAsia="en-US" w:bidi="ar-SA"/>
        </w:rPr>
        <w:t>授课教师本设计了“积木抽抽乐”小游戏，来启发学生：集体和社会需要每个人的担</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当。但由于课堂时间有限，应由各小组分别合作进行的游戏尚无法进行，故将在下节课完成。</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pacing w:val="-5"/>
          <w:sz w:val="21"/>
          <w:szCs w:val="22"/>
          <w:lang w:val="en-US" w:eastAsia="en-US" w:bidi="ar-SA"/>
        </w:rPr>
        <w:t>同时，本课还仅限于去带给学生思维方面的启迪；而学生意识方面的生根和行动方面的落实，</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还需在课后多加跟进。</w:t>
      </w:r>
    </w:p>
    <w:p>
      <w:pPr>
        <w:spacing w:before="1430" w:after="0" w:line="198" w:lineRule="exact"/>
        <w:ind w:left="4058" w:right="0" w:firstLine="0"/>
        <w:jc w:val="left"/>
        <w:rPr>
          <w:rFonts w:hAnsi="Calibri"/>
          <w:color w:val="000000"/>
          <w:sz w:val="18"/>
          <w:szCs w:val="22"/>
          <w:lang w:val="en-US" w:eastAsia="en-US" w:bidi="ar-SA"/>
        </w:rPr>
        <w:sectPr>
          <w:pgSz w:w="11900" w:h="16820"/>
          <w:pgMar w:top="1551" w:right="100" w:bottom="0" w:left="1800" w:header="720" w:footer="720" w:gutter="0"/>
          <w:pgNumType w:start="1"/>
          <w:cols w:sep="0" w:space="720"/>
          <w:docGrid w:linePitch="1"/>
        </w:sectPr>
      </w:pPr>
      <w:r>
        <w:rPr>
          <w:rFonts w:ascii="VKEFJT+DengXian-Regular" w:hAnsi="Calibri" w:eastAsiaTheme="minorEastAsia" w:cstheme="minorBidi"/>
          <w:color w:val="000000"/>
          <w:spacing w:val="1"/>
          <w:sz w:val="18"/>
          <w:szCs w:val="22"/>
          <w:lang w:val="en-US" w:eastAsia="en-US" w:bidi="ar-SA"/>
        </w:rPr>
        <w:t>13</w:t>
      </w:r>
    </w:p>
    <w:p>
      <w:pPr>
        <w:spacing w:before="0" w:after="0" w:line="219" w:lineRule="exact"/>
        <w:ind w:left="0" w:right="0" w:firstLine="0"/>
        <w:jc w:val="left"/>
        <w:rPr>
          <w:rFonts w:hAnsi="Calibri"/>
          <w:color w:val="000000"/>
          <w:sz w:val="21"/>
          <w:szCs w:val="22"/>
          <w:lang w:val="en-US" w:eastAsia="en-US" w:bidi="ar-SA"/>
        </w:rPr>
      </w:pPr>
      <w:bookmarkStart w:id="24" w:name="br1_23"/>
      <w:bookmarkEnd w:id="24"/>
      <w:r>
        <w:rPr>
          <w:noProof/>
        </w:rPr>
        <w:pict>
          <v:shape id="_x0000_s1050" type="#_x0000_t75" style="width:131.7pt;height:185.35pt;margin-top:118.2pt;margin-left:89pt;mso-position-horizontal-relative:page;mso-position-vertical-relative:page;position:absolute;z-index:-251628544">
            <v:imagedata r:id="rId29" o:title=""/>
          </v:shape>
        </w:pict>
      </w:r>
      <w:bookmarkStart w:id="25" w:name="br1_24"/>
      <w:bookmarkEnd w:id="25"/>
      <w:r>
        <w:rPr>
          <w:noProof/>
        </w:rPr>
        <w:pict>
          <v:shape id="_x0000_s1051" type="#_x0000_t75" style="width:141.7pt;height:184.75pt;margin-top:119.8pt;margin-left:220.9pt;mso-position-horizontal-relative:page;mso-position-vertical-relative:page;position:absolute;z-index:-251629568">
            <v:imagedata r:id="rId30" o:title=""/>
          </v:shape>
        </w:pict>
      </w:r>
      <w:r>
        <w:rPr>
          <w:noProof/>
        </w:rPr>
        <w:pict>
          <v:shape id="_x0000_s1052" type="#_x0000_t75" style="width:142.15pt;height:183.45pt;margin-top:121.2pt;margin-left:363.3pt;mso-position-horizontal-relative:page;mso-position-vertical-relative:page;position:absolute;z-index:-251631616">
            <v:imagedata r:id="rId31" o:title=""/>
          </v:shape>
        </w:pict>
      </w:r>
      <w:r>
        <w:rPr>
          <w:noProof/>
        </w:rPr>
        <w:pict>
          <v:shape id="_x0000_s1053" type="#_x0000_t75" style="width:414.9pt;height:187.75pt;margin-top:304.7pt;margin-left:89pt;mso-position-horizontal-relative:page;mso-position-vertical-relative:page;position:absolute;z-index:-251636736">
            <v:imagedata r:id="rId32" o:title=""/>
          </v:shape>
        </w:pict>
      </w:r>
      <w:r>
        <w:rPr>
          <w:noProof/>
        </w:rPr>
        <w:pict>
          <v:shape id="_x0000_s1054" type="#_x0000_t75" style="width:153.45pt;height:222.3pt;margin-top:498pt;margin-left:220.9pt;mso-position-horizontal-relative:page;mso-position-vertical-relative:page;position:absolute;z-index:-251646976">
            <v:imagedata r:id="rId33" o:title=""/>
          </v:shape>
        </w:pict>
      </w:r>
      <w:r>
        <w:rPr>
          <w:rFonts w:ascii="SimSun" w:hAnsi="SimSun" w:eastAsiaTheme="minorEastAsia" w:cs="SimSun"/>
          <w:color w:val="000000"/>
          <w:spacing w:val="-1"/>
          <w:sz w:val="21"/>
          <w:szCs w:val="22"/>
          <w:lang w:val="en-US" w:eastAsia="en-US" w:bidi="ar-SA"/>
        </w:rPr>
        <w:t>附：</w:t>
      </w:r>
    </w:p>
    <w:p>
      <w:pPr>
        <w:spacing w:before="249" w:after="0" w:line="219" w:lineRule="exact"/>
        <w:ind w:left="0" w:right="0" w:firstLine="0"/>
        <w:jc w:val="left"/>
        <w:rPr>
          <w:rFonts w:hAnsi="Calibri"/>
          <w:color w:val="000000"/>
          <w:sz w:val="21"/>
          <w:szCs w:val="22"/>
          <w:lang w:val="en-US" w:eastAsia="en-US" w:bidi="ar-SA"/>
        </w:rPr>
      </w:pPr>
      <w:r>
        <w:rPr>
          <w:rFonts w:ascii="SimSun" w:hAnsi="SimSun" w:eastAsiaTheme="minorEastAsia" w:cs="SimSun"/>
          <w:color w:val="000000"/>
          <w:sz w:val="21"/>
          <w:szCs w:val="22"/>
          <w:lang w:val="en-US" w:eastAsia="en-US" w:bidi="ar-SA"/>
        </w:rPr>
        <w:t>课堂生成的以“传承担当”为主题的项目化宣传活动策划海报</w:t>
      </w:r>
    </w:p>
    <w:p>
      <w:pPr>
        <w:spacing w:before="13130" w:after="0" w:line="198" w:lineRule="exact"/>
        <w:ind w:left="4058" w:right="0" w:firstLine="0"/>
        <w:jc w:val="left"/>
        <w:rPr>
          <w:rFonts w:hAnsi="Calibri"/>
          <w:color w:val="000000"/>
          <w:sz w:val="18"/>
          <w:szCs w:val="22"/>
          <w:lang w:val="en-US" w:eastAsia="en-US" w:bidi="ar-SA"/>
        </w:rPr>
      </w:pPr>
      <w:r>
        <w:rPr>
          <w:rFonts w:ascii="TQMWWM+DengXian-Regular" w:hAnsi="Calibri" w:eastAsiaTheme="minorEastAsia" w:cstheme="minorBidi"/>
          <w:color w:val="000000"/>
          <w:spacing w:val="1"/>
          <w:sz w:val="18"/>
          <w:szCs w:val="22"/>
          <w:lang w:val="en-US" w:eastAsia="en-US" w:bidi="ar-SA"/>
        </w:rPr>
        <w:t>14</w:t>
      </w:r>
    </w:p>
    <w:sectPr>
      <w:pgSz w:w="11900" w:h="16820"/>
      <w:pgMar w:top="1551" w:right="100" w:bottom="0" w:left="1800" w:header="720" w:footer="720" w:gutter="0"/>
      <w:pgNumType w:start="1"/>
      <w:cols w:sep="0" w:space="720"/>
      <w:docGrid w:linePitch="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alibri">
    <w:panose1 w:val="020F0502020204030204"/>
    <w:charset w:val="CC"/>
    <w:family w:val="swiss"/>
    <w:pitch w:val="variable"/>
    <w:sig w:usb0="01010101" w:usb1="01010101" w:usb2="01010101" w:usb3="01010101" w:csb0="01010105" w:csb1="01010101"/>
  </w:font>
  <w:font w:name="Cambria Math">
    <w:panose1 w:val="02040503050406030204"/>
    <w:charset w:val="CC"/>
    <w:family w:val="roman"/>
    <w:pitch w:val="variable"/>
    <w:sig w:usb0="01010101" w:usb1="01010101" w:usb2="01010101" w:usb3="01010101" w:csb0="01010105" w:csb1="01010101"/>
  </w:font>
  <w:font w:name="SimSun">
    <w:panose1 w:val="00000000000000000000"/>
    <w:charset w:val="01"/>
    <w:family w:val="auto"/>
    <w:notTrueType/>
    <w:pitch w:val="default"/>
    <w:sig w:usb0="01010101" w:usb1="01010101" w:usb2="01010101" w:usb3="01010101" w:csb0="01010101" w:csb1="01010101"/>
  </w:font>
  <w:font w:name="RAHITM+TimesNewRomanPS-BoldMT">
    <w:panose1 w:val="02000500000000000000"/>
    <w:charset w:val="01"/>
    <w:family w:val="auto"/>
    <w:pitch w:val="variable"/>
    <w:sig w:usb0="01010101" w:usb1="01010101" w:usb2="01010101" w:usb3="01010101" w:csb0="01010101" w:csb1="01010101"/>
  </w:font>
  <w:font w:name="DNJBVJ+TimesNewRomanPSMT">
    <w:panose1 w:val="02000500000000000000"/>
    <w:charset w:val="01"/>
    <w:family w:val="auto"/>
    <w:pitch w:val="variable"/>
    <w:sig w:usb0="01010101" w:usb1="01010101" w:usb2="01010101" w:usb3="01010101" w:csb0="01010101" w:csb1="01010101"/>
  </w:font>
  <w:font w:name="CPBUVM+DengXian-Regular">
    <w:panose1 w:val="02000500000000000000"/>
    <w:charset w:val="01"/>
    <w:family w:val="auto"/>
    <w:pitch w:val="variable"/>
    <w:sig w:usb0="01010101" w:usb1="01010101" w:usb2="01010101" w:usb3="01010101" w:csb0="01010101" w:csb1="01010101"/>
  </w:font>
  <w:font w:name="WAEGOI+TimesNewRomanPS-BoldMT">
    <w:panose1 w:val="02000500000000000000"/>
    <w:charset w:val="01"/>
    <w:family w:val="auto"/>
    <w:pitch w:val="variable"/>
    <w:sig w:usb0="01010101" w:usb1="01010101" w:usb2="01010101" w:usb3="01010101" w:csb0="01010101" w:csb1="01010101"/>
  </w:font>
  <w:font w:name="JMCSPU+DengXian-Regular">
    <w:panose1 w:val="02000500000000000000"/>
    <w:charset w:val="01"/>
    <w:family w:val="auto"/>
    <w:pitch w:val="variable"/>
    <w:sig w:usb0="01010101" w:usb1="01010101" w:usb2="01010101" w:usb3="01010101" w:csb0="01010101" w:csb1="01010101"/>
  </w:font>
  <w:font w:name="VIQCLG+TimesNewRomanPS-BoldMT">
    <w:panose1 w:val="02000500000000000000"/>
    <w:charset w:val="01"/>
    <w:family w:val="auto"/>
    <w:pitch w:val="variable"/>
    <w:sig w:usb0="01010101" w:usb1="01010101" w:usb2="01010101" w:usb3="01010101" w:csb0="01010101" w:csb1="01010101"/>
  </w:font>
  <w:font w:name="JEIGHV+TimesNewRomanPSMT">
    <w:panose1 w:val="02000500000000000000"/>
    <w:charset w:val="01"/>
    <w:family w:val="auto"/>
    <w:pitch w:val="variable"/>
    <w:sig w:usb0="01010101" w:usb1="01010101" w:usb2="01010101" w:usb3="01010101" w:csb0="01010101" w:csb1="01010101"/>
  </w:font>
  <w:font w:name="TJDJDT+DengXian-Regular">
    <w:panose1 w:val="02000500000000000000"/>
    <w:charset w:val="01"/>
    <w:family w:val="auto"/>
    <w:pitch w:val="variable"/>
    <w:sig w:usb0="01010101" w:usb1="01010101" w:usb2="01010101" w:usb3="01010101" w:csb0="01010101" w:csb1="01010101"/>
  </w:font>
  <w:font w:name="NPUSLF+TimesNewRomanPSMT">
    <w:panose1 w:val="02000500000000000000"/>
    <w:charset w:val="01"/>
    <w:family w:val="auto"/>
    <w:pitch w:val="variable"/>
    <w:sig w:usb0="01010101" w:usb1="01010101" w:usb2="01010101" w:usb3="01010101" w:csb0="01010101" w:csb1="01010101"/>
  </w:font>
  <w:font w:name="QFWMRM+TimesNewRomanPS-BoldMT">
    <w:panose1 w:val="02000500000000000000"/>
    <w:charset w:val="01"/>
    <w:family w:val="auto"/>
    <w:pitch w:val="variable"/>
    <w:sig w:usb0="01010101" w:usb1="01010101" w:usb2="01010101" w:usb3="01010101" w:csb0="01010101" w:csb1="01010101"/>
  </w:font>
  <w:font w:name="MWMGWO+DengXian-Regular">
    <w:panose1 w:val="02000500000000000000"/>
    <w:charset w:val="01"/>
    <w:family w:val="auto"/>
    <w:pitch w:val="variable"/>
    <w:sig w:usb0="01010101" w:usb1="01010101" w:usb2="01010101" w:usb3="01010101" w:csb0="01010101" w:csb1="01010101"/>
  </w:font>
  <w:font w:name="KDVBDJ+TimesNewRomanPS-BoldMT">
    <w:panose1 w:val="02000500000000000000"/>
    <w:charset w:val="01"/>
    <w:family w:val="auto"/>
    <w:pitch w:val="variable"/>
    <w:sig w:usb0="01010101" w:usb1="01010101" w:usb2="01010101" w:usb3="01010101" w:csb0="01010101" w:csb1="01010101"/>
  </w:font>
  <w:font w:name="LTIQAN+TimesNewRomanPSMT">
    <w:panose1 w:val="02000500000000000000"/>
    <w:charset w:val="01"/>
    <w:family w:val="auto"/>
    <w:pitch w:val="variable"/>
    <w:sig w:usb0="01010101" w:usb1="01010101" w:usb2="01010101" w:usb3="01010101" w:csb0="01010101" w:csb1="01010101"/>
  </w:font>
  <w:font w:name="SWSOPK+DengXian-Regular">
    <w:panose1 w:val="02000500000000000000"/>
    <w:charset w:val="01"/>
    <w:family w:val="auto"/>
    <w:pitch w:val="variable"/>
    <w:sig w:usb0="01010101" w:usb1="01010101" w:usb2="01010101" w:usb3="01010101" w:csb0="01010101" w:csb1="01010101"/>
  </w:font>
  <w:font w:name="WDSUMR+TimesNewRomanPS-BoldMT">
    <w:panose1 w:val="02000500000000000000"/>
    <w:charset w:val="01"/>
    <w:family w:val="auto"/>
    <w:pitch w:val="variable"/>
    <w:sig w:usb0="01010101" w:usb1="01010101" w:usb2="01010101" w:usb3="01010101" w:csb0="01010101" w:csb1="01010101"/>
  </w:font>
  <w:font w:name="WTEVEP+DengXian-Regular">
    <w:panose1 w:val="02000500000000000000"/>
    <w:charset w:val="01"/>
    <w:family w:val="auto"/>
    <w:pitch w:val="variable"/>
    <w:sig w:usb0="01010101" w:usb1="01010101" w:usb2="01010101" w:usb3="01010101" w:csb0="01010101" w:csb1="01010101"/>
  </w:font>
  <w:font w:name="ASGCRB+TimesNewRomanPS-BoldMT">
    <w:panose1 w:val="02000500000000000000"/>
    <w:charset w:val="01"/>
    <w:family w:val="auto"/>
    <w:pitch w:val="variable"/>
    <w:sig w:usb0="01010101" w:usb1="01010101" w:usb2="01010101" w:usb3="01010101" w:csb0="01010101" w:csb1="01010101"/>
  </w:font>
  <w:font w:name="BOCBTM+TimesNewRomanPSMT">
    <w:panose1 w:val="02000500000000000000"/>
    <w:charset w:val="01"/>
    <w:family w:val="auto"/>
    <w:pitch w:val="variable"/>
    <w:sig w:usb0="01010101" w:usb1="01010101" w:usb2="01010101" w:usb3="01010101" w:csb0="01010101" w:csb1="01010101"/>
  </w:font>
  <w:font w:name="DPBOPB+DengXian-Regular">
    <w:panose1 w:val="02000500000000000000"/>
    <w:charset w:val="01"/>
    <w:family w:val="auto"/>
    <w:pitch w:val="variable"/>
    <w:sig w:usb0="01010101" w:usb1="01010101" w:usb2="01010101" w:usb3="01010101" w:csb0="01010101" w:csb1="01010101"/>
  </w:font>
  <w:font w:name="ULRWVP+TimesNewRomanPS-BoldMT">
    <w:panose1 w:val="02000500000000000000"/>
    <w:charset w:val="01"/>
    <w:family w:val="auto"/>
    <w:pitch w:val="variable"/>
    <w:sig w:usb0="01010101" w:usb1="01010101" w:usb2="01010101" w:usb3="01010101" w:csb0="01010101" w:csb1="01010101"/>
  </w:font>
  <w:font w:name="VVDEWD+TimesNewRomanPSMT">
    <w:panose1 w:val="02000500000000000000"/>
    <w:charset w:val="01"/>
    <w:family w:val="auto"/>
    <w:pitch w:val="variable"/>
    <w:sig w:usb0="01010101" w:usb1="01010101" w:usb2="01010101" w:usb3="01010101" w:csb0="01010101" w:csb1="01010101"/>
  </w:font>
  <w:font w:name="JCVAMR+DengXian-Regular">
    <w:panose1 w:val="02000500000000000000"/>
    <w:charset w:val="01"/>
    <w:family w:val="auto"/>
    <w:pitch w:val="variable"/>
    <w:sig w:usb0="01010101" w:usb1="01010101" w:usb2="01010101" w:usb3="01010101" w:csb0="01010101" w:csb1="01010101"/>
  </w:font>
  <w:font w:name="JJKTFA+TimesNewRomanPS-BoldMT">
    <w:panose1 w:val="02000500000000000000"/>
    <w:charset w:val="01"/>
    <w:family w:val="auto"/>
    <w:pitch w:val="variable"/>
    <w:sig w:usb0="01010101" w:usb1="01010101" w:usb2="01010101" w:usb3="01010101" w:csb0="01010101" w:csb1="01010101"/>
  </w:font>
  <w:font w:name="TMFBTP+DengXian-Regular">
    <w:panose1 w:val="02000500000000000000"/>
    <w:charset w:val="01"/>
    <w:family w:val="auto"/>
    <w:pitch w:val="variable"/>
    <w:sig w:usb0="01010101" w:usb1="01010101" w:usb2="01010101" w:usb3="01010101" w:csb0="01010101" w:csb1="01010101"/>
  </w:font>
  <w:font w:name="MCRQAM+TimesNewRomanPSMT">
    <w:panose1 w:val="02000500000000000000"/>
    <w:charset w:val="01"/>
    <w:family w:val="auto"/>
    <w:pitch w:val="variable"/>
    <w:sig w:usb0="01010101" w:usb1="01010101" w:usb2="01010101" w:usb3="01010101" w:csb0="01010101" w:csb1="01010101"/>
  </w:font>
  <w:font w:name="IBPTCQ+TimesNewRomanPS-BoldMT">
    <w:panose1 w:val="02000500000000000000"/>
    <w:charset w:val="01"/>
    <w:family w:val="auto"/>
    <w:pitch w:val="variable"/>
    <w:sig w:usb0="01010101" w:usb1="01010101" w:usb2="01010101" w:usb3="01010101" w:csb0="01010101" w:csb1="01010101"/>
  </w:font>
  <w:font w:name="WHHKCC+DengXian-Regular">
    <w:panose1 w:val="02000500000000000000"/>
    <w:charset w:val="01"/>
    <w:family w:val="auto"/>
    <w:pitch w:val="variable"/>
    <w:sig w:usb0="01010101" w:usb1="01010101" w:usb2="01010101" w:usb3="01010101" w:csb0="01010101" w:csb1="01010101"/>
  </w:font>
  <w:font w:name="KNSIUW+TimesNewRomanPSMT">
    <w:panose1 w:val="02000500000000000000"/>
    <w:charset w:val="01"/>
    <w:family w:val="auto"/>
    <w:pitch w:val="variable"/>
    <w:sig w:usb0="01010101" w:usb1="01010101" w:usb2="01010101" w:usb3="01010101" w:csb0="01010101" w:csb1="01010101"/>
  </w:font>
  <w:font w:name="KNLWSM+TimesNewRomanPS-BoldMT">
    <w:panose1 w:val="02000500000000000000"/>
    <w:charset w:val="01"/>
    <w:family w:val="auto"/>
    <w:pitch w:val="variable"/>
    <w:sig w:usb0="01010101" w:usb1="01010101" w:usb2="01010101" w:usb3="01010101" w:csb0="01010101" w:csb1="01010101"/>
  </w:font>
  <w:font w:name="LGRVNT+DengXian-Regular">
    <w:panose1 w:val="02000500000000000000"/>
    <w:charset w:val="01"/>
    <w:family w:val="auto"/>
    <w:pitch w:val="variable"/>
    <w:sig w:usb0="01010101" w:usb1="01010101" w:usb2="01010101" w:usb3="01010101" w:csb0="01010101" w:csb1="01010101"/>
  </w:font>
  <w:font w:name="SNTSGN+TimesNewRomanPS-BoldMT">
    <w:panose1 w:val="02000500000000000000"/>
    <w:charset w:val="01"/>
    <w:family w:val="auto"/>
    <w:pitch w:val="variable"/>
    <w:sig w:usb0="01010101" w:usb1="01010101" w:usb2="01010101" w:usb3="01010101" w:csb0="01010101" w:csb1="01010101"/>
  </w:font>
  <w:font w:name="VKEFJT+DengXian-Regular">
    <w:panose1 w:val="02000500000000000000"/>
    <w:charset w:val="01"/>
    <w:family w:val="auto"/>
    <w:pitch w:val="variable"/>
    <w:sig w:usb0="01010101" w:usb1="01010101" w:usb2="01010101" w:usb3="01010101" w:csb0="01010101" w:csb1="01010101"/>
  </w:font>
  <w:font w:name="TQMWWM+DengXian-Regular">
    <w:panose1 w:val="02000500000000000000"/>
    <w:charset w:val="01"/>
    <w:family w:val="auto"/>
    <w:pitch w:val="variable"/>
    <w:sig w:usb0="01010101" w:usb1="01010101" w:usb2="01010101" w:usb3="01010101" w:csb0="01010101" w:csb1="01010101"/>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jpeg" /><Relationship Id="rId26" Type="http://schemas.openxmlformats.org/officeDocument/2006/relationships/image" Target="media/image23.jpeg" /><Relationship Id="rId27" Type="http://schemas.openxmlformats.org/officeDocument/2006/relationships/image" Target="media/image24.jpeg" /><Relationship Id="rId28" Type="http://schemas.openxmlformats.org/officeDocument/2006/relationships/image" Target="media/image25.jpeg" /><Relationship Id="rId29" Type="http://schemas.openxmlformats.org/officeDocument/2006/relationships/image" Target="media/image26.jpeg" /><Relationship Id="rId3" Type="http://schemas.openxmlformats.org/officeDocument/2006/relationships/fontTable" Target="fontTable.xml" /><Relationship Id="rId30" Type="http://schemas.openxmlformats.org/officeDocument/2006/relationships/image" Target="media/image27.jpeg" /><Relationship Id="rId31" Type="http://schemas.openxmlformats.org/officeDocument/2006/relationships/image" Target="media/image28.jpeg" /><Relationship Id="rId32" Type="http://schemas.openxmlformats.org/officeDocument/2006/relationships/image" Target="media/image29.jpeg" /><Relationship Id="rId33" Type="http://schemas.openxmlformats.org/officeDocument/2006/relationships/image" Target="media/image30.jpeg"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