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02FE1">
      <w:pPr>
        <w:jc w:val="center"/>
        <w:rPr>
          <w:rFonts w:ascii="黑体" w:hAnsi="黑体" w:eastAsia="黑体" w:cs="黑体"/>
          <w:sz w:val="22"/>
          <w:szCs w:val="28"/>
        </w:rPr>
      </w:pPr>
      <w:r>
        <w:rPr>
          <w:rFonts w:hint="eastAsia" w:ascii="黑体" w:hAnsi="黑体" w:eastAsia="黑体" w:cs="黑体"/>
          <w:b/>
          <w:bCs/>
          <w:sz w:val="32"/>
          <w:szCs w:val="40"/>
          <w:lang w:val="en-US" w:eastAsia="zh-CN"/>
        </w:rPr>
        <w:t>5</w:t>
      </w:r>
      <w:r>
        <w:rPr>
          <w:rFonts w:hint="eastAsia" w:ascii="黑体" w:hAnsi="黑体" w:eastAsia="黑体" w:cs="黑体"/>
          <w:b/>
          <w:bCs/>
          <w:sz w:val="32"/>
          <w:szCs w:val="40"/>
        </w:rPr>
        <w:t>月理论学习（承叶）</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9"/>
        <w:gridCol w:w="6623"/>
      </w:tblGrid>
      <w:tr w14:paraId="35F2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33B55021">
            <w:pPr>
              <w:spacing w:line="360" w:lineRule="auto"/>
            </w:pPr>
            <w:r>
              <w:rPr>
                <w:rFonts w:hint="eastAsia" w:ascii="黑体" w:hAnsi="黑体" w:eastAsia="黑体" w:cs="黑体"/>
                <w:b/>
                <w:bCs/>
                <w:sz w:val="28"/>
                <w:szCs w:val="36"/>
              </w:rPr>
              <w:t>【论文题目】</w:t>
            </w:r>
          </w:p>
        </w:tc>
        <w:tc>
          <w:tcPr>
            <w:tcW w:w="6623" w:type="dxa"/>
            <w:vAlign w:val="center"/>
          </w:tcPr>
          <w:p w14:paraId="51FC9012">
            <w:pPr>
              <w:spacing w:line="360" w:lineRule="auto"/>
              <w:jc w:val="center"/>
              <w:rPr>
                <w:sz w:val="24"/>
              </w:rPr>
            </w:pPr>
            <w:r>
              <w:rPr>
                <w:rFonts w:hint="eastAsia"/>
                <w:sz w:val="24"/>
              </w:rPr>
              <w:t>数学实验助力小学数学“图形与几何”教学的探究</w:t>
            </w:r>
          </w:p>
        </w:tc>
      </w:tr>
      <w:tr w14:paraId="5E60C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0F2D0F2C">
            <w:pPr>
              <w:spacing w:line="360" w:lineRule="auto"/>
            </w:pPr>
            <w:r>
              <w:rPr>
                <w:rFonts w:hint="eastAsia" w:ascii="黑体" w:hAnsi="黑体" w:eastAsia="黑体" w:cs="黑体"/>
                <w:b/>
                <w:bCs/>
                <w:sz w:val="28"/>
                <w:szCs w:val="36"/>
              </w:rPr>
              <w:t>【学习摘要】</w:t>
            </w:r>
          </w:p>
        </w:tc>
        <w:tc>
          <w:tcPr>
            <w:tcW w:w="6623" w:type="dxa"/>
          </w:tcPr>
          <w:p w14:paraId="1382BE5F">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在“图形与几何”教学中应用数学实验的策略——以“三角形的内角和”为例</w:t>
            </w:r>
          </w:p>
          <w:p w14:paraId="0D78F747">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为充分实现数学实验的应用价值，小学数学教师需要在课前阶段设计数学实验，在课中阶段应用数学实验，在课后阶段反思数学实验。</w:t>
            </w:r>
          </w:p>
          <w:p w14:paraId="7AFB0414">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2.1 课前阶段：紧扣四大要素，设计数学实验</w:t>
            </w:r>
          </w:p>
          <w:p w14:paraId="31576B98">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为了提高课堂教学效率，教师要把握课前时机，依据教学内容和学情，围绕材料、情境、操作、原理这四大要素设计数学实验[4]。</w:t>
            </w:r>
          </w:p>
          <w:p w14:paraId="4FB8F250">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以“三角形的内角和”为例，本节课的教学重点是“三角形的内角和是180°”。但在一些学生看来，大三角形的内角和要比小三角形的内角和大。为了使学生建构正确的认知，教师可以设计如表1所示的数学实验。</w:t>
            </w:r>
          </w:p>
          <w:p w14:paraId="2B2E5B5E">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基于此，教师可以心中有数地实施课堂教学，为实现数学实验的应用价值奠定坚实的基础。</w:t>
            </w:r>
          </w:p>
          <w:p w14:paraId="78A1959E">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2.2 课中阶段：把握教学过程，应用数学实验</w:t>
            </w:r>
          </w:p>
          <w:p w14:paraId="5E093435">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数学实验是“图形与几何”课堂教学的助力，应当融入“图形与几何”课堂的不同环节。</w:t>
            </w:r>
          </w:p>
          <w:p w14:paraId="4403A876">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2.2.1 创设情境，导入实验</w:t>
            </w:r>
          </w:p>
          <w:p w14:paraId="7C6ADD20">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情境是数学实验的四要素之一，具有趣味性、生活性，很容易吸引学生的注意力[5]。众所周知，课堂导入环节重在吸引学生的注意力，所以教师要将实验情境作为导入课堂的工具。</w:t>
            </w:r>
          </w:p>
          <w:p w14:paraId="17FDEDCE">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具体来说，在“三角形的内角和”课堂导入环节，教师可以开门见山地利用多媒体向学生展示三个三角形家庭的孩子，即两个钝角三角形、两个直角三角形、两个锐角三角形，并用生动的语言描述故事内容：“三个三角形家庭的孩子正在社区公园里玩耍，每个家庭中的小三角形看到大三角形正在玩滑梯也想玩，但大三角形们却以他们的内角和比小三角形们的大为借口拒绝了他们的要求，而小三角形们却认为自己的内角和与大三角形们的一样大。”学生会沉浸在故事情境中，主动地调动生活认知，提出自己的观点——大三角形的内角和比小三角形的大，同时产生验证自己观点的想法。教师可以趁机引出数学实验，为学生指明探究方向，使得数学课堂朝着深处发展。</w:t>
            </w:r>
          </w:p>
          <w:p w14:paraId="00AEE0CF">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2.2.2 提出任务，操作实验</w:t>
            </w:r>
          </w:p>
          <w:p w14:paraId="2DD1942A">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学生操作实验是课堂教学的重头戏。一般情况下，教师要在学生进入课堂后提出实验操作任务，驱动学生自主、合作、探究学习。</w:t>
            </w:r>
          </w:p>
          <w:p w14:paraId="21587826">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如在大部分学生提出自己的观点后，教师可以为各组发放实验材料，即两个大小不同的钝角三角形、直角三角形、锐角三角形以及剪刀、量角器、三角板，并提出实验任务：“请各组成员交流、讨论实验方法，设计实验方案，选择合适的实验材料进行操作，验证大钝角三角形(直角三角形、锐角三角形)的内角和是不是比小的内角和大。”与此同时，教师可以给予学生充足的实验操作时间</w:t>
            </w:r>
            <w:bookmarkStart w:id="0" w:name="_GoBack"/>
            <w:bookmarkEnd w:id="0"/>
            <w:r>
              <w:rPr>
                <w:rFonts w:hint="eastAsia"/>
                <w:sz w:val="24"/>
              </w:rPr>
              <w:t>。各组成员充分地彰显自我，纷纷提出测量方法，并试着描述测量三角形内角和的方法，在达成共识后明确分工，携手探究，如有的组员动手操作，有的组员观察、发现，提出操作问题，有的组员记录实验数据。在这样的分工合作下，各组在规定的时间内完成了实验，得出了结论，建构了一定的认知，切实地锻炼了思维能力、观察能力、交流能力。</w:t>
            </w:r>
          </w:p>
          <w:p w14:paraId="1150DC08">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2.2.3 展示成果，总结实验</w:t>
            </w:r>
          </w:p>
          <w:p w14:paraId="6A8A5B1C">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表1 “探究三角形的内角和”数学实验设计表</w:t>
            </w:r>
          </w:p>
          <w:p w14:paraId="4DD04F7E">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四大要素</w:t>
            </w:r>
          </w:p>
          <w:p w14:paraId="4C705AD9">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具体内容</w:t>
            </w:r>
          </w:p>
          <w:p w14:paraId="35B1E863">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材料</w:t>
            </w:r>
          </w:p>
          <w:p w14:paraId="0F3E2249">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分别准备两个大小不同的钝角三角形、直角三角形、锐角三角形以及剪刀、量角器、三角板。</w:t>
            </w:r>
          </w:p>
          <w:p w14:paraId="675C8A6A">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情境</w:t>
            </w:r>
          </w:p>
          <w:p w14:paraId="323329BC">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钝角三角形、直角三角形、锐角三角形这三家的两兄弟正在为了同一件事情争吵，每个大三角形都觉得自己的内角和比小三角形的内角和大，而小三角形认为自己的内角和与大三角形的内角和一样大。</w:t>
            </w:r>
          </w:p>
          <w:p w14:paraId="2C5BC542">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操作</w:t>
            </w:r>
          </w:p>
          <w:p w14:paraId="0A34D649">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操作任务一：比较大小不同的两个钝角三角形、直角三角形、锐角三角形的内角和。操作任务二：选择大(小)的钝角三角形、直角三角形、锐角三角形，比较它们内角和的大小。操作步骤：①提出实验操作任务；②学生用量角器测量不同三角形的角，得出差异化的数据——180°、180°左右；③引导学生提出实验猜想——三角形的内角和是180°；④小组讨论实验方法(测量法、拼折法)，设计实验方案，动手操作、验证猜想；⑤小组交流数据，得出实验结论。</w:t>
            </w:r>
          </w:p>
          <w:p w14:paraId="02908C32">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原理</w:t>
            </w:r>
          </w:p>
          <w:p w14:paraId="1B9C9612">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利用测量法，借助量角器测量出每个三角形各个角的度数并相加，得出三角形的内角和；利用折拼法剪下一个三角形的三个内角，将其拼成一个平角。</w:t>
            </w:r>
          </w:p>
          <w:p w14:paraId="27C6ED1F">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展示实验成果是教师了解学生实验探究情况的直接途径。在了解学生的具体情况后，教师要有针对性地进行指导，帮助学生总结出正确的实验结论，同时推动数学实验活动朝着更深处发展。</w:t>
            </w:r>
          </w:p>
          <w:p w14:paraId="5934FFB0">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如在各组探究不同大小的三角形的内角和后，教师可以采用抽签的方式随机选择几个小组，鼓励各组代表在投影仪下进行操作，向大家展示本组的操作过程和结果。在此过程中，教师可以在黑板上板书各组得出的数据，并引导全体学生观察、对比。经过一番分析，学生发现：无论是大三角形还是小三角形，其内角和都是180°，或者在180°左右。基于此，教师提出问题：“测量结果会存在误差，这是毋庸置疑的。通过分析大家测量得到的数据，能不能说明三角形的内角和是180°呢?如何进行验证呢?”以此引发学生的探究兴趣。教师可以顺势提出操作任务二，并给予学生充足的实验探究时间，促使他们想方设法地进行验证。这样不仅可以使学生确定“三角形的内角和都相等，与大小无关”，还可以推动学生继续进行实验探究，有利于促进数学课堂深入发展。在学生完成实验操作任务二后，教师同样可以组织展示活动。这样学生可以真正地通过数学实验建立良好的数学认知，同时习得数学实验方法、积累数学实验经验，提高数学实验探究水平。</w:t>
            </w:r>
          </w:p>
          <w:p w14:paraId="03D3A1ED">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2.3 课后阶段：师生回顾教学，反思数学实验</w:t>
            </w:r>
          </w:p>
          <w:p w14:paraId="3D52F54D">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反思数学实验是教师、学生进行查漏补缺的有效方式[6]。一般情况下，学生通过查漏补缺，可以进一步地丰富数学实验经验，提高数学探究水平；教师通过查漏补缺，可以增强自身的教学能力，能够灵活地在“图形与几何”教学中应用数学实验，提高“图形与几何”的教学质量。基于此，教师、学生要善于在课后阶段回顾整个实验过程，反思数学实验。</w:t>
            </w:r>
          </w:p>
          <w:p w14:paraId="5C2FE2CA">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对于学生来说，学生要进行头脑风暴，在头脑中回顾整个课堂学习过程，并将注意力集中在数学实验上。在此基础上，学生要思考一系列问题，如“我使用了哪些实验探究方法?”“我在实验探究过程中遇到了哪些问题?”“我是否解决了这些问题?”“我还有哪些疑问?”“在整个实验探究过程中我学习到了什么?”等。通过思考这些问题，学生可以确定自己学到了什么、有哪些不足，进而有针对性地查漏补缺，提高自己的学习效果。</w:t>
            </w:r>
          </w:p>
          <w:p w14:paraId="70A533E7">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对于教师来说，教师既可以回顾整个教学过程，也可以直接观看课堂教学录像。无论采用何种方式回顾课堂教学，教师都要思考一些问题，如“我是否完成了预设的教学目标?”“学生是否积极地参与了数学实验活动?”“学生在参与实验活动的过程中遇到了哪些问题?他们解决了问题吗?”“整个数学实验过程是否按照原定计划有条不紊地进行?实验时长是否过长?”“在学生探究数学实验的过程中是否进行了教学评价?”等。通过思考这些问题，教师可以在实验教学目标、实验教学内容、实验教学过程和实验教学评价方面发现存在的教学问题，进而有针对性地解决问题，提高数学实验应用水平。</w:t>
            </w:r>
          </w:p>
          <w:p w14:paraId="0EB67A1B">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总而言之，数学实验是实施小学数学“图形与几何”教学的助力，可以调动学生的学习兴趣，促使学生主动地走进“图形与几何”课堂教学中；可以促使学生发挥主观能动性，灵活地运用观察、对比、分析、交流等方式进行探究，使其做到知其然知其所以然，学会自主运用数学实验探究“图形与几何”相关知识，提高学习效果。基于此，教师要形成数学实验教学意识，始终以教学内容和学情为依据，紧扣数学实验的四大要素，精心设计数学实验，继而在课堂上应用数学实验。此外，为了充分发挥数学实验的应用价值，教师和学生要善于进行反思，发现问题、解决问题。</w:t>
            </w:r>
          </w:p>
        </w:tc>
      </w:tr>
      <w:tr w14:paraId="3E7C1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70A55133">
            <w:r>
              <w:rPr>
                <w:rFonts w:hint="eastAsia" w:ascii="黑体" w:hAnsi="黑体" w:eastAsia="黑体" w:cs="黑体"/>
                <w:b/>
                <w:bCs/>
                <w:sz w:val="28"/>
                <w:szCs w:val="36"/>
              </w:rPr>
              <w:t>【学习反思】</w:t>
            </w:r>
          </w:p>
        </w:tc>
        <w:tc>
          <w:tcPr>
            <w:tcW w:w="6623" w:type="dxa"/>
          </w:tcPr>
          <w:p w14:paraId="3507BBA8">
            <w:pPr>
              <w:spacing w:line="400" w:lineRule="exact"/>
              <w:ind w:firstLine="480" w:firstLineChars="200"/>
              <w:rPr>
                <w:rFonts w:hint="default"/>
                <w:sz w:val="24"/>
                <w:lang w:val="en-US"/>
              </w:rPr>
            </w:pPr>
            <w:r>
              <w:rPr>
                <w:rFonts w:hint="default"/>
                <w:sz w:val="24"/>
                <w:lang w:val="en-US"/>
              </w:rPr>
              <w:t>在小学数学“图形与几何”教学中，以三角形内角和教学为例，可通过课前设计、课中落地、课后复盘的全流程策略，发挥数学实验的教学价值，助力学生突破认知误区、夯实几何知识。</w:t>
            </w:r>
          </w:p>
          <w:p w14:paraId="29295616">
            <w:pPr>
              <w:spacing w:line="400" w:lineRule="exact"/>
              <w:ind w:firstLine="480" w:firstLineChars="200"/>
              <w:rPr>
                <w:rFonts w:hint="default"/>
                <w:sz w:val="24"/>
                <w:lang w:val="en-US"/>
              </w:rPr>
            </w:pPr>
            <w:r>
              <w:rPr>
                <w:rFonts w:hint="default"/>
                <w:sz w:val="24"/>
                <w:lang w:val="en-US"/>
              </w:rPr>
              <w:t>课前，教师需紧扣材料、情境、操作、原理四大要素设计实验。结合学生认为“大三角形内角和更大”的认知偏差，备好不同类型、大小的三角形及实验工具，明确实验任务与探究原理，贴合学情敲定实验方案，为课堂探究筑牢基础。</w:t>
            </w:r>
          </w:p>
          <w:p w14:paraId="4AEF0E7F">
            <w:pPr>
              <w:spacing w:line="400" w:lineRule="exact"/>
              <w:ind w:firstLine="480" w:firstLineChars="200"/>
              <w:rPr>
                <w:rFonts w:hint="default"/>
                <w:sz w:val="24"/>
                <w:lang w:val="en-US"/>
              </w:rPr>
            </w:pPr>
            <w:r>
              <w:rPr>
                <w:rFonts w:hint="default"/>
                <w:sz w:val="24"/>
                <w:lang w:val="en-US"/>
              </w:rPr>
              <w:t>课中要分层落地实验教学。通过趣味故事情境导入，激发学生探究欲望；发放实验材料，组织小组合作，通过测量法、拼折法自主操作、记录数据、验证猜想；最后展示各组实验成果，结合测量误差引导学生深度探究，总结出三角形内角和为180°且与大小、类型无关的结论。</w:t>
            </w:r>
          </w:p>
          <w:p w14:paraId="6186285B">
            <w:pPr>
              <w:spacing w:line="400" w:lineRule="exact"/>
              <w:ind w:firstLine="480" w:firstLineChars="200"/>
              <w:rPr>
                <w:rFonts w:hint="default"/>
                <w:sz w:val="24"/>
                <w:lang w:val="en-US"/>
              </w:rPr>
            </w:pPr>
            <w:r>
              <w:rPr>
                <w:rFonts w:hint="default"/>
                <w:sz w:val="24"/>
                <w:lang w:val="en-US"/>
              </w:rPr>
              <w:t>课后师生双向复盘反思。学生梳理实验方法、排查操作漏洞，养成严谨探究习惯；教师复盘教学流程，优化实验设计与课堂引导，持续提升几何实验教学质量。</w:t>
            </w:r>
          </w:p>
        </w:tc>
      </w:tr>
    </w:tbl>
    <w:p w14:paraId="7FE73E7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zYjMyOGE1MTk0NTVkZmRhMzA3Mzg0NTMyMjI1ZWUifQ=="/>
  </w:docVars>
  <w:rsids>
    <w:rsidRoot w:val="25DE4717"/>
    <w:rsid w:val="00172F5D"/>
    <w:rsid w:val="0018096D"/>
    <w:rsid w:val="00190247"/>
    <w:rsid w:val="001F14EF"/>
    <w:rsid w:val="00201238"/>
    <w:rsid w:val="002E2F14"/>
    <w:rsid w:val="003161C9"/>
    <w:rsid w:val="00384CD7"/>
    <w:rsid w:val="00422E8B"/>
    <w:rsid w:val="00435833"/>
    <w:rsid w:val="00553822"/>
    <w:rsid w:val="005B1C53"/>
    <w:rsid w:val="006C103B"/>
    <w:rsid w:val="00753411"/>
    <w:rsid w:val="00833E29"/>
    <w:rsid w:val="0088220C"/>
    <w:rsid w:val="00957170"/>
    <w:rsid w:val="009D7EE9"/>
    <w:rsid w:val="00A11239"/>
    <w:rsid w:val="00B07C93"/>
    <w:rsid w:val="00C3517A"/>
    <w:rsid w:val="00D50FB1"/>
    <w:rsid w:val="00EA5D29"/>
    <w:rsid w:val="00EF41C2"/>
    <w:rsid w:val="00F2236E"/>
    <w:rsid w:val="00F365E4"/>
    <w:rsid w:val="0321413B"/>
    <w:rsid w:val="065B5A88"/>
    <w:rsid w:val="06D61DB9"/>
    <w:rsid w:val="087B5F6E"/>
    <w:rsid w:val="08A454C4"/>
    <w:rsid w:val="0B495B6E"/>
    <w:rsid w:val="0CE961B9"/>
    <w:rsid w:val="126A6657"/>
    <w:rsid w:val="1457788F"/>
    <w:rsid w:val="146401FE"/>
    <w:rsid w:val="14A10B0A"/>
    <w:rsid w:val="1E4F496B"/>
    <w:rsid w:val="2194531E"/>
    <w:rsid w:val="22C34341"/>
    <w:rsid w:val="22F664C5"/>
    <w:rsid w:val="23214C40"/>
    <w:rsid w:val="243B0116"/>
    <w:rsid w:val="24F27D51"/>
    <w:rsid w:val="25DE4717"/>
    <w:rsid w:val="283A6E54"/>
    <w:rsid w:val="297665B1"/>
    <w:rsid w:val="2C5B55EB"/>
    <w:rsid w:val="2CA5304B"/>
    <w:rsid w:val="351F3659"/>
    <w:rsid w:val="3B6829F3"/>
    <w:rsid w:val="3B8F43A2"/>
    <w:rsid w:val="3D2739F3"/>
    <w:rsid w:val="3D5567B2"/>
    <w:rsid w:val="42DE0FF8"/>
    <w:rsid w:val="462D72B0"/>
    <w:rsid w:val="48E9262D"/>
    <w:rsid w:val="4D9F75D5"/>
    <w:rsid w:val="4F1F09CE"/>
    <w:rsid w:val="51E952C3"/>
    <w:rsid w:val="52D34643"/>
    <w:rsid w:val="532C5467"/>
    <w:rsid w:val="57A10251"/>
    <w:rsid w:val="5B0C4E6B"/>
    <w:rsid w:val="5C8E2CEF"/>
    <w:rsid w:val="61291238"/>
    <w:rsid w:val="63D77671"/>
    <w:rsid w:val="642F7E6A"/>
    <w:rsid w:val="664743FF"/>
    <w:rsid w:val="6A670B68"/>
    <w:rsid w:val="6B961BC0"/>
    <w:rsid w:val="6DBD1686"/>
    <w:rsid w:val="6DCF4F15"/>
    <w:rsid w:val="6F7F21D1"/>
    <w:rsid w:val="70891CF3"/>
    <w:rsid w:val="71C50B09"/>
    <w:rsid w:val="735A7977"/>
    <w:rsid w:val="73790462"/>
    <w:rsid w:val="78085BF3"/>
    <w:rsid w:val="78322549"/>
    <w:rsid w:val="79053EE1"/>
    <w:rsid w:val="79862CD8"/>
    <w:rsid w:val="7A3B22B0"/>
    <w:rsid w:val="7EDE4C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customStyle="1" w:styleId="9">
    <w:name w:val="页眉 字符"/>
    <w:basedOn w:val="7"/>
    <w:link w:val="3"/>
    <w:qFormat/>
    <w:uiPriority w:val="0"/>
    <w:rPr>
      <w:rFonts w:asciiTheme="minorHAnsi" w:hAnsiTheme="minorHAnsi" w:eastAsiaTheme="minorEastAsia" w:cstheme="minorBidi"/>
      <w:kern w:val="2"/>
      <w:sz w:val="18"/>
      <w:szCs w:val="18"/>
    </w:rPr>
  </w:style>
  <w:style w:type="character" w:customStyle="1" w:styleId="10">
    <w:name w:val="页脚 字符"/>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28</Words>
  <Characters>28</Characters>
  <Lines>11</Lines>
  <Paragraphs>3</Paragraphs>
  <TotalTime>29</TotalTime>
  <ScaleCrop>false</ScaleCrop>
  <LinksUpToDate>false</LinksUpToDate>
  <CharactersWithSpaces>28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2023-09-10T09:33:00Z</dcterms:created>
  <dc:creator>肉多多wsy</dc:creator>
  <cp:lastModifiedBy>肉多多wsy</cp:lastModifiedBy>
  <dcterms:modified xsi:type="dcterms:W3CDTF">2026-05-22T07:53:37Z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5C06380798734616A28568DD90FF1CBE_13</vt:lpwstr>
  </property>
  <property fmtid="{D5CDD505-2E9C-101B-9397-08002B2CF9AE}" pid="4" name="KSOTemplateDocerSaveRecord">
    <vt:lpwstr>eyJoZGlkIjoiOTkwM2IxYTlhODUyYmFhMmUxYzQwZTAyNjRjNWFhN2UiLCJ1c2VySWQiOiIyMzg3ODM3NjkifQ==</vt:lpwstr>
  </property>
</Properties>
</file>