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787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i w:val="0"/>
          <w:iCs w:val="0"/>
          <w:color w:val="000000" w:themeColor="text1"/>
          <w:spacing w:val="0"/>
          <w:w w:val="100"/>
          <w:sz w:val="24"/>
          <w:szCs w:val="24"/>
          <w:vertAlign w:val="baseline"/>
          <w:lang w:val="en-US" w:eastAsia="zh-CN"/>
          <w14:textFill>
            <w14:solidFill>
              <w14:schemeClr w14:val="tx1"/>
            </w14:solidFill>
          </w14:textFill>
        </w:rPr>
      </w:pPr>
      <w:bookmarkStart w:id="0" w:name="_GoBack"/>
      <w:r>
        <w:rPr>
          <w:rFonts w:hint="eastAsia" w:ascii="宋体" w:hAnsi="宋体" w:cs="宋体"/>
          <w:b w:val="0"/>
          <w:bCs w:val="0"/>
          <w:i w:val="0"/>
          <w:iCs w:val="0"/>
          <w:color w:val="000000" w:themeColor="text1"/>
          <w:spacing w:val="0"/>
          <w:w w:val="100"/>
          <w:sz w:val="24"/>
          <w:szCs w:val="24"/>
          <w:vertAlign w:val="baseline"/>
          <w:lang w:val="en-US" w:eastAsia="zh-CN"/>
          <w14:textFill>
            <w14:solidFill>
              <w14:schemeClr w14:val="tx1"/>
            </w14:solidFill>
          </w14:textFill>
        </w:rPr>
        <w:t>附件：</w:t>
      </w:r>
    </w:p>
    <w:p w14:paraId="1A04B2DE">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default" w:ascii="宋体" w:hAnsi="宋体" w:cs="宋体"/>
          <w:b/>
          <w:bCs/>
          <w:i w:val="0"/>
          <w:iCs w:val="0"/>
          <w:color w:val="000000" w:themeColor="text1"/>
          <w:spacing w:val="0"/>
          <w:w w:val="100"/>
          <w:sz w:val="28"/>
          <w:szCs w:val="28"/>
          <w:vertAlign w:val="baseline"/>
          <w:lang w:val="en-US" w:eastAsia="zh-CN"/>
          <w14:textFill>
            <w14:solidFill>
              <w14:schemeClr w14:val="tx1"/>
            </w14:solidFill>
          </w14:textFill>
        </w:rPr>
      </w:pPr>
      <w:r>
        <w:rPr>
          <w:rFonts w:hint="eastAsia" w:ascii="宋体" w:hAnsi="宋体" w:cs="宋体"/>
          <w:b/>
          <w:bCs/>
          <w:i w:val="0"/>
          <w:iCs w:val="0"/>
          <w:color w:val="000000" w:themeColor="text1"/>
          <w:spacing w:val="0"/>
          <w:w w:val="100"/>
          <w:sz w:val="28"/>
          <w:szCs w:val="28"/>
          <w:vertAlign w:val="baseline"/>
          <w:lang w:val="en-US" w:eastAsia="zh-CN"/>
          <w14:textFill>
            <w14:solidFill>
              <w14:schemeClr w14:val="tx1"/>
            </w14:solidFill>
          </w14:textFill>
        </w:rPr>
        <w:t>新北区第六批中学优秀教师培育室教学科研成果集中展示活动安排表</w:t>
      </w:r>
    </w:p>
    <w:bookmarkEnd w:id="0"/>
    <w:tbl>
      <w:tblPr>
        <w:tblStyle w:val="3"/>
        <w:tblpPr w:leftFromText="180" w:rightFromText="180" w:vertAnchor="text" w:horzAnchor="page" w:tblpX="1240" w:tblpY="928"/>
        <w:tblOverlap w:val="never"/>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755"/>
        <w:gridCol w:w="5140"/>
        <w:gridCol w:w="1160"/>
        <w:gridCol w:w="1570"/>
      </w:tblGrid>
      <w:tr w14:paraId="3C64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55" w:type="dxa"/>
            <w:noWrap w:val="0"/>
            <w:vAlign w:val="top"/>
          </w:tcPr>
          <w:p w14:paraId="24663E79">
            <w:pPr>
              <w:widowControl/>
              <w:spacing w:before="105" w:after="105"/>
              <w:jc w:val="center"/>
              <w:rPr>
                <w:rFonts w:hint="eastAsia" w:ascii="宋体" w:hAnsi="宋体" w:eastAsia="宋体" w:cs="宋体"/>
                <w:b/>
                <w:color w:val="auto"/>
                <w:kern w:val="0"/>
                <w:sz w:val="24"/>
                <w:szCs w:val="24"/>
                <w:lang w:eastAsia="zh-CN"/>
              </w:rPr>
            </w:pPr>
            <w:r>
              <w:rPr>
                <w:rFonts w:hint="eastAsia" w:ascii="宋体" w:hAnsi="宋体" w:cs="宋体"/>
                <w:b/>
                <w:color w:val="auto"/>
                <w:kern w:val="0"/>
                <w:sz w:val="24"/>
                <w:szCs w:val="24"/>
                <w:lang w:eastAsia="zh-CN"/>
              </w:rPr>
              <w:t>时间</w:t>
            </w:r>
          </w:p>
        </w:tc>
        <w:tc>
          <w:tcPr>
            <w:tcW w:w="5895" w:type="dxa"/>
            <w:gridSpan w:val="2"/>
            <w:noWrap w:val="0"/>
            <w:vAlign w:val="top"/>
          </w:tcPr>
          <w:p w14:paraId="31570FF8">
            <w:pPr>
              <w:widowControl/>
              <w:spacing w:before="105" w:after="105"/>
              <w:jc w:val="center"/>
              <w:rPr>
                <w:rFonts w:ascii="宋体" w:hAnsi="宋体" w:cs="宋体"/>
                <w:b/>
                <w:color w:val="auto"/>
                <w:kern w:val="0"/>
                <w:sz w:val="24"/>
                <w:szCs w:val="24"/>
              </w:rPr>
            </w:pPr>
            <w:r>
              <w:rPr>
                <w:rFonts w:hint="eastAsia" w:ascii="宋体" w:hAnsi="宋体" w:cs="宋体"/>
                <w:b/>
                <w:color w:val="auto"/>
                <w:kern w:val="0"/>
                <w:sz w:val="24"/>
                <w:szCs w:val="24"/>
              </w:rPr>
              <w:t>内容</w:t>
            </w:r>
          </w:p>
        </w:tc>
        <w:tc>
          <w:tcPr>
            <w:tcW w:w="1160" w:type="dxa"/>
            <w:noWrap w:val="0"/>
            <w:vAlign w:val="top"/>
          </w:tcPr>
          <w:p w14:paraId="39EBC9E4">
            <w:pPr>
              <w:widowControl/>
              <w:spacing w:before="105" w:after="105"/>
              <w:jc w:val="center"/>
              <w:rPr>
                <w:rFonts w:hint="default" w:ascii="宋体" w:hAnsi="宋体" w:eastAsia="宋体" w:cs="宋体"/>
                <w:b/>
                <w:color w:val="auto"/>
                <w:kern w:val="0"/>
                <w:sz w:val="24"/>
                <w:szCs w:val="24"/>
                <w:lang w:val="en-US" w:eastAsia="zh-CN"/>
              </w:rPr>
            </w:pPr>
            <w:r>
              <w:rPr>
                <w:rFonts w:hint="eastAsia" w:ascii="宋体" w:hAnsi="宋体" w:cs="宋体"/>
                <w:b/>
                <w:color w:val="auto"/>
                <w:kern w:val="0"/>
                <w:sz w:val="24"/>
                <w:szCs w:val="24"/>
                <w:lang w:val="en-US" w:eastAsia="zh-CN"/>
              </w:rPr>
              <w:t>展示者</w:t>
            </w:r>
          </w:p>
        </w:tc>
        <w:tc>
          <w:tcPr>
            <w:tcW w:w="1570" w:type="dxa"/>
            <w:noWrap w:val="0"/>
            <w:vAlign w:val="top"/>
          </w:tcPr>
          <w:p w14:paraId="70867D06">
            <w:pPr>
              <w:widowControl/>
              <w:spacing w:before="105" w:after="105"/>
              <w:jc w:val="center"/>
              <w:rPr>
                <w:rFonts w:ascii="宋体" w:hAnsi="宋体" w:cs="宋体"/>
                <w:b/>
                <w:color w:val="auto"/>
                <w:kern w:val="0"/>
                <w:sz w:val="24"/>
                <w:szCs w:val="24"/>
              </w:rPr>
            </w:pPr>
            <w:r>
              <w:rPr>
                <w:rFonts w:hint="eastAsia" w:ascii="宋体" w:hAnsi="宋体" w:cs="宋体"/>
                <w:b/>
                <w:color w:val="auto"/>
                <w:kern w:val="0"/>
                <w:sz w:val="24"/>
                <w:szCs w:val="24"/>
              </w:rPr>
              <w:t>地点</w:t>
            </w:r>
          </w:p>
        </w:tc>
      </w:tr>
      <w:tr w14:paraId="4808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155" w:type="dxa"/>
            <w:noWrap w:val="0"/>
            <w:vAlign w:val="top"/>
          </w:tcPr>
          <w:p w14:paraId="531F97A5">
            <w:pPr>
              <w:widowControl/>
              <w:spacing w:before="105" w:after="105" w:line="240" w:lineRule="auto"/>
              <w:jc w:val="center"/>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12:45—13:15</w:t>
            </w:r>
          </w:p>
        </w:tc>
        <w:tc>
          <w:tcPr>
            <w:tcW w:w="5895" w:type="dxa"/>
            <w:gridSpan w:val="2"/>
            <w:noWrap w:val="0"/>
            <w:vAlign w:val="center"/>
          </w:tcPr>
          <w:p w14:paraId="5CB2C03D">
            <w:pPr>
              <w:widowControl/>
              <w:spacing w:before="105" w:after="105"/>
              <w:jc w:val="center"/>
              <w:rPr>
                <w:rFonts w:hint="eastAsia" w:ascii="宋体" w:hAnsi="宋体" w:eastAsia="宋体" w:cs="宋体"/>
                <w:b/>
                <w:color w:val="auto"/>
                <w:kern w:val="0"/>
                <w:sz w:val="24"/>
                <w:szCs w:val="24"/>
                <w:lang w:eastAsia="zh-CN"/>
              </w:rPr>
            </w:pPr>
            <w:r>
              <w:rPr>
                <w:rFonts w:hint="eastAsia" w:ascii="宋体" w:hAnsi="宋体" w:cs="宋体"/>
                <w:b w:val="0"/>
                <w:bCs/>
                <w:color w:val="auto"/>
                <w:kern w:val="0"/>
                <w:sz w:val="24"/>
                <w:szCs w:val="24"/>
                <w:lang w:eastAsia="zh-CN"/>
              </w:rPr>
              <w:t>签到</w:t>
            </w:r>
          </w:p>
        </w:tc>
        <w:tc>
          <w:tcPr>
            <w:tcW w:w="1160" w:type="dxa"/>
            <w:noWrap w:val="0"/>
            <w:vAlign w:val="top"/>
          </w:tcPr>
          <w:p w14:paraId="7DBADFD7">
            <w:pPr>
              <w:widowControl/>
              <w:spacing w:before="105" w:after="105"/>
              <w:jc w:val="both"/>
              <w:rPr>
                <w:rFonts w:hint="eastAsia" w:ascii="宋体" w:hAnsi="宋体" w:cs="宋体"/>
                <w:b/>
                <w:color w:val="auto"/>
                <w:kern w:val="0"/>
                <w:sz w:val="24"/>
                <w:szCs w:val="24"/>
                <w:lang w:val="en-US" w:eastAsia="zh-CN"/>
              </w:rPr>
            </w:pPr>
          </w:p>
        </w:tc>
        <w:tc>
          <w:tcPr>
            <w:tcW w:w="1570" w:type="dxa"/>
            <w:noWrap w:val="0"/>
            <w:vAlign w:val="top"/>
          </w:tcPr>
          <w:p w14:paraId="713B496E">
            <w:pPr>
              <w:widowControl/>
              <w:spacing w:before="105" w:after="105" w:line="240" w:lineRule="auto"/>
              <w:jc w:val="center"/>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鼎盛楼</w:t>
            </w:r>
          </w:p>
          <w:p w14:paraId="41001CEF">
            <w:pPr>
              <w:widowControl/>
              <w:spacing w:before="105" w:after="105" w:line="240" w:lineRule="auto"/>
              <w:jc w:val="center"/>
              <w:rPr>
                <w:rFonts w:hint="default" w:ascii="宋体" w:hAnsi="宋体" w:eastAsia="宋体" w:cs="宋体"/>
                <w:b/>
                <w:color w:val="auto"/>
                <w:kern w:val="0"/>
                <w:sz w:val="24"/>
                <w:szCs w:val="24"/>
                <w:lang w:val="en-US" w:eastAsia="zh-CN"/>
              </w:rPr>
            </w:pPr>
            <w:r>
              <w:rPr>
                <w:rFonts w:hint="eastAsia" w:ascii="宋体" w:hAnsi="宋体" w:cs="宋体"/>
                <w:b w:val="0"/>
                <w:bCs w:val="0"/>
                <w:color w:val="auto"/>
                <w:kern w:val="0"/>
                <w:sz w:val="24"/>
                <w:szCs w:val="24"/>
                <w:lang w:val="en-US" w:eastAsia="zh-CN"/>
              </w:rPr>
              <w:t>报告厅</w:t>
            </w:r>
          </w:p>
        </w:tc>
      </w:tr>
      <w:tr w14:paraId="16286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55" w:type="dxa"/>
            <w:vMerge w:val="restart"/>
            <w:noWrap w:val="0"/>
            <w:vAlign w:val="center"/>
          </w:tcPr>
          <w:p w14:paraId="162A9688">
            <w:pPr>
              <w:widowControl/>
              <w:spacing w:before="105" w:after="105" w:line="240" w:lineRule="auto"/>
              <w:jc w:val="center"/>
              <w:rPr>
                <w:rFonts w:hint="default"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13:20—14:00</w:t>
            </w:r>
          </w:p>
        </w:tc>
        <w:tc>
          <w:tcPr>
            <w:tcW w:w="755" w:type="dxa"/>
            <w:vMerge w:val="restart"/>
            <w:noWrap w:val="0"/>
            <w:vAlign w:val="center"/>
          </w:tcPr>
          <w:p w14:paraId="4EF3C4C0">
            <w:pPr>
              <w:widowControl/>
              <w:spacing w:before="105" w:after="105" w:line="240" w:lineRule="auto"/>
              <w:jc w:val="center"/>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课堂教学展示</w:t>
            </w:r>
          </w:p>
        </w:tc>
        <w:tc>
          <w:tcPr>
            <w:tcW w:w="5140" w:type="dxa"/>
            <w:noWrap w:val="0"/>
            <w:vAlign w:val="center"/>
          </w:tcPr>
          <w:p w14:paraId="084F5503">
            <w:pPr>
              <w:keepNext w:val="0"/>
              <w:keepLines w:val="0"/>
              <w:widowControl/>
              <w:suppressLineNumbers w:val="0"/>
              <w:jc w:val="center"/>
              <w:textAlignment w:val="center"/>
              <w:rPr>
                <w:rFonts w:hint="default" w:ascii="宋体" w:hAnsi="宋体" w:cs="宋体"/>
                <w:b w:val="0"/>
                <w:bCs w:val="0"/>
                <w:color w:val="auto"/>
                <w:kern w:val="0"/>
                <w:sz w:val="21"/>
                <w:szCs w:val="21"/>
                <w:lang w:val="en-US" w:eastAsia="zh-CN"/>
              </w:rPr>
            </w:pPr>
            <w:r>
              <w:rPr>
                <w:rFonts w:hint="eastAsia" w:ascii="宋体" w:hAnsi="宋体" w:cs="宋体"/>
                <w:b w:val="0"/>
                <w:bCs w:val="0"/>
                <w:i w:val="0"/>
                <w:iCs w:val="0"/>
                <w:color w:val="000000"/>
                <w:kern w:val="0"/>
                <w:sz w:val="21"/>
                <w:szCs w:val="21"/>
                <w:u w:val="none"/>
                <w:lang w:val="en-US" w:eastAsia="zh-CN" w:bidi="ar"/>
              </w:rPr>
              <w:t xml:space="preserve">七年级语文 </w:t>
            </w:r>
            <w:r>
              <w:rPr>
                <w:rFonts w:hint="eastAsia" w:ascii="宋体" w:hAnsi="宋体" w:eastAsia="宋体" w:cs="宋体"/>
                <w:b w:val="0"/>
                <w:bCs w:val="0"/>
                <w:i w:val="0"/>
                <w:iCs w:val="0"/>
                <w:color w:val="000000"/>
                <w:kern w:val="0"/>
                <w:sz w:val="21"/>
                <w:szCs w:val="21"/>
                <w:u w:val="none"/>
                <w:lang w:val="en-US" w:eastAsia="zh-CN" w:bidi="ar"/>
              </w:rPr>
              <w:t>《井冈翠竹》</w:t>
            </w:r>
          </w:p>
        </w:tc>
        <w:tc>
          <w:tcPr>
            <w:tcW w:w="1160" w:type="dxa"/>
            <w:noWrap w:val="0"/>
            <w:vAlign w:val="center"/>
          </w:tcPr>
          <w:p w14:paraId="55F58FFB">
            <w:pPr>
              <w:keepNext w:val="0"/>
              <w:keepLines w:val="0"/>
              <w:widowControl/>
              <w:suppressLineNumbers w:val="0"/>
              <w:jc w:val="center"/>
              <w:textAlignment w:val="center"/>
              <w:rPr>
                <w:rFonts w:hint="default" w:ascii="宋体" w:hAnsi="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bidi="ar"/>
              </w:rPr>
              <w:t>高莹莹</w:t>
            </w:r>
          </w:p>
        </w:tc>
        <w:tc>
          <w:tcPr>
            <w:tcW w:w="1570" w:type="dxa"/>
            <w:noWrap w:val="0"/>
            <w:vAlign w:val="center"/>
          </w:tcPr>
          <w:p w14:paraId="7F0BE46B">
            <w:pPr>
              <w:keepNext w:val="0"/>
              <w:keepLines w:val="0"/>
              <w:widowControl/>
              <w:suppressLineNumbers w:val="0"/>
              <w:jc w:val="center"/>
              <w:textAlignment w:val="center"/>
              <w:rPr>
                <w:rFonts w:hint="default" w:ascii="宋体" w:hAnsi="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bidi="ar"/>
              </w:rPr>
              <w:t>七13</w:t>
            </w:r>
          </w:p>
        </w:tc>
      </w:tr>
      <w:tr w14:paraId="4DE7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155" w:type="dxa"/>
            <w:vMerge w:val="continue"/>
            <w:noWrap w:val="0"/>
            <w:vAlign w:val="center"/>
          </w:tcPr>
          <w:p w14:paraId="5B8A775D">
            <w:pPr>
              <w:widowControl/>
              <w:spacing w:before="105" w:after="105" w:line="240" w:lineRule="auto"/>
              <w:jc w:val="center"/>
              <w:rPr>
                <w:rFonts w:hint="default" w:ascii="宋体" w:hAnsi="宋体" w:eastAsia="宋体" w:cs="宋体"/>
                <w:b w:val="0"/>
                <w:bCs w:val="0"/>
                <w:color w:val="auto"/>
                <w:sz w:val="24"/>
                <w:szCs w:val="24"/>
                <w:lang w:val="en-US" w:eastAsia="zh-CN"/>
              </w:rPr>
            </w:pPr>
          </w:p>
        </w:tc>
        <w:tc>
          <w:tcPr>
            <w:tcW w:w="755" w:type="dxa"/>
            <w:vMerge w:val="continue"/>
            <w:noWrap w:val="0"/>
            <w:vAlign w:val="center"/>
          </w:tcPr>
          <w:p w14:paraId="60D6008A">
            <w:pPr>
              <w:widowControl/>
              <w:spacing w:before="105" w:after="105" w:line="240" w:lineRule="auto"/>
              <w:jc w:val="center"/>
              <w:rPr>
                <w:rFonts w:hint="default" w:ascii="宋体" w:hAnsi="宋体" w:eastAsia="宋体" w:cs="宋体"/>
                <w:b w:val="0"/>
                <w:bCs w:val="0"/>
                <w:color w:val="auto"/>
                <w:sz w:val="24"/>
                <w:szCs w:val="24"/>
                <w:lang w:val="en-US" w:eastAsia="zh-CN"/>
              </w:rPr>
            </w:pPr>
          </w:p>
        </w:tc>
        <w:tc>
          <w:tcPr>
            <w:tcW w:w="5140" w:type="dxa"/>
            <w:noWrap w:val="0"/>
            <w:vAlign w:val="center"/>
          </w:tcPr>
          <w:p w14:paraId="1F9D7680">
            <w:pPr>
              <w:keepNext w:val="0"/>
              <w:keepLines w:val="0"/>
              <w:widowControl/>
              <w:suppressLineNumbers w:val="0"/>
              <w:jc w:val="center"/>
              <w:textAlignment w:val="center"/>
              <w:rPr>
                <w:rFonts w:hint="default" w:ascii="宋体" w:hAnsi="宋体" w:cs="宋体"/>
                <w:b w:val="0"/>
                <w:bCs w:val="0"/>
                <w:color w:val="auto"/>
                <w:kern w:val="0"/>
                <w:sz w:val="21"/>
                <w:szCs w:val="21"/>
                <w:lang w:val="en-US" w:eastAsia="zh-CN"/>
              </w:rPr>
            </w:pPr>
            <w:r>
              <w:rPr>
                <w:rFonts w:hint="eastAsia" w:ascii="宋体" w:hAnsi="宋体" w:cs="宋体"/>
                <w:b w:val="0"/>
                <w:bCs w:val="0"/>
                <w:i w:val="0"/>
                <w:iCs w:val="0"/>
                <w:color w:val="000000"/>
                <w:kern w:val="0"/>
                <w:sz w:val="21"/>
                <w:szCs w:val="21"/>
                <w:u w:val="none"/>
                <w:lang w:val="en-US" w:eastAsia="zh-CN" w:bidi="ar"/>
              </w:rPr>
              <w:t xml:space="preserve">七年级信息技术 </w:t>
            </w:r>
            <w:r>
              <w:rPr>
                <w:rFonts w:hint="eastAsia" w:ascii="宋体" w:hAnsi="宋体" w:eastAsia="宋体" w:cs="宋体"/>
                <w:b w:val="0"/>
                <w:bCs w:val="0"/>
                <w:i w:val="0"/>
                <w:iCs w:val="0"/>
                <w:color w:val="000000"/>
                <w:kern w:val="0"/>
                <w:sz w:val="21"/>
                <w:szCs w:val="21"/>
                <w:u w:val="none"/>
                <w:lang w:val="en-US" w:eastAsia="zh-CN" w:bidi="ar"/>
              </w:rPr>
              <w:t>《互联网社会与新业态》</w:t>
            </w:r>
          </w:p>
        </w:tc>
        <w:tc>
          <w:tcPr>
            <w:tcW w:w="1160" w:type="dxa"/>
            <w:noWrap w:val="0"/>
            <w:vAlign w:val="center"/>
          </w:tcPr>
          <w:p w14:paraId="77EB76A1">
            <w:pPr>
              <w:keepNext w:val="0"/>
              <w:keepLines w:val="0"/>
              <w:widowControl/>
              <w:suppressLineNumbers w:val="0"/>
              <w:jc w:val="center"/>
              <w:textAlignment w:val="center"/>
              <w:rPr>
                <w:rFonts w:hint="eastAsia" w:ascii="宋体" w:hAnsi="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bidi="ar"/>
              </w:rPr>
              <w:t>侯冬</w:t>
            </w:r>
          </w:p>
        </w:tc>
        <w:tc>
          <w:tcPr>
            <w:tcW w:w="1570" w:type="dxa"/>
            <w:noWrap w:val="0"/>
            <w:vAlign w:val="center"/>
          </w:tcPr>
          <w:p w14:paraId="72F3EA4C">
            <w:pPr>
              <w:keepNext w:val="0"/>
              <w:keepLines w:val="0"/>
              <w:widowControl/>
              <w:suppressLineNumbers w:val="0"/>
              <w:jc w:val="center"/>
              <w:textAlignment w:val="center"/>
              <w:rPr>
                <w:rFonts w:hint="default" w:ascii="宋体" w:hAnsi="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bidi="ar"/>
              </w:rPr>
              <w:t>七14</w:t>
            </w:r>
          </w:p>
        </w:tc>
      </w:tr>
      <w:tr w14:paraId="10B12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55" w:type="dxa"/>
            <w:vMerge w:val="continue"/>
            <w:noWrap w:val="0"/>
            <w:vAlign w:val="center"/>
          </w:tcPr>
          <w:p w14:paraId="77860ECA">
            <w:pPr>
              <w:widowControl/>
              <w:spacing w:before="105" w:after="105" w:line="240" w:lineRule="auto"/>
              <w:jc w:val="center"/>
              <w:rPr>
                <w:rFonts w:hint="default" w:ascii="宋体" w:hAnsi="宋体" w:cs="宋体"/>
                <w:b w:val="0"/>
                <w:bCs w:val="0"/>
                <w:color w:val="auto"/>
                <w:sz w:val="24"/>
                <w:szCs w:val="24"/>
                <w:lang w:val="en-US" w:eastAsia="zh-CN"/>
              </w:rPr>
            </w:pPr>
          </w:p>
        </w:tc>
        <w:tc>
          <w:tcPr>
            <w:tcW w:w="755" w:type="dxa"/>
            <w:vMerge w:val="continue"/>
            <w:noWrap w:val="0"/>
            <w:vAlign w:val="center"/>
          </w:tcPr>
          <w:p w14:paraId="24C0D164">
            <w:pPr>
              <w:widowControl/>
              <w:spacing w:before="105" w:after="105" w:line="240" w:lineRule="auto"/>
              <w:jc w:val="center"/>
              <w:rPr>
                <w:rFonts w:hint="eastAsia" w:ascii="宋体" w:hAnsi="宋体" w:cs="宋体"/>
                <w:b w:val="0"/>
                <w:bCs w:val="0"/>
                <w:color w:val="auto"/>
                <w:sz w:val="24"/>
                <w:szCs w:val="24"/>
                <w:lang w:val="en-US" w:eastAsia="zh-CN"/>
              </w:rPr>
            </w:pPr>
          </w:p>
        </w:tc>
        <w:tc>
          <w:tcPr>
            <w:tcW w:w="5140" w:type="dxa"/>
            <w:noWrap w:val="0"/>
            <w:vAlign w:val="center"/>
          </w:tcPr>
          <w:p w14:paraId="0D3BF5A8">
            <w:pPr>
              <w:keepNext w:val="0"/>
              <w:keepLines w:val="0"/>
              <w:widowControl/>
              <w:suppressLineNumbers w:val="0"/>
              <w:jc w:val="center"/>
              <w:textAlignment w:val="center"/>
              <w:rPr>
                <w:rFonts w:hint="default" w:ascii="宋体" w:hAnsi="宋体" w:cs="宋体"/>
                <w:b w:val="0"/>
                <w:bCs w:val="0"/>
                <w:color w:val="auto"/>
                <w:kern w:val="0"/>
                <w:sz w:val="21"/>
                <w:szCs w:val="21"/>
                <w:lang w:val="en-US" w:eastAsia="zh-CN"/>
              </w:rPr>
            </w:pPr>
            <w:r>
              <w:rPr>
                <w:rFonts w:hint="eastAsia" w:ascii="宋体" w:hAnsi="宋体" w:cs="宋体"/>
                <w:b w:val="0"/>
                <w:bCs w:val="0"/>
                <w:i w:val="0"/>
                <w:iCs w:val="0"/>
                <w:color w:val="000000"/>
                <w:kern w:val="0"/>
                <w:sz w:val="21"/>
                <w:szCs w:val="21"/>
                <w:u w:val="none"/>
                <w:lang w:val="en-US" w:eastAsia="zh-CN" w:bidi="ar"/>
              </w:rPr>
              <w:t>七年级地理</w:t>
            </w:r>
            <w:r>
              <w:rPr>
                <w:rFonts w:hint="eastAsia" w:ascii="宋体" w:hAnsi="宋体" w:eastAsia="宋体" w:cs="宋体"/>
                <w:b w:val="0"/>
                <w:bCs w:val="0"/>
                <w:i w:val="0"/>
                <w:iCs w:val="0"/>
                <w:color w:val="000000"/>
                <w:kern w:val="0"/>
                <w:sz w:val="21"/>
                <w:szCs w:val="21"/>
                <w:u w:val="none"/>
                <w:lang w:val="en-US" w:eastAsia="zh-CN" w:bidi="ar"/>
              </w:rPr>
              <w:t>《醇香之旅—探秘咖啡的生长密码》</w:t>
            </w:r>
          </w:p>
        </w:tc>
        <w:tc>
          <w:tcPr>
            <w:tcW w:w="1160" w:type="dxa"/>
            <w:noWrap w:val="0"/>
            <w:vAlign w:val="center"/>
          </w:tcPr>
          <w:p w14:paraId="75A066C2">
            <w:pPr>
              <w:keepNext w:val="0"/>
              <w:keepLines w:val="0"/>
              <w:widowControl/>
              <w:suppressLineNumbers w:val="0"/>
              <w:jc w:val="center"/>
              <w:textAlignment w:val="center"/>
              <w:rPr>
                <w:rFonts w:hint="default" w:ascii="宋体" w:hAnsi="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bidi="ar"/>
              </w:rPr>
              <w:t>刘明珠</w:t>
            </w:r>
          </w:p>
        </w:tc>
        <w:tc>
          <w:tcPr>
            <w:tcW w:w="1570" w:type="dxa"/>
            <w:noWrap w:val="0"/>
            <w:vAlign w:val="center"/>
          </w:tcPr>
          <w:p w14:paraId="0D75C6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七15</w:t>
            </w:r>
          </w:p>
          <w:p w14:paraId="0E92E05C">
            <w:pPr>
              <w:keepNext w:val="0"/>
              <w:keepLines w:val="0"/>
              <w:widowControl/>
              <w:suppressLineNumbers w:val="0"/>
              <w:jc w:val="center"/>
              <w:textAlignment w:val="center"/>
              <w:rPr>
                <w:rFonts w:hint="default" w:ascii="宋体" w:hAnsi="宋体" w:cs="宋体"/>
                <w:b w:val="0"/>
                <w:bCs w:val="0"/>
                <w:color w:val="auto"/>
                <w:sz w:val="24"/>
                <w:szCs w:val="24"/>
                <w:lang w:val="en-US" w:eastAsia="zh-CN"/>
              </w:rPr>
            </w:pPr>
            <w:r>
              <w:rPr>
                <w:rFonts w:hint="eastAsia" w:ascii="宋体" w:hAnsi="宋体" w:cs="宋体"/>
                <w:b w:val="0"/>
                <w:bCs w:val="0"/>
                <w:i w:val="0"/>
                <w:iCs w:val="0"/>
                <w:color w:val="000000"/>
                <w:kern w:val="0"/>
                <w:sz w:val="24"/>
                <w:szCs w:val="24"/>
                <w:u w:val="none"/>
                <w:lang w:val="en-US" w:eastAsia="zh-CN" w:bidi="ar"/>
              </w:rPr>
              <w:t>（地理教室）</w:t>
            </w:r>
          </w:p>
        </w:tc>
      </w:tr>
      <w:tr w14:paraId="279E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55" w:type="dxa"/>
            <w:vMerge w:val="continue"/>
            <w:noWrap w:val="0"/>
            <w:vAlign w:val="center"/>
          </w:tcPr>
          <w:p w14:paraId="7C45C4F2">
            <w:pPr>
              <w:widowControl/>
              <w:spacing w:before="105" w:after="105" w:line="240" w:lineRule="auto"/>
              <w:jc w:val="center"/>
              <w:rPr>
                <w:rFonts w:hint="default" w:ascii="宋体" w:hAnsi="宋体" w:cs="宋体"/>
                <w:b w:val="0"/>
                <w:bCs w:val="0"/>
                <w:color w:val="auto"/>
                <w:sz w:val="24"/>
                <w:szCs w:val="24"/>
                <w:lang w:val="en-US" w:eastAsia="zh-CN"/>
              </w:rPr>
            </w:pPr>
          </w:p>
        </w:tc>
        <w:tc>
          <w:tcPr>
            <w:tcW w:w="755" w:type="dxa"/>
            <w:vMerge w:val="continue"/>
            <w:noWrap w:val="0"/>
            <w:vAlign w:val="center"/>
          </w:tcPr>
          <w:p w14:paraId="60B3859B">
            <w:pPr>
              <w:widowControl/>
              <w:spacing w:before="105" w:after="105" w:line="240" w:lineRule="auto"/>
              <w:jc w:val="center"/>
              <w:rPr>
                <w:rFonts w:hint="eastAsia" w:ascii="宋体" w:hAnsi="宋体" w:cs="宋体"/>
                <w:b w:val="0"/>
                <w:bCs w:val="0"/>
                <w:color w:val="auto"/>
                <w:sz w:val="24"/>
                <w:szCs w:val="24"/>
                <w:lang w:val="en-US" w:eastAsia="zh-CN"/>
              </w:rPr>
            </w:pPr>
          </w:p>
        </w:tc>
        <w:tc>
          <w:tcPr>
            <w:tcW w:w="5140" w:type="dxa"/>
            <w:noWrap w:val="0"/>
            <w:vAlign w:val="center"/>
          </w:tcPr>
          <w:p w14:paraId="52A7C224">
            <w:pPr>
              <w:keepNext w:val="0"/>
              <w:keepLines w:val="0"/>
              <w:widowControl/>
              <w:suppressLineNumbers w:val="0"/>
              <w:jc w:val="center"/>
              <w:textAlignment w:val="center"/>
              <w:rPr>
                <w:rFonts w:hint="default" w:ascii="宋体" w:hAnsi="宋体" w:cs="宋体"/>
                <w:b w:val="0"/>
                <w:bCs w:val="0"/>
                <w:color w:val="auto"/>
                <w:kern w:val="0"/>
                <w:sz w:val="21"/>
                <w:szCs w:val="21"/>
                <w:lang w:val="en-US" w:eastAsia="zh-CN"/>
              </w:rPr>
            </w:pPr>
            <w:r>
              <w:rPr>
                <w:rFonts w:hint="eastAsia" w:ascii="宋体" w:hAnsi="宋体" w:cs="宋体"/>
                <w:b w:val="0"/>
                <w:bCs w:val="0"/>
                <w:i w:val="0"/>
                <w:iCs w:val="0"/>
                <w:color w:val="000000"/>
                <w:kern w:val="0"/>
                <w:sz w:val="21"/>
                <w:szCs w:val="21"/>
                <w:u w:val="none"/>
                <w:lang w:val="en-US" w:eastAsia="zh-CN" w:bidi="ar"/>
              </w:rPr>
              <w:t xml:space="preserve">七年级美术 </w:t>
            </w:r>
            <w:r>
              <w:rPr>
                <w:rFonts w:hint="eastAsia" w:ascii="宋体" w:hAnsi="宋体" w:eastAsia="宋体" w:cs="宋体"/>
                <w:b w:val="0"/>
                <w:bCs w:val="0"/>
                <w:i w:val="0"/>
                <w:iCs w:val="0"/>
                <w:color w:val="000000"/>
                <w:kern w:val="0"/>
                <w:sz w:val="21"/>
                <w:szCs w:val="21"/>
                <w:u w:val="none"/>
                <w:lang w:val="en-US" w:eastAsia="zh-CN" w:bidi="ar"/>
              </w:rPr>
              <w:t>《刀言纸语------剪韵龙城》</w:t>
            </w:r>
          </w:p>
        </w:tc>
        <w:tc>
          <w:tcPr>
            <w:tcW w:w="1160" w:type="dxa"/>
            <w:noWrap w:val="0"/>
            <w:vAlign w:val="center"/>
          </w:tcPr>
          <w:p w14:paraId="1B58FCCF">
            <w:pPr>
              <w:keepNext w:val="0"/>
              <w:keepLines w:val="0"/>
              <w:widowControl/>
              <w:suppressLineNumbers w:val="0"/>
              <w:jc w:val="center"/>
              <w:textAlignment w:val="center"/>
              <w:rPr>
                <w:rFonts w:hint="default" w:ascii="宋体" w:hAnsi="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bidi="ar"/>
              </w:rPr>
              <w:t>唐芸</w:t>
            </w:r>
          </w:p>
        </w:tc>
        <w:tc>
          <w:tcPr>
            <w:tcW w:w="1570" w:type="dxa"/>
            <w:noWrap w:val="0"/>
            <w:vAlign w:val="center"/>
          </w:tcPr>
          <w:p w14:paraId="28522C3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七16</w:t>
            </w:r>
          </w:p>
          <w:p w14:paraId="1F714AC2">
            <w:pPr>
              <w:keepNext w:val="0"/>
              <w:keepLines w:val="0"/>
              <w:widowControl/>
              <w:suppressLineNumbers w:val="0"/>
              <w:jc w:val="center"/>
              <w:textAlignment w:val="center"/>
              <w:rPr>
                <w:rFonts w:hint="default" w:ascii="宋体" w:hAnsi="宋体" w:cs="宋体"/>
                <w:b w:val="0"/>
                <w:bCs w:val="0"/>
                <w:color w:val="auto"/>
                <w:sz w:val="24"/>
                <w:szCs w:val="24"/>
                <w:lang w:val="en-US" w:eastAsia="zh-CN"/>
              </w:rPr>
            </w:pPr>
            <w:r>
              <w:rPr>
                <w:rFonts w:hint="eastAsia" w:ascii="宋体" w:hAnsi="宋体" w:cs="宋体"/>
                <w:b w:val="0"/>
                <w:bCs w:val="0"/>
                <w:i w:val="0"/>
                <w:iCs w:val="0"/>
                <w:color w:val="000000"/>
                <w:kern w:val="0"/>
                <w:sz w:val="24"/>
                <w:szCs w:val="24"/>
                <w:u w:val="none"/>
                <w:lang w:val="en-US" w:eastAsia="zh-CN" w:bidi="ar"/>
              </w:rPr>
              <w:t>(美术教室)</w:t>
            </w:r>
          </w:p>
        </w:tc>
      </w:tr>
      <w:tr w14:paraId="49CB1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55" w:type="dxa"/>
            <w:vMerge w:val="continue"/>
            <w:noWrap w:val="0"/>
            <w:vAlign w:val="center"/>
          </w:tcPr>
          <w:p w14:paraId="7DA61E1D">
            <w:pPr>
              <w:widowControl/>
              <w:spacing w:before="105" w:after="105" w:line="240" w:lineRule="auto"/>
              <w:jc w:val="center"/>
              <w:rPr>
                <w:rFonts w:hint="default" w:ascii="宋体" w:hAnsi="宋体" w:cs="宋体"/>
                <w:b w:val="0"/>
                <w:bCs w:val="0"/>
                <w:color w:val="auto"/>
                <w:sz w:val="24"/>
                <w:szCs w:val="24"/>
                <w:lang w:val="en-US" w:eastAsia="zh-CN"/>
              </w:rPr>
            </w:pPr>
          </w:p>
        </w:tc>
        <w:tc>
          <w:tcPr>
            <w:tcW w:w="755" w:type="dxa"/>
            <w:vMerge w:val="continue"/>
            <w:noWrap w:val="0"/>
            <w:vAlign w:val="center"/>
          </w:tcPr>
          <w:p w14:paraId="512BD555">
            <w:pPr>
              <w:widowControl/>
              <w:spacing w:before="105" w:after="105" w:line="240" w:lineRule="auto"/>
              <w:jc w:val="center"/>
              <w:rPr>
                <w:rFonts w:hint="eastAsia" w:ascii="宋体" w:hAnsi="宋体" w:cs="宋体"/>
                <w:b w:val="0"/>
                <w:bCs w:val="0"/>
                <w:color w:val="auto"/>
                <w:sz w:val="24"/>
                <w:szCs w:val="24"/>
                <w:lang w:val="en-US" w:eastAsia="zh-CN"/>
              </w:rPr>
            </w:pPr>
          </w:p>
        </w:tc>
        <w:tc>
          <w:tcPr>
            <w:tcW w:w="5140" w:type="dxa"/>
            <w:noWrap w:val="0"/>
            <w:vAlign w:val="center"/>
          </w:tcPr>
          <w:p w14:paraId="5C5A38D2">
            <w:pPr>
              <w:keepNext w:val="0"/>
              <w:keepLines w:val="0"/>
              <w:widowControl/>
              <w:suppressLineNumbers w:val="0"/>
              <w:jc w:val="center"/>
              <w:textAlignment w:val="center"/>
              <w:rPr>
                <w:rFonts w:hint="default" w:ascii="宋体" w:hAnsi="宋体" w:cs="宋体"/>
                <w:b w:val="0"/>
                <w:bCs w:val="0"/>
                <w:color w:val="auto"/>
                <w:kern w:val="0"/>
                <w:sz w:val="21"/>
                <w:szCs w:val="21"/>
                <w:lang w:val="en-US" w:eastAsia="zh-CN"/>
              </w:rPr>
            </w:pPr>
            <w:r>
              <w:rPr>
                <w:rFonts w:hint="eastAsia" w:ascii="宋体" w:hAnsi="宋体" w:cs="宋体"/>
                <w:b w:val="0"/>
                <w:bCs w:val="0"/>
                <w:i w:val="0"/>
                <w:iCs w:val="0"/>
                <w:color w:val="000000"/>
                <w:kern w:val="0"/>
                <w:sz w:val="21"/>
                <w:szCs w:val="21"/>
                <w:u w:val="none"/>
                <w:lang w:val="en-US" w:eastAsia="zh-CN" w:bidi="ar"/>
              </w:rPr>
              <w:t>八年级英语《</w:t>
            </w:r>
            <w:r>
              <w:rPr>
                <w:rFonts w:hint="eastAsia" w:ascii="宋体" w:hAnsi="宋体" w:eastAsia="宋体" w:cs="宋体"/>
                <w:b w:val="0"/>
                <w:bCs w:val="0"/>
                <w:i w:val="0"/>
                <w:iCs w:val="0"/>
                <w:color w:val="000000"/>
                <w:kern w:val="0"/>
                <w:sz w:val="21"/>
                <w:szCs w:val="21"/>
                <w:u w:val="none"/>
                <w:lang w:val="en-US" w:eastAsia="zh-CN" w:bidi="ar"/>
              </w:rPr>
              <w:t xml:space="preserve">8B Unit8 Welcome </w:t>
            </w:r>
            <w:r>
              <w:rPr>
                <w:rFonts w:hint="eastAsia" w:ascii="宋体" w:hAnsi="宋体" w:cs="宋体"/>
                <w:b w:val="0"/>
                <w:bCs w:val="0"/>
                <w:i w:val="0"/>
                <w:iCs w:val="0"/>
                <w:color w:val="000000"/>
                <w:kern w:val="0"/>
                <w:sz w:val="21"/>
                <w:szCs w:val="21"/>
                <w:u w:val="none"/>
                <w:lang w:val="en-US" w:eastAsia="zh-CN" w:bidi="ar"/>
              </w:rPr>
              <w:t>》</w:t>
            </w:r>
          </w:p>
        </w:tc>
        <w:tc>
          <w:tcPr>
            <w:tcW w:w="1160" w:type="dxa"/>
            <w:noWrap w:val="0"/>
            <w:vAlign w:val="center"/>
          </w:tcPr>
          <w:p w14:paraId="696F6242">
            <w:pPr>
              <w:keepNext w:val="0"/>
              <w:keepLines w:val="0"/>
              <w:widowControl/>
              <w:suppressLineNumbers w:val="0"/>
              <w:jc w:val="center"/>
              <w:textAlignment w:val="center"/>
              <w:rPr>
                <w:rFonts w:hint="default" w:ascii="宋体" w:hAnsi="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bidi="ar"/>
              </w:rPr>
              <w:t>曹娜</w:t>
            </w:r>
          </w:p>
        </w:tc>
        <w:tc>
          <w:tcPr>
            <w:tcW w:w="1570" w:type="dxa"/>
            <w:noWrap w:val="0"/>
            <w:vAlign w:val="center"/>
          </w:tcPr>
          <w:p w14:paraId="714C96B8">
            <w:pPr>
              <w:keepNext w:val="0"/>
              <w:keepLines w:val="0"/>
              <w:widowControl/>
              <w:suppressLineNumbers w:val="0"/>
              <w:jc w:val="center"/>
              <w:textAlignment w:val="center"/>
              <w:rPr>
                <w:rFonts w:hint="default" w:ascii="宋体" w:hAnsi="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bidi="ar"/>
              </w:rPr>
              <w:t>八13</w:t>
            </w:r>
          </w:p>
        </w:tc>
      </w:tr>
      <w:tr w14:paraId="7221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55" w:type="dxa"/>
            <w:vMerge w:val="continue"/>
            <w:noWrap w:val="0"/>
            <w:vAlign w:val="center"/>
          </w:tcPr>
          <w:p w14:paraId="50AC6DE2">
            <w:pPr>
              <w:widowControl/>
              <w:spacing w:before="105" w:after="105" w:line="240" w:lineRule="auto"/>
              <w:jc w:val="center"/>
              <w:rPr>
                <w:rFonts w:hint="default" w:ascii="宋体" w:hAnsi="宋体" w:cs="宋体"/>
                <w:b w:val="0"/>
                <w:bCs w:val="0"/>
                <w:color w:val="auto"/>
                <w:sz w:val="24"/>
                <w:szCs w:val="24"/>
                <w:lang w:val="en-US" w:eastAsia="zh-CN"/>
              </w:rPr>
            </w:pPr>
          </w:p>
        </w:tc>
        <w:tc>
          <w:tcPr>
            <w:tcW w:w="755" w:type="dxa"/>
            <w:vMerge w:val="continue"/>
            <w:noWrap w:val="0"/>
            <w:vAlign w:val="center"/>
          </w:tcPr>
          <w:p w14:paraId="722E0F51">
            <w:pPr>
              <w:widowControl/>
              <w:spacing w:before="105" w:after="105" w:line="240" w:lineRule="auto"/>
              <w:jc w:val="center"/>
              <w:rPr>
                <w:rFonts w:hint="eastAsia" w:ascii="宋体" w:hAnsi="宋体" w:cs="宋体"/>
                <w:b w:val="0"/>
                <w:bCs w:val="0"/>
                <w:color w:val="auto"/>
                <w:sz w:val="24"/>
                <w:szCs w:val="24"/>
                <w:lang w:val="en-US" w:eastAsia="zh-CN"/>
              </w:rPr>
            </w:pPr>
          </w:p>
        </w:tc>
        <w:tc>
          <w:tcPr>
            <w:tcW w:w="5140" w:type="dxa"/>
            <w:noWrap w:val="0"/>
            <w:vAlign w:val="center"/>
          </w:tcPr>
          <w:p w14:paraId="42951BA8">
            <w:pPr>
              <w:keepNext w:val="0"/>
              <w:keepLines w:val="0"/>
              <w:widowControl/>
              <w:suppressLineNumbers w:val="0"/>
              <w:jc w:val="center"/>
              <w:textAlignment w:val="center"/>
              <w:rPr>
                <w:rFonts w:hint="default" w:ascii="宋体" w:hAnsi="宋体" w:cs="宋体"/>
                <w:b w:val="0"/>
                <w:bCs w:val="0"/>
                <w:color w:val="auto"/>
                <w:kern w:val="0"/>
                <w:sz w:val="21"/>
                <w:szCs w:val="21"/>
                <w:lang w:val="en-US" w:eastAsia="zh-CN"/>
              </w:rPr>
            </w:pPr>
            <w:r>
              <w:rPr>
                <w:rFonts w:hint="eastAsia" w:ascii="宋体" w:hAnsi="宋体" w:cs="宋体"/>
                <w:b w:val="0"/>
                <w:bCs w:val="0"/>
                <w:i w:val="0"/>
                <w:iCs w:val="0"/>
                <w:color w:val="000000"/>
                <w:kern w:val="0"/>
                <w:sz w:val="21"/>
                <w:szCs w:val="21"/>
                <w:u w:val="none"/>
                <w:lang w:val="en-US" w:eastAsia="zh-CN" w:bidi="ar"/>
              </w:rPr>
              <w:t>八年级数学</w:t>
            </w:r>
            <w:r>
              <w:rPr>
                <w:rFonts w:hint="eastAsia" w:ascii="宋体" w:hAnsi="宋体" w:eastAsia="宋体" w:cs="宋体"/>
                <w:b w:val="0"/>
                <w:bCs w:val="0"/>
                <w:i w:val="0"/>
                <w:iCs w:val="0"/>
                <w:color w:val="000000"/>
                <w:kern w:val="0"/>
                <w:sz w:val="21"/>
                <w:szCs w:val="21"/>
                <w:u w:val="none"/>
                <w:lang w:val="en-US" w:eastAsia="zh-CN" w:bidi="ar"/>
              </w:rPr>
              <w:t>《光的传播与最短路径》</w:t>
            </w:r>
          </w:p>
        </w:tc>
        <w:tc>
          <w:tcPr>
            <w:tcW w:w="1160" w:type="dxa"/>
            <w:noWrap w:val="0"/>
            <w:vAlign w:val="center"/>
          </w:tcPr>
          <w:p w14:paraId="6564689D">
            <w:pPr>
              <w:keepNext w:val="0"/>
              <w:keepLines w:val="0"/>
              <w:widowControl/>
              <w:suppressLineNumbers w:val="0"/>
              <w:jc w:val="center"/>
              <w:textAlignment w:val="center"/>
              <w:rPr>
                <w:rFonts w:hint="default" w:ascii="宋体" w:hAnsi="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bidi="ar"/>
              </w:rPr>
              <w:t>王佳佳</w:t>
            </w:r>
          </w:p>
        </w:tc>
        <w:tc>
          <w:tcPr>
            <w:tcW w:w="1570" w:type="dxa"/>
            <w:noWrap w:val="0"/>
            <w:vAlign w:val="center"/>
          </w:tcPr>
          <w:p w14:paraId="33F74E40">
            <w:pPr>
              <w:keepNext w:val="0"/>
              <w:keepLines w:val="0"/>
              <w:widowControl/>
              <w:suppressLineNumbers w:val="0"/>
              <w:jc w:val="center"/>
              <w:textAlignment w:val="center"/>
              <w:rPr>
                <w:rFonts w:hint="default" w:ascii="宋体" w:hAnsi="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bidi="ar"/>
              </w:rPr>
              <w:t>八14</w:t>
            </w:r>
          </w:p>
        </w:tc>
      </w:tr>
      <w:tr w14:paraId="5B78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155" w:type="dxa"/>
            <w:vMerge w:val="continue"/>
            <w:noWrap w:val="0"/>
            <w:vAlign w:val="center"/>
          </w:tcPr>
          <w:p w14:paraId="668C5875">
            <w:pPr>
              <w:widowControl/>
              <w:spacing w:before="105" w:after="105" w:line="240" w:lineRule="auto"/>
              <w:jc w:val="center"/>
              <w:rPr>
                <w:rFonts w:hint="default" w:ascii="宋体" w:hAnsi="宋体" w:cs="宋体"/>
                <w:b w:val="0"/>
                <w:bCs w:val="0"/>
                <w:color w:val="auto"/>
                <w:sz w:val="24"/>
                <w:szCs w:val="24"/>
                <w:lang w:val="en-US" w:eastAsia="zh-CN"/>
              </w:rPr>
            </w:pPr>
          </w:p>
        </w:tc>
        <w:tc>
          <w:tcPr>
            <w:tcW w:w="755" w:type="dxa"/>
            <w:vMerge w:val="continue"/>
            <w:noWrap w:val="0"/>
            <w:vAlign w:val="center"/>
          </w:tcPr>
          <w:p w14:paraId="435B7876">
            <w:pPr>
              <w:widowControl/>
              <w:spacing w:before="105" w:after="105" w:line="240" w:lineRule="auto"/>
              <w:jc w:val="center"/>
              <w:rPr>
                <w:rFonts w:hint="eastAsia" w:ascii="宋体" w:hAnsi="宋体" w:cs="宋体"/>
                <w:b w:val="0"/>
                <w:bCs w:val="0"/>
                <w:color w:val="auto"/>
                <w:sz w:val="24"/>
                <w:szCs w:val="24"/>
                <w:lang w:val="en-US" w:eastAsia="zh-CN"/>
              </w:rPr>
            </w:pPr>
          </w:p>
        </w:tc>
        <w:tc>
          <w:tcPr>
            <w:tcW w:w="5140" w:type="dxa"/>
            <w:noWrap w:val="0"/>
            <w:vAlign w:val="center"/>
          </w:tcPr>
          <w:p w14:paraId="73673AF8">
            <w:pPr>
              <w:keepNext w:val="0"/>
              <w:keepLines w:val="0"/>
              <w:widowControl/>
              <w:suppressLineNumbers w:val="0"/>
              <w:jc w:val="center"/>
              <w:textAlignment w:val="center"/>
              <w:rPr>
                <w:rFonts w:hint="default" w:ascii="宋体" w:hAnsi="宋体" w:cs="宋体"/>
                <w:b w:val="0"/>
                <w:bCs w:val="0"/>
                <w:color w:val="auto"/>
                <w:kern w:val="0"/>
                <w:sz w:val="21"/>
                <w:szCs w:val="21"/>
                <w:lang w:val="en-US" w:eastAsia="zh-CN"/>
              </w:rPr>
            </w:pPr>
            <w:r>
              <w:rPr>
                <w:rFonts w:hint="eastAsia" w:ascii="宋体" w:hAnsi="宋体" w:cs="宋体"/>
                <w:b w:val="0"/>
                <w:bCs w:val="0"/>
                <w:i w:val="0"/>
                <w:iCs w:val="0"/>
                <w:color w:val="000000"/>
                <w:kern w:val="0"/>
                <w:sz w:val="21"/>
                <w:szCs w:val="21"/>
                <w:u w:val="none"/>
                <w:lang w:val="en-US" w:eastAsia="zh-CN" w:bidi="ar"/>
              </w:rPr>
              <w:t>八年级心理健康</w:t>
            </w:r>
            <w:r>
              <w:rPr>
                <w:rFonts w:hint="eastAsia" w:ascii="宋体" w:hAnsi="宋体" w:eastAsia="宋体" w:cs="宋体"/>
                <w:b w:val="0"/>
                <w:bCs w:val="0"/>
                <w:i w:val="0"/>
                <w:iCs w:val="0"/>
                <w:color w:val="000000"/>
                <w:kern w:val="0"/>
                <w:sz w:val="21"/>
                <w:szCs w:val="21"/>
                <w:u w:val="none"/>
                <w:lang w:val="en-US" w:eastAsia="zh-CN" w:bidi="ar"/>
              </w:rPr>
              <w:t>《解决冲突有妙招》</w:t>
            </w:r>
          </w:p>
        </w:tc>
        <w:tc>
          <w:tcPr>
            <w:tcW w:w="1160" w:type="dxa"/>
            <w:noWrap w:val="0"/>
            <w:vAlign w:val="center"/>
          </w:tcPr>
          <w:p w14:paraId="0E782AEF">
            <w:pPr>
              <w:keepNext w:val="0"/>
              <w:keepLines w:val="0"/>
              <w:widowControl/>
              <w:suppressLineNumbers w:val="0"/>
              <w:jc w:val="center"/>
              <w:textAlignment w:val="center"/>
              <w:rPr>
                <w:rFonts w:hint="default" w:ascii="宋体" w:hAnsi="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bidi="ar"/>
              </w:rPr>
              <w:t>张子珈</w:t>
            </w:r>
          </w:p>
        </w:tc>
        <w:tc>
          <w:tcPr>
            <w:tcW w:w="1570" w:type="dxa"/>
            <w:noWrap w:val="0"/>
            <w:vAlign w:val="center"/>
          </w:tcPr>
          <w:p w14:paraId="498B0ACA">
            <w:pPr>
              <w:keepNext w:val="0"/>
              <w:keepLines w:val="0"/>
              <w:widowControl/>
              <w:suppressLineNumbers w:val="0"/>
              <w:jc w:val="center"/>
              <w:textAlignment w:val="center"/>
              <w:rPr>
                <w:rFonts w:hint="default" w:ascii="宋体" w:hAnsi="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bidi="ar"/>
              </w:rPr>
              <w:t>八15</w:t>
            </w:r>
          </w:p>
        </w:tc>
      </w:tr>
      <w:tr w14:paraId="48600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155" w:type="dxa"/>
            <w:vMerge w:val="continue"/>
            <w:noWrap w:val="0"/>
            <w:vAlign w:val="center"/>
          </w:tcPr>
          <w:p w14:paraId="1F4545AB">
            <w:pPr>
              <w:widowControl/>
              <w:spacing w:before="105" w:after="105" w:line="240" w:lineRule="auto"/>
              <w:jc w:val="center"/>
              <w:rPr>
                <w:rFonts w:hint="default" w:ascii="宋体" w:hAnsi="宋体" w:cs="宋体"/>
                <w:b w:val="0"/>
                <w:bCs w:val="0"/>
                <w:color w:val="auto"/>
                <w:sz w:val="24"/>
                <w:szCs w:val="24"/>
                <w:lang w:val="en-US" w:eastAsia="zh-CN"/>
              </w:rPr>
            </w:pPr>
          </w:p>
        </w:tc>
        <w:tc>
          <w:tcPr>
            <w:tcW w:w="755" w:type="dxa"/>
            <w:vMerge w:val="continue"/>
            <w:noWrap w:val="0"/>
            <w:vAlign w:val="center"/>
          </w:tcPr>
          <w:p w14:paraId="21071453">
            <w:pPr>
              <w:widowControl/>
              <w:spacing w:before="105" w:after="105" w:line="240" w:lineRule="auto"/>
              <w:jc w:val="center"/>
              <w:rPr>
                <w:rFonts w:hint="eastAsia" w:ascii="宋体" w:hAnsi="宋体" w:cs="宋体"/>
                <w:b w:val="0"/>
                <w:bCs w:val="0"/>
                <w:color w:val="auto"/>
                <w:sz w:val="24"/>
                <w:szCs w:val="24"/>
                <w:lang w:val="en-US" w:eastAsia="zh-CN"/>
              </w:rPr>
            </w:pPr>
          </w:p>
        </w:tc>
        <w:tc>
          <w:tcPr>
            <w:tcW w:w="5140" w:type="dxa"/>
            <w:noWrap w:val="0"/>
            <w:vAlign w:val="center"/>
          </w:tcPr>
          <w:p w14:paraId="499582F0">
            <w:pPr>
              <w:keepNext w:val="0"/>
              <w:keepLines w:val="0"/>
              <w:widowControl/>
              <w:suppressLineNumbers w:val="0"/>
              <w:jc w:val="center"/>
              <w:textAlignment w:val="center"/>
              <w:rPr>
                <w:rFonts w:hint="default" w:ascii="宋体" w:hAnsi="宋体" w:cs="宋体"/>
                <w:b w:val="0"/>
                <w:bCs w:val="0"/>
                <w:color w:val="auto"/>
                <w:kern w:val="0"/>
                <w:sz w:val="21"/>
                <w:szCs w:val="21"/>
                <w:lang w:val="en-US" w:eastAsia="zh-CN"/>
              </w:rPr>
            </w:pPr>
            <w:r>
              <w:rPr>
                <w:rFonts w:hint="eastAsia" w:ascii="宋体" w:hAnsi="宋体" w:cs="宋体"/>
                <w:b w:val="0"/>
                <w:bCs w:val="0"/>
                <w:i w:val="0"/>
                <w:iCs w:val="0"/>
                <w:color w:val="000000"/>
                <w:kern w:val="0"/>
                <w:sz w:val="21"/>
                <w:szCs w:val="21"/>
                <w:u w:val="none"/>
                <w:lang w:val="en-US" w:eastAsia="zh-CN" w:bidi="ar"/>
              </w:rPr>
              <w:t>八年级体育</w:t>
            </w:r>
            <w:r>
              <w:rPr>
                <w:rFonts w:hint="eastAsia" w:ascii="宋体" w:hAnsi="宋体" w:eastAsia="宋体" w:cs="宋体"/>
                <w:b w:val="0"/>
                <w:bCs w:val="0"/>
                <w:i w:val="0"/>
                <w:iCs w:val="0"/>
                <w:color w:val="000000"/>
                <w:kern w:val="0"/>
                <w:sz w:val="21"/>
                <w:szCs w:val="21"/>
                <w:u w:val="none"/>
                <w:lang w:val="en-US" w:eastAsia="zh-CN" w:bidi="ar"/>
              </w:rPr>
              <w:t>《排球正面扣球及战术运用》</w:t>
            </w:r>
          </w:p>
        </w:tc>
        <w:tc>
          <w:tcPr>
            <w:tcW w:w="1160" w:type="dxa"/>
            <w:noWrap w:val="0"/>
            <w:vAlign w:val="center"/>
          </w:tcPr>
          <w:p w14:paraId="4BD59364">
            <w:pPr>
              <w:keepNext w:val="0"/>
              <w:keepLines w:val="0"/>
              <w:widowControl/>
              <w:suppressLineNumbers w:val="0"/>
              <w:jc w:val="center"/>
              <w:textAlignment w:val="center"/>
              <w:rPr>
                <w:rFonts w:hint="default" w:ascii="宋体" w:hAnsi="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bidi="ar"/>
              </w:rPr>
              <w:t>丁乐凯</w:t>
            </w:r>
          </w:p>
        </w:tc>
        <w:tc>
          <w:tcPr>
            <w:tcW w:w="1570" w:type="dxa"/>
            <w:noWrap w:val="0"/>
            <w:vAlign w:val="center"/>
          </w:tcPr>
          <w:p w14:paraId="44A4C9A1">
            <w:pPr>
              <w:keepNext w:val="0"/>
              <w:keepLines w:val="0"/>
              <w:widowControl/>
              <w:suppressLineNumbers w:val="0"/>
              <w:ind w:firstLine="240" w:firstLineChars="100"/>
              <w:jc w:val="left"/>
              <w:textAlignment w:val="center"/>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 xml:space="preserve">  八16</w:t>
            </w:r>
          </w:p>
          <w:p w14:paraId="69BB91BD">
            <w:pPr>
              <w:keepNext w:val="0"/>
              <w:keepLines w:val="0"/>
              <w:widowControl/>
              <w:suppressLineNumbers w:val="0"/>
              <w:ind w:firstLine="240" w:firstLineChars="100"/>
              <w:jc w:val="left"/>
              <w:textAlignment w:val="center"/>
              <w:rPr>
                <w:rFonts w:hint="default"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（操场）</w:t>
            </w:r>
          </w:p>
        </w:tc>
      </w:tr>
      <w:tr w14:paraId="420FE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155" w:type="dxa"/>
            <w:vMerge w:val="continue"/>
            <w:noWrap w:val="0"/>
            <w:vAlign w:val="center"/>
          </w:tcPr>
          <w:p w14:paraId="59AE0294">
            <w:pPr>
              <w:widowControl/>
              <w:spacing w:before="105" w:after="105" w:line="240" w:lineRule="auto"/>
              <w:jc w:val="center"/>
              <w:rPr>
                <w:rFonts w:hint="default" w:ascii="宋体" w:hAnsi="宋体" w:cs="宋体"/>
                <w:b w:val="0"/>
                <w:bCs w:val="0"/>
                <w:color w:val="auto"/>
                <w:sz w:val="24"/>
                <w:szCs w:val="24"/>
                <w:lang w:val="en-US" w:eastAsia="zh-CN"/>
              </w:rPr>
            </w:pPr>
          </w:p>
        </w:tc>
        <w:tc>
          <w:tcPr>
            <w:tcW w:w="755" w:type="dxa"/>
            <w:vMerge w:val="continue"/>
            <w:noWrap w:val="0"/>
            <w:vAlign w:val="center"/>
          </w:tcPr>
          <w:p w14:paraId="30D8E10C">
            <w:pPr>
              <w:widowControl/>
              <w:spacing w:before="105" w:after="105" w:line="240" w:lineRule="auto"/>
              <w:jc w:val="center"/>
              <w:rPr>
                <w:rFonts w:hint="eastAsia" w:ascii="宋体" w:hAnsi="宋体" w:cs="宋体"/>
                <w:b w:val="0"/>
                <w:bCs w:val="0"/>
                <w:color w:val="auto"/>
                <w:sz w:val="24"/>
                <w:szCs w:val="24"/>
                <w:lang w:val="en-US" w:eastAsia="zh-CN"/>
              </w:rPr>
            </w:pPr>
          </w:p>
        </w:tc>
        <w:tc>
          <w:tcPr>
            <w:tcW w:w="5140" w:type="dxa"/>
            <w:noWrap w:val="0"/>
            <w:vAlign w:val="center"/>
          </w:tcPr>
          <w:p w14:paraId="561E8926">
            <w:pPr>
              <w:keepNext w:val="0"/>
              <w:keepLines w:val="0"/>
              <w:widowControl/>
              <w:suppressLineNumbers w:val="0"/>
              <w:jc w:val="center"/>
              <w:textAlignment w:val="center"/>
              <w:rPr>
                <w:rFonts w:hint="default" w:ascii="宋体" w:hAnsi="宋体" w:cs="宋体"/>
                <w:b w:val="0"/>
                <w:bCs w:val="0"/>
                <w:color w:val="auto"/>
                <w:kern w:val="0"/>
                <w:sz w:val="21"/>
                <w:szCs w:val="21"/>
                <w:lang w:val="en-US" w:eastAsia="zh-CN"/>
              </w:rPr>
            </w:pPr>
            <w:r>
              <w:rPr>
                <w:rFonts w:hint="eastAsia" w:ascii="宋体" w:hAnsi="宋体" w:cs="宋体"/>
                <w:b w:val="0"/>
                <w:bCs w:val="0"/>
                <w:i w:val="0"/>
                <w:iCs w:val="0"/>
                <w:color w:val="000000"/>
                <w:kern w:val="0"/>
                <w:sz w:val="21"/>
                <w:szCs w:val="21"/>
                <w:u w:val="none"/>
                <w:lang w:val="en-US" w:eastAsia="zh-CN" w:bidi="ar"/>
              </w:rPr>
              <w:t>八年级生物</w:t>
            </w:r>
            <w:r>
              <w:rPr>
                <w:rFonts w:hint="eastAsia" w:ascii="宋体" w:hAnsi="宋体" w:eastAsia="宋体" w:cs="宋体"/>
                <w:b w:val="0"/>
                <w:bCs w:val="0"/>
                <w:i w:val="0"/>
                <w:iCs w:val="0"/>
                <w:color w:val="000000"/>
                <w:kern w:val="0"/>
                <w:sz w:val="21"/>
                <w:szCs w:val="21"/>
                <w:u w:val="none"/>
                <w:lang w:val="en-US" w:eastAsia="zh-CN" w:bidi="ar"/>
              </w:rPr>
              <w:t>《生物进化的证据》</w:t>
            </w:r>
          </w:p>
        </w:tc>
        <w:tc>
          <w:tcPr>
            <w:tcW w:w="1160" w:type="dxa"/>
            <w:noWrap w:val="0"/>
            <w:vAlign w:val="center"/>
          </w:tcPr>
          <w:p w14:paraId="6FD31A76">
            <w:pPr>
              <w:keepNext w:val="0"/>
              <w:keepLines w:val="0"/>
              <w:widowControl/>
              <w:suppressLineNumbers w:val="0"/>
              <w:jc w:val="center"/>
              <w:textAlignment w:val="center"/>
              <w:rPr>
                <w:rFonts w:hint="default" w:ascii="宋体" w:hAnsi="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bidi="ar"/>
              </w:rPr>
              <w:t>张婷</w:t>
            </w:r>
          </w:p>
        </w:tc>
        <w:tc>
          <w:tcPr>
            <w:tcW w:w="1570" w:type="dxa"/>
            <w:noWrap w:val="0"/>
            <w:vAlign w:val="center"/>
          </w:tcPr>
          <w:p w14:paraId="53370135">
            <w:pPr>
              <w:keepNext w:val="0"/>
              <w:keepLines w:val="0"/>
              <w:widowControl/>
              <w:suppressLineNumbers w:val="0"/>
              <w:jc w:val="center"/>
              <w:textAlignment w:val="center"/>
              <w:rPr>
                <w:rFonts w:hint="default" w:ascii="宋体" w:hAnsi="宋体" w:cs="宋体"/>
                <w:b w:val="0"/>
                <w:bCs w:val="0"/>
                <w:color w:val="auto"/>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bidi="ar"/>
              </w:rPr>
              <w:t>八17</w:t>
            </w:r>
          </w:p>
        </w:tc>
      </w:tr>
      <w:tr w14:paraId="3B9C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155" w:type="dxa"/>
            <w:vMerge w:val="restart"/>
            <w:noWrap w:val="0"/>
            <w:vAlign w:val="center"/>
          </w:tcPr>
          <w:p w14:paraId="74136781">
            <w:pPr>
              <w:widowControl/>
              <w:spacing w:before="105" w:after="105" w:line="240" w:lineRule="auto"/>
              <w:jc w:val="center"/>
              <w:rPr>
                <w:rFonts w:hint="default"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14:15—15:20</w:t>
            </w:r>
          </w:p>
        </w:tc>
        <w:tc>
          <w:tcPr>
            <w:tcW w:w="755" w:type="dxa"/>
            <w:vMerge w:val="restart"/>
            <w:noWrap w:val="0"/>
            <w:vAlign w:val="center"/>
          </w:tcPr>
          <w:p w14:paraId="6A764A8D">
            <w:pPr>
              <w:widowControl/>
              <w:spacing w:before="105" w:after="105" w:line="240" w:lineRule="auto"/>
              <w:jc w:val="center"/>
              <w:rPr>
                <w:rFonts w:hint="default"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科研成果汇报</w:t>
            </w:r>
          </w:p>
        </w:tc>
        <w:tc>
          <w:tcPr>
            <w:tcW w:w="5140" w:type="dxa"/>
            <w:noWrap w:val="0"/>
            <w:vAlign w:val="center"/>
          </w:tcPr>
          <w:p w14:paraId="1B426F40">
            <w:pPr>
              <w:keepNext w:val="0"/>
              <w:keepLines w:val="0"/>
              <w:widowControl/>
              <w:suppressLineNumbers w:val="0"/>
              <w:jc w:val="center"/>
              <w:textAlignment w:val="center"/>
              <w:rPr>
                <w:rFonts w:hint="eastAsia" w:ascii="宋体" w:hAnsi="宋体" w:cs="宋体"/>
                <w:b w:val="0"/>
                <w:bCs w:val="0"/>
                <w:i w:val="0"/>
                <w:iCs w:val="0"/>
                <w:color w:val="auto"/>
                <w:kern w:val="0"/>
                <w:sz w:val="24"/>
                <w:szCs w:val="24"/>
                <w:lang w:eastAsia="zh-CN"/>
              </w:rPr>
            </w:pPr>
            <w:r>
              <w:rPr>
                <w:rFonts w:hint="eastAsia" w:ascii="宋体" w:hAnsi="宋体" w:cs="宋体"/>
                <w:b/>
                <w:bCs/>
                <w:i w:val="0"/>
                <w:iCs w:val="0"/>
                <w:color w:val="000000"/>
                <w:kern w:val="0"/>
                <w:sz w:val="22"/>
                <w:szCs w:val="22"/>
                <w:u w:val="none"/>
                <w:lang w:val="en-US" w:eastAsia="zh-CN" w:bidi="ar"/>
              </w:rPr>
              <w:t>中学体育赵金华优秀教师培育室</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学考视域下初中体育“学练赛评”一体化教学的实践研究</w:t>
            </w:r>
            <w:r>
              <w:rPr>
                <w:rFonts w:hint="eastAsia" w:ascii="宋体" w:hAnsi="宋体" w:cs="宋体"/>
                <w:b w:val="0"/>
                <w:bCs w:val="0"/>
                <w:i w:val="0"/>
                <w:iCs w:val="0"/>
                <w:color w:val="000000"/>
                <w:kern w:val="0"/>
                <w:sz w:val="22"/>
                <w:szCs w:val="22"/>
                <w:u w:val="none"/>
                <w:lang w:val="en-US" w:eastAsia="zh-CN" w:bidi="ar"/>
              </w:rPr>
              <w:t>》</w:t>
            </w:r>
          </w:p>
        </w:tc>
        <w:tc>
          <w:tcPr>
            <w:tcW w:w="1160" w:type="dxa"/>
            <w:noWrap w:val="0"/>
            <w:vAlign w:val="center"/>
          </w:tcPr>
          <w:p w14:paraId="6CDED3D1">
            <w:pPr>
              <w:keepNext w:val="0"/>
              <w:keepLines w:val="0"/>
              <w:widowControl/>
              <w:suppressLineNumbers w:val="0"/>
              <w:jc w:val="center"/>
              <w:textAlignment w:val="center"/>
              <w:rPr>
                <w:rFonts w:hint="default" w:ascii="宋体" w:hAnsi="宋体" w:cs="宋体"/>
                <w:b w:val="0"/>
                <w:bCs w:val="0"/>
                <w:i w:val="0"/>
                <w:iCs w:val="0"/>
                <w:color w:val="auto"/>
                <w:sz w:val="24"/>
                <w:szCs w:val="24"/>
                <w:lang w:val="en-US" w:eastAsia="zh-CN"/>
              </w:rPr>
            </w:pPr>
            <w:r>
              <w:rPr>
                <w:rFonts w:hint="eastAsia" w:ascii="宋体" w:hAnsi="宋体" w:eastAsia="宋体" w:cs="宋体"/>
                <w:b w:val="0"/>
                <w:bCs w:val="0"/>
                <w:i w:val="0"/>
                <w:iCs w:val="0"/>
                <w:color w:val="000000"/>
                <w:kern w:val="0"/>
                <w:sz w:val="22"/>
                <w:szCs w:val="22"/>
                <w:u w:val="none"/>
                <w:lang w:val="en-US" w:eastAsia="zh-CN" w:bidi="ar"/>
              </w:rPr>
              <w:t>王佳</w:t>
            </w:r>
          </w:p>
        </w:tc>
        <w:tc>
          <w:tcPr>
            <w:tcW w:w="1570" w:type="dxa"/>
            <w:vMerge w:val="restart"/>
            <w:noWrap w:val="0"/>
            <w:vAlign w:val="center"/>
          </w:tcPr>
          <w:p w14:paraId="2B5B9D37">
            <w:pPr>
              <w:widowControl/>
              <w:spacing w:before="105" w:after="105" w:line="240" w:lineRule="auto"/>
              <w:jc w:val="center"/>
              <w:rPr>
                <w:rFonts w:hint="eastAsia"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鼎盛楼</w:t>
            </w:r>
          </w:p>
          <w:p w14:paraId="4ED60A1F">
            <w:pPr>
              <w:widowControl/>
              <w:spacing w:before="105" w:after="105" w:line="240" w:lineRule="auto"/>
              <w:jc w:val="center"/>
              <w:rPr>
                <w:rFonts w:hint="default" w:ascii="宋体" w:hAnsi="宋体" w:eastAsia="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报告厅</w:t>
            </w:r>
          </w:p>
        </w:tc>
      </w:tr>
      <w:tr w14:paraId="7B27D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155" w:type="dxa"/>
            <w:vMerge w:val="continue"/>
            <w:noWrap w:val="0"/>
            <w:vAlign w:val="center"/>
          </w:tcPr>
          <w:p w14:paraId="4A5C2AE5">
            <w:pPr>
              <w:widowControl/>
              <w:spacing w:before="105" w:after="105" w:line="240" w:lineRule="auto"/>
              <w:jc w:val="center"/>
              <w:rPr>
                <w:rFonts w:hint="eastAsia" w:ascii="宋体" w:hAnsi="宋体" w:cs="宋体"/>
                <w:b w:val="0"/>
                <w:bCs w:val="0"/>
                <w:color w:val="auto"/>
                <w:sz w:val="24"/>
                <w:szCs w:val="24"/>
                <w:lang w:val="en-US" w:eastAsia="zh-CN"/>
              </w:rPr>
            </w:pPr>
          </w:p>
        </w:tc>
        <w:tc>
          <w:tcPr>
            <w:tcW w:w="755" w:type="dxa"/>
            <w:vMerge w:val="continue"/>
            <w:noWrap w:val="0"/>
            <w:vAlign w:val="center"/>
          </w:tcPr>
          <w:p w14:paraId="61A4911A">
            <w:pPr>
              <w:widowControl/>
              <w:spacing w:before="105" w:after="105" w:line="240" w:lineRule="auto"/>
              <w:jc w:val="center"/>
              <w:rPr>
                <w:rFonts w:hint="eastAsia" w:ascii="宋体" w:hAnsi="宋体" w:cs="宋体"/>
                <w:b w:val="0"/>
                <w:bCs w:val="0"/>
                <w:color w:val="auto"/>
                <w:sz w:val="24"/>
                <w:szCs w:val="24"/>
                <w:lang w:val="en-US" w:eastAsia="zh-CN"/>
              </w:rPr>
            </w:pPr>
          </w:p>
        </w:tc>
        <w:tc>
          <w:tcPr>
            <w:tcW w:w="5140" w:type="dxa"/>
            <w:noWrap w:val="0"/>
            <w:vAlign w:val="center"/>
          </w:tcPr>
          <w:p w14:paraId="022AC164">
            <w:pPr>
              <w:keepNext w:val="0"/>
              <w:keepLines w:val="0"/>
              <w:widowControl/>
              <w:suppressLineNumbers w:val="0"/>
              <w:jc w:val="center"/>
              <w:textAlignment w:val="center"/>
              <w:rPr>
                <w:rFonts w:hint="eastAsia" w:ascii="宋体" w:hAnsi="宋体" w:cs="宋体"/>
                <w:b w:val="0"/>
                <w:bCs w:val="0"/>
                <w:i w:val="0"/>
                <w:iCs w:val="0"/>
                <w:color w:val="auto"/>
                <w:sz w:val="24"/>
                <w:szCs w:val="24"/>
                <w:lang w:val="en-US" w:eastAsia="zh-CN"/>
              </w:rPr>
            </w:pPr>
            <w:r>
              <w:rPr>
                <w:rFonts w:hint="eastAsia" w:ascii="宋体" w:hAnsi="宋体" w:cs="宋体"/>
                <w:b/>
                <w:bCs/>
                <w:i w:val="0"/>
                <w:iCs w:val="0"/>
                <w:color w:val="000000"/>
                <w:kern w:val="0"/>
                <w:sz w:val="22"/>
                <w:szCs w:val="22"/>
                <w:u w:val="none"/>
                <w:lang w:val="en-US" w:eastAsia="zh-CN" w:bidi="ar"/>
              </w:rPr>
              <w:t>中学生物黄伟文优秀教师培育室：</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基于大概念的中学生物学模型教学实践研究</w:t>
            </w:r>
            <w:r>
              <w:rPr>
                <w:rFonts w:hint="eastAsia" w:ascii="宋体" w:hAnsi="宋体" w:cs="宋体"/>
                <w:b w:val="0"/>
                <w:bCs w:val="0"/>
                <w:i w:val="0"/>
                <w:iCs w:val="0"/>
                <w:color w:val="000000"/>
                <w:kern w:val="0"/>
                <w:sz w:val="22"/>
                <w:szCs w:val="22"/>
                <w:u w:val="none"/>
                <w:lang w:val="en-US" w:eastAsia="zh-CN" w:bidi="ar"/>
              </w:rPr>
              <w:t>》</w:t>
            </w:r>
          </w:p>
        </w:tc>
        <w:tc>
          <w:tcPr>
            <w:tcW w:w="1160" w:type="dxa"/>
            <w:noWrap w:val="0"/>
            <w:vAlign w:val="center"/>
          </w:tcPr>
          <w:p w14:paraId="0225E9B0">
            <w:pPr>
              <w:keepNext w:val="0"/>
              <w:keepLines w:val="0"/>
              <w:widowControl/>
              <w:suppressLineNumbers w:val="0"/>
              <w:jc w:val="center"/>
              <w:textAlignment w:val="center"/>
              <w:rPr>
                <w:rFonts w:hint="default" w:ascii="宋体" w:hAnsi="宋体" w:cs="宋体"/>
                <w:b w:val="0"/>
                <w:bCs w:val="0"/>
                <w:i w:val="0"/>
                <w:iCs w:val="0"/>
                <w:color w:val="auto"/>
                <w:sz w:val="24"/>
                <w:szCs w:val="24"/>
                <w:lang w:val="en-US" w:eastAsia="zh-CN"/>
              </w:rPr>
            </w:pPr>
            <w:r>
              <w:rPr>
                <w:rFonts w:hint="eastAsia" w:ascii="宋体" w:hAnsi="宋体" w:eastAsia="宋体" w:cs="宋体"/>
                <w:b w:val="0"/>
                <w:bCs w:val="0"/>
                <w:i w:val="0"/>
                <w:iCs w:val="0"/>
                <w:color w:val="000000"/>
                <w:kern w:val="0"/>
                <w:sz w:val="22"/>
                <w:szCs w:val="22"/>
                <w:u w:val="none"/>
                <w:lang w:val="en-US" w:eastAsia="zh-CN" w:bidi="ar"/>
              </w:rPr>
              <w:t>颜颖</w:t>
            </w:r>
          </w:p>
        </w:tc>
        <w:tc>
          <w:tcPr>
            <w:tcW w:w="1570" w:type="dxa"/>
            <w:vMerge w:val="continue"/>
            <w:noWrap w:val="0"/>
            <w:vAlign w:val="center"/>
          </w:tcPr>
          <w:p w14:paraId="15B22BA0">
            <w:pPr>
              <w:widowControl/>
              <w:spacing w:before="105" w:after="105" w:line="240" w:lineRule="auto"/>
              <w:jc w:val="center"/>
              <w:rPr>
                <w:rFonts w:hint="eastAsia" w:ascii="宋体" w:hAnsi="宋体" w:cs="宋体"/>
                <w:b w:val="0"/>
                <w:bCs w:val="0"/>
                <w:color w:val="auto"/>
                <w:sz w:val="24"/>
                <w:szCs w:val="24"/>
                <w:lang w:val="en-US" w:eastAsia="zh-CN"/>
              </w:rPr>
            </w:pPr>
          </w:p>
        </w:tc>
      </w:tr>
      <w:tr w14:paraId="68491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vMerge w:val="continue"/>
            <w:noWrap w:val="0"/>
            <w:vAlign w:val="top"/>
          </w:tcPr>
          <w:p w14:paraId="2DCEFDC5">
            <w:pPr>
              <w:widowControl/>
              <w:spacing w:before="105" w:after="105" w:line="240" w:lineRule="auto"/>
              <w:jc w:val="center"/>
              <w:rPr>
                <w:rFonts w:hint="default" w:ascii="宋体" w:hAnsi="宋体" w:cs="宋体"/>
                <w:b w:val="0"/>
                <w:bCs w:val="0"/>
                <w:color w:val="auto"/>
                <w:sz w:val="24"/>
                <w:szCs w:val="24"/>
                <w:lang w:val="en-US" w:eastAsia="zh-CN"/>
              </w:rPr>
            </w:pPr>
          </w:p>
        </w:tc>
        <w:tc>
          <w:tcPr>
            <w:tcW w:w="755" w:type="dxa"/>
            <w:vMerge w:val="continue"/>
            <w:noWrap w:val="0"/>
            <w:vAlign w:val="center"/>
          </w:tcPr>
          <w:p w14:paraId="5AA9F351">
            <w:pPr>
              <w:widowControl/>
              <w:spacing w:before="105" w:after="105" w:line="240" w:lineRule="auto"/>
              <w:jc w:val="center"/>
              <w:rPr>
                <w:rFonts w:hint="default" w:ascii="宋体" w:hAnsi="宋体" w:cs="宋体"/>
                <w:b w:val="0"/>
                <w:bCs w:val="0"/>
                <w:color w:val="auto"/>
                <w:sz w:val="24"/>
                <w:szCs w:val="24"/>
                <w:lang w:val="en-US" w:eastAsia="zh-CN"/>
              </w:rPr>
            </w:pPr>
          </w:p>
        </w:tc>
        <w:tc>
          <w:tcPr>
            <w:tcW w:w="5140" w:type="dxa"/>
            <w:noWrap w:val="0"/>
            <w:vAlign w:val="center"/>
          </w:tcPr>
          <w:p w14:paraId="3B52028D">
            <w:pPr>
              <w:keepNext w:val="0"/>
              <w:keepLines w:val="0"/>
              <w:widowControl/>
              <w:suppressLineNumbers w:val="0"/>
              <w:jc w:val="center"/>
              <w:textAlignment w:val="center"/>
              <w:rPr>
                <w:rFonts w:hint="default" w:ascii="宋体" w:hAnsi="宋体" w:cs="宋体"/>
                <w:b w:val="0"/>
                <w:bCs w:val="0"/>
                <w:i w:val="0"/>
                <w:iCs w:val="0"/>
                <w:color w:val="auto"/>
                <w:sz w:val="24"/>
                <w:szCs w:val="24"/>
                <w:highlight w:val="yellow"/>
                <w:lang w:val="en-US" w:eastAsia="zh-CN"/>
              </w:rPr>
            </w:pPr>
            <w:r>
              <w:rPr>
                <w:rFonts w:hint="eastAsia" w:ascii="宋体" w:hAnsi="宋体" w:cs="宋体"/>
                <w:b/>
                <w:bCs/>
                <w:i w:val="0"/>
                <w:iCs w:val="0"/>
                <w:color w:val="000000"/>
                <w:kern w:val="0"/>
                <w:sz w:val="22"/>
                <w:szCs w:val="22"/>
                <w:u w:val="none"/>
                <w:lang w:val="en-US" w:eastAsia="zh-CN" w:bidi="ar"/>
              </w:rPr>
              <w:t>初中语文芦启顺优秀教师培育室：</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auto"/>
                <w:kern w:val="0"/>
                <w:sz w:val="22"/>
                <w:szCs w:val="22"/>
                <w:highlight w:val="none"/>
                <w:u w:val="none"/>
                <w:lang w:val="en-US" w:eastAsia="zh-CN" w:bidi="ar"/>
              </w:rPr>
              <w:t>素养导向下初中语文学习任务群教学实践研究</w:t>
            </w:r>
            <w:r>
              <w:rPr>
                <w:rFonts w:hint="eastAsia" w:ascii="宋体" w:hAnsi="宋体" w:cs="宋体"/>
                <w:b w:val="0"/>
                <w:bCs w:val="0"/>
                <w:i w:val="0"/>
                <w:iCs w:val="0"/>
                <w:color w:val="auto"/>
                <w:kern w:val="0"/>
                <w:sz w:val="22"/>
                <w:szCs w:val="22"/>
                <w:highlight w:val="none"/>
                <w:u w:val="none"/>
                <w:lang w:val="en-US" w:eastAsia="zh-CN" w:bidi="ar"/>
              </w:rPr>
              <w:t>》</w:t>
            </w:r>
          </w:p>
        </w:tc>
        <w:tc>
          <w:tcPr>
            <w:tcW w:w="1160" w:type="dxa"/>
            <w:noWrap w:val="0"/>
            <w:vAlign w:val="center"/>
          </w:tcPr>
          <w:p w14:paraId="04E1E672">
            <w:pPr>
              <w:keepNext w:val="0"/>
              <w:keepLines w:val="0"/>
              <w:widowControl/>
              <w:suppressLineNumbers w:val="0"/>
              <w:jc w:val="center"/>
              <w:textAlignment w:val="center"/>
              <w:rPr>
                <w:rFonts w:hint="default" w:ascii="宋体" w:hAnsi="宋体" w:cs="宋体"/>
                <w:b w:val="0"/>
                <w:bCs w:val="0"/>
                <w:i w:val="0"/>
                <w:iCs w:val="0"/>
                <w:color w:val="auto"/>
                <w:sz w:val="24"/>
                <w:szCs w:val="24"/>
                <w:lang w:val="en-US" w:eastAsia="zh-CN"/>
              </w:rPr>
            </w:pPr>
            <w:r>
              <w:rPr>
                <w:rFonts w:hint="eastAsia" w:ascii="宋体" w:hAnsi="宋体" w:eastAsia="宋体" w:cs="宋体"/>
                <w:b w:val="0"/>
                <w:bCs w:val="0"/>
                <w:i w:val="0"/>
                <w:iCs w:val="0"/>
                <w:color w:val="000000"/>
                <w:kern w:val="0"/>
                <w:sz w:val="22"/>
                <w:szCs w:val="22"/>
                <w:u w:val="none"/>
                <w:lang w:val="en-US" w:eastAsia="zh-CN" w:bidi="ar"/>
              </w:rPr>
              <w:t>杨帆</w:t>
            </w:r>
          </w:p>
        </w:tc>
        <w:tc>
          <w:tcPr>
            <w:tcW w:w="1570" w:type="dxa"/>
            <w:vMerge w:val="continue"/>
            <w:noWrap w:val="0"/>
            <w:vAlign w:val="center"/>
          </w:tcPr>
          <w:p w14:paraId="31D77626">
            <w:pPr>
              <w:widowControl/>
              <w:spacing w:before="105" w:after="105" w:line="240" w:lineRule="auto"/>
              <w:jc w:val="left"/>
              <w:rPr>
                <w:rFonts w:hint="eastAsia" w:ascii="宋体" w:hAnsi="宋体" w:eastAsia="宋体" w:cs="宋体"/>
                <w:b w:val="0"/>
                <w:bCs w:val="0"/>
                <w:color w:val="auto"/>
                <w:kern w:val="0"/>
                <w:sz w:val="24"/>
                <w:szCs w:val="24"/>
                <w:lang w:eastAsia="zh-CN"/>
              </w:rPr>
            </w:pPr>
          </w:p>
        </w:tc>
      </w:tr>
      <w:tr w14:paraId="37AE5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vMerge w:val="continue"/>
            <w:noWrap w:val="0"/>
            <w:vAlign w:val="top"/>
          </w:tcPr>
          <w:p w14:paraId="2C615AAE">
            <w:pPr>
              <w:widowControl/>
              <w:spacing w:before="105" w:after="105" w:line="240" w:lineRule="auto"/>
              <w:jc w:val="center"/>
              <w:rPr>
                <w:rFonts w:hint="default" w:ascii="宋体" w:hAnsi="宋体" w:cs="宋体"/>
                <w:b w:val="0"/>
                <w:bCs w:val="0"/>
                <w:color w:val="auto"/>
                <w:sz w:val="24"/>
                <w:szCs w:val="24"/>
                <w:lang w:val="en-US" w:eastAsia="zh-CN"/>
              </w:rPr>
            </w:pPr>
          </w:p>
        </w:tc>
        <w:tc>
          <w:tcPr>
            <w:tcW w:w="755" w:type="dxa"/>
            <w:vMerge w:val="continue"/>
            <w:noWrap w:val="0"/>
            <w:vAlign w:val="center"/>
          </w:tcPr>
          <w:p w14:paraId="2F497D2F">
            <w:pPr>
              <w:widowControl/>
              <w:spacing w:before="105" w:after="105" w:line="240" w:lineRule="auto"/>
              <w:jc w:val="center"/>
              <w:rPr>
                <w:rFonts w:hint="default" w:ascii="宋体" w:hAnsi="宋体" w:cs="宋体"/>
                <w:b w:val="0"/>
                <w:bCs w:val="0"/>
                <w:color w:val="auto"/>
                <w:sz w:val="24"/>
                <w:szCs w:val="24"/>
                <w:lang w:val="en-US" w:eastAsia="zh-CN"/>
              </w:rPr>
            </w:pPr>
          </w:p>
        </w:tc>
        <w:tc>
          <w:tcPr>
            <w:tcW w:w="5140" w:type="dxa"/>
            <w:noWrap w:val="0"/>
            <w:vAlign w:val="center"/>
          </w:tcPr>
          <w:p w14:paraId="3D07BB0C">
            <w:pPr>
              <w:keepNext w:val="0"/>
              <w:keepLines w:val="0"/>
              <w:widowControl/>
              <w:suppressLineNumbers w:val="0"/>
              <w:jc w:val="center"/>
              <w:textAlignment w:val="center"/>
              <w:rPr>
                <w:rFonts w:hint="default" w:ascii="宋体" w:hAnsi="宋体" w:cs="宋体"/>
                <w:b w:val="0"/>
                <w:bCs w:val="0"/>
                <w:i w:val="0"/>
                <w:iCs w:val="0"/>
                <w:color w:val="auto"/>
                <w:sz w:val="24"/>
                <w:szCs w:val="24"/>
                <w:lang w:val="en-US" w:eastAsia="zh-CN"/>
              </w:rPr>
            </w:pPr>
            <w:r>
              <w:rPr>
                <w:rFonts w:hint="eastAsia" w:ascii="宋体" w:hAnsi="宋体" w:cs="宋体"/>
                <w:b/>
                <w:bCs/>
                <w:i w:val="0"/>
                <w:iCs w:val="0"/>
                <w:color w:val="000000"/>
                <w:kern w:val="0"/>
                <w:sz w:val="22"/>
                <w:szCs w:val="22"/>
                <w:u w:val="none"/>
                <w:lang w:val="en-US" w:eastAsia="zh-CN" w:bidi="ar"/>
              </w:rPr>
              <w:t>初中数学汤久妹优秀教师培育室：</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基于学生经验的初中数学跨学科学习研究</w:t>
            </w:r>
            <w:r>
              <w:rPr>
                <w:rFonts w:hint="eastAsia" w:ascii="宋体" w:hAnsi="宋体" w:cs="宋体"/>
                <w:b w:val="0"/>
                <w:bCs w:val="0"/>
                <w:i w:val="0"/>
                <w:iCs w:val="0"/>
                <w:color w:val="000000"/>
                <w:kern w:val="0"/>
                <w:sz w:val="22"/>
                <w:szCs w:val="22"/>
                <w:u w:val="none"/>
                <w:lang w:val="en-US" w:eastAsia="zh-CN" w:bidi="ar"/>
              </w:rPr>
              <w:t>》</w:t>
            </w:r>
          </w:p>
        </w:tc>
        <w:tc>
          <w:tcPr>
            <w:tcW w:w="1160" w:type="dxa"/>
            <w:noWrap w:val="0"/>
            <w:vAlign w:val="center"/>
          </w:tcPr>
          <w:p w14:paraId="51BEBEC0">
            <w:pPr>
              <w:jc w:val="center"/>
              <w:rPr>
                <w:rFonts w:hint="default" w:ascii="宋体" w:hAnsi="宋体" w:cs="宋体"/>
                <w:b w:val="0"/>
                <w:bCs w:val="0"/>
                <w:i w:val="0"/>
                <w:iCs w:val="0"/>
                <w:color w:val="auto"/>
                <w:sz w:val="24"/>
                <w:szCs w:val="24"/>
                <w:lang w:val="en-US" w:eastAsia="zh-CN"/>
              </w:rPr>
            </w:pPr>
            <w:r>
              <w:rPr>
                <w:rFonts w:hint="eastAsia" w:ascii="宋体" w:hAnsi="宋体" w:cs="宋体"/>
                <w:b w:val="0"/>
                <w:bCs w:val="0"/>
                <w:i w:val="0"/>
                <w:iCs w:val="0"/>
                <w:color w:val="auto"/>
                <w:sz w:val="24"/>
                <w:szCs w:val="24"/>
                <w:lang w:val="en-US" w:eastAsia="zh-CN"/>
              </w:rPr>
              <w:t>季红</w:t>
            </w:r>
          </w:p>
        </w:tc>
        <w:tc>
          <w:tcPr>
            <w:tcW w:w="1570" w:type="dxa"/>
            <w:vMerge w:val="continue"/>
            <w:noWrap w:val="0"/>
            <w:vAlign w:val="center"/>
          </w:tcPr>
          <w:p w14:paraId="600DB7AB">
            <w:pPr>
              <w:widowControl/>
              <w:spacing w:before="105" w:after="105" w:line="240" w:lineRule="auto"/>
              <w:jc w:val="left"/>
              <w:rPr>
                <w:rFonts w:hint="eastAsia" w:ascii="宋体" w:hAnsi="宋体" w:eastAsia="宋体" w:cs="宋体"/>
                <w:b w:val="0"/>
                <w:bCs w:val="0"/>
                <w:color w:val="auto"/>
                <w:kern w:val="0"/>
                <w:sz w:val="24"/>
                <w:szCs w:val="24"/>
                <w:lang w:eastAsia="zh-CN"/>
              </w:rPr>
            </w:pPr>
          </w:p>
        </w:tc>
      </w:tr>
      <w:tr w14:paraId="43606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vMerge w:val="continue"/>
            <w:noWrap w:val="0"/>
            <w:vAlign w:val="top"/>
          </w:tcPr>
          <w:p w14:paraId="0CC00983">
            <w:pPr>
              <w:widowControl/>
              <w:spacing w:before="105" w:after="105" w:line="240" w:lineRule="auto"/>
              <w:jc w:val="center"/>
              <w:rPr>
                <w:rFonts w:hint="default" w:ascii="宋体" w:hAnsi="宋体" w:cs="宋体"/>
                <w:b w:val="0"/>
                <w:bCs w:val="0"/>
                <w:color w:val="auto"/>
                <w:sz w:val="24"/>
                <w:szCs w:val="24"/>
                <w:lang w:val="en-US" w:eastAsia="zh-CN"/>
              </w:rPr>
            </w:pPr>
          </w:p>
        </w:tc>
        <w:tc>
          <w:tcPr>
            <w:tcW w:w="755" w:type="dxa"/>
            <w:vMerge w:val="continue"/>
            <w:noWrap w:val="0"/>
            <w:vAlign w:val="center"/>
          </w:tcPr>
          <w:p w14:paraId="49864DD5">
            <w:pPr>
              <w:widowControl/>
              <w:spacing w:before="105" w:after="105" w:line="240" w:lineRule="auto"/>
              <w:jc w:val="center"/>
              <w:rPr>
                <w:rFonts w:hint="default" w:ascii="宋体" w:hAnsi="宋体" w:cs="宋体"/>
                <w:b w:val="0"/>
                <w:bCs w:val="0"/>
                <w:color w:val="auto"/>
                <w:sz w:val="24"/>
                <w:szCs w:val="24"/>
                <w:lang w:val="en-US" w:eastAsia="zh-CN"/>
              </w:rPr>
            </w:pPr>
          </w:p>
        </w:tc>
        <w:tc>
          <w:tcPr>
            <w:tcW w:w="5140" w:type="dxa"/>
            <w:noWrap w:val="0"/>
            <w:vAlign w:val="center"/>
          </w:tcPr>
          <w:p w14:paraId="05A3FD73">
            <w:pPr>
              <w:keepNext w:val="0"/>
              <w:keepLines w:val="0"/>
              <w:widowControl/>
              <w:suppressLineNumbers w:val="0"/>
              <w:jc w:val="center"/>
              <w:textAlignment w:val="center"/>
              <w:rPr>
                <w:rFonts w:hint="default" w:ascii="宋体" w:hAnsi="宋体" w:cs="宋体"/>
                <w:b w:val="0"/>
                <w:bCs w:val="0"/>
                <w:i w:val="0"/>
                <w:iCs w:val="0"/>
                <w:color w:val="auto"/>
                <w:sz w:val="24"/>
                <w:szCs w:val="24"/>
                <w:lang w:val="en-US" w:eastAsia="zh-CN"/>
              </w:rPr>
            </w:pPr>
            <w:r>
              <w:rPr>
                <w:rFonts w:hint="eastAsia" w:ascii="宋体" w:hAnsi="宋体" w:cs="宋体"/>
                <w:b/>
                <w:bCs/>
                <w:i w:val="0"/>
                <w:iCs w:val="0"/>
                <w:color w:val="000000"/>
                <w:kern w:val="0"/>
                <w:sz w:val="22"/>
                <w:szCs w:val="22"/>
                <w:u w:val="none"/>
                <w:lang w:val="en-US" w:eastAsia="zh-CN" w:bidi="ar"/>
              </w:rPr>
              <w:t>初中英语颜淑情优秀教师培育室：</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主题意义下的初中英语阅读教学研究</w:t>
            </w:r>
            <w:r>
              <w:rPr>
                <w:rFonts w:hint="eastAsia" w:ascii="宋体" w:hAnsi="宋体" w:cs="宋体"/>
                <w:b w:val="0"/>
                <w:bCs w:val="0"/>
                <w:i w:val="0"/>
                <w:iCs w:val="0"/>
                <w:color w:val="000000"/>
                <w:kern w:val="0"/>
                <w:sz w:val="22"/>
                <w:szCs w:val="22"/>
                <w:u w:val="none"/>
                <w:lang w:val="en-US" w:eastAsia="zh-CN" w:bidi="ar"/>
              </w:rPr>
              <w:t>》</w:t>
            </w:r>
          </w:p>
        </w:tc>
        <w:tc>
          <w:tcPr>
            <w:tcW w:w="1160" w:type="dxa"/>
            <w:noWrap w:val="0"/>
            <w:vAlign w:val="center"/>
          </w:tcPr>
          <w:p w14:paraId="0E23A3C7">
            <w:pPr>
              <w:keepNext w:val="0"/>
              <w:keepLines w:val="0"/>
              <w:widowControl/>
              <w:suppressLineNumbers w:val="0"/>
              <w:jc w:val="center"/>
              <w:textAlignment w:val="center"/>
              <w:rPr>
                <w:rFonts w:hint="default" w:ascii="宋体" w:hAnsi="宋体" w:cs="宋体"/>
                <w:b w:val="0"/>
                <w:bCs w:val="0"/>
                <w:i w:val="0"/>
                <w:iCs w:val="0"/>
                <w:color w:val="auto"/>
                <w:sz w:val="24"/>
                <w:szCs w:val="24"/>
                <w:lang w:val="en-US" w:eastAsia="zh-CN"/>
              </w:rPr>
            </w:pPr>
            <w:r>
              <w:rPr>
                <w:rFonts w:hint="eastAsia" w:ascii="宋体" w:hAnsi="宋体" w:eastAsia="宋体" w:cs="宋体"/>
                <w:b w:val="0"/>
                <w:bCs w:val="0"/>
                <w:i w:val="0"/>
                <w:iCs w:val="0"/>
                <w:color w:val="000000"/>
                <w:kern w:val="0"/>
                <w:sz w:val="22"/>
                <w:szCs w:val="22"/>
                <w:u w:val="none"/>
                <w:lang w:val="en-US" w:eastAsia="zh-CN" w:bidi="ar"/>
              </w:rPr>
              <w:t>杨炜娟</w:t>
            </w:r>
          </w:p>
        </w:tc>
        <w:tc>
          <w:tcPr>
            <w:tcW w:w="1570" w:type="dxa"/>
            <w:vMerge w:val="continue"/>
            <w:noWrap w:val="0"/>
            <w:vAlign w:val="center"/>
          </w:tcPr>
          <w:p w14:paraId="20736EDF">
            <w:pPr>
              <w:widowControl/>
              <w:spacing w:before="105" w:after="105" w:line="240" w:lineRule="auto"/>
              <w:jc w:val="left"/>
              <w:rPr>
                <w:rFonts w:hint="eastAsia" w:ascii="宋体" w:hAnsi="宋体" w:eastAsia="宋体" w:cs="宋体"/>
                <w:b w:val="0"/>
                <w:bCs w:val="0"/>
                <w:color w:val="auto"/>
                <w:kern w:val="0"/>
                <w:sz w:val="24"/>
                <w:szCs w:val="24"/>
                <w:lang w:eastAsia="zh-CN"/>
              </w:rPr>
            </w:pPr>
          </w:p>
        </w:tc>
      </w:tr>
      <w:tr w14:paraId="49F9F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vMerge w:val="continue"/>
            <w:noWrap w:val="0"/>
            <w:vAlign w:val="top"/>
          </w:tcPr>
          <w:p w14:paraId="1F6CA486">
            <w:pPr>
              <w:widowControl/>
              <w:spacing w:before="105" w:after="105" w:line="240" w:lineRule="auto"/>
              <w:jc w:val="center"/>
              <w:rPr>
                <w:rFonts w:hint="default" w:ascii="宋体" w:hAnsi="宋体" w:cs="宋体"/>
                <w:b w:val="0"/>
                <w:bCs w:val="0"/>
                <w:color w:val="auto"/>
                <w:sz w:val="24"/>
                <w:szCs w:val="24"/>
                <w:lang w:val="en-US" w:eastAsia="zh-CN"/>
              </w:rPr>
            </w:pPr>
          </w:p>
        </w:tc>
        <w:tc>
          <w:tcPr>
            <w:tcW w:w="755" w:type="dxa"/>
            <w:vMerge w:val="continue"/>
            <w:noWrap w:val="0"/>
            <w:vAlign w:val="center"/>
          </w:tcPr>
          <w:p w14:paraId="17A97BFB">
            <w:pPr>
              <w:widowControl/>
              <w:spacing w:before="105" w:after="105" w:line="240" w:lineRule="auto"/>
              <w:jc w:val="center"/>
              <w:rPr>
                <w:rFonts w:hint="default" w:ascii="宋体" w:hAnsi="宋体" w:cs="宋体"/>
                <w:b w:val="0"/>
                <w:bCs w:val="0"/>
                <w:color w:val="auto"/>
                <w:sz w:val="24"/>
                <w:szCs w:val="24"/>
                <w:lang w:val="en-US" w:eastAsia="zh-CN"/>
              </w:rPr>
            </w:pPr>
          </w:p>
        </w:tc>
        <w:tc>
          <w:tcPr>
            <w:tcW w:w="5140" w:type="dxa"/>
            <w:noWrap w:val="0"/>
            <w:vAlign w:val="center"/>
          </w:tcPr>
          <w:p w14:paraId="4E173FAB">
            <w:pPr>
              <w:keepNext w:val="0"/>
              <w:keepLines w:val="0"/>
              <w:widowControl/>
              <w:suppressLineNumbers w:val="0"/>
              <w:jc w:val="center"/>
              <w:textAlignment w:val="center"/>
              <w:rPr>
                <w:rFonts w:hint="default" w:ascii="宋体" w:hAnsi="宋体" w:cs="宋体"/>
                <w:b w:val="0"/>
                <w:bCs w:val="0"/>
                <w:i w:val="0"/>
                <w:iCs w:val="0"/>
                <w:color w:val="auto"/>
                <w:sz w:val="24"/>
                <w:szCs w:val="24"/>
                <w:highlight w:val="yellow"/>
                <w:lang w:val="en-US" w:eastAsia="zh-CN"/>
              </w:rPr>
            </w:pPr>
            <w:r>
              <w:rPr>
                <w:rFonts w:hint="eastAsia" w:ascii="宋体" w:hAnsi="宋体" w:cs="宋体"/>
                <w:b/>
                <w:bCs/>
                <w:i w:val="0"/>
                <w:iCs w:val="0"/>
                <w:color w:val="000000"/>
                <w:kern w:val="0"/>
                <w:sz w:val="22"/>
                <w:szCs w:val="22"/>
                <w:u w:val="none"/>
                <w:lang w:val="en-US" w:eastAsia="zh-CN" w:bidi="ar"/>
              </w:rPr>
              <w:t>初中地理胡芸雅优秀教师培育室：</w:t>
            </w:r>
            <w:r>
              <w:rPr>
                <w:rFonts w:hint="eastAsia" w:ascii="宋体" w:hAnsi="宋体" w:cs="宋体"/>
                <w:b w:val="0"/>
                <w:bCs w:val="0"/>
                <w:i w:val="0"/>
                <w:iCs w:val="0"/>
                <w:color w:val="000000"/>
                <w:kern w:val="0"/>
                <w:sz w:val="22"/>
                <w:szCs w:val="22"/>
                <w:u w:val="none"/>
                <w:lang w:val="en-US" w:eastAsia="zh-CN" w:bidi="ar"/>
              </w:rPr>
              <w:t>《面向核心素养培养的地理跨学科主题学习实践研究》</w:t>
            </w:r>
          </w:p>
        </w:tc>
        <w:tc>
          <w:tcPr>
            <w:tcW w:w="1160" w:type="dxa"/>
            <w:noWrap w:val="0"/>
            <w:vAlign w:val="center"/>
          </w:tcPr>
          <w:p w14:paraId="24FED571">
            <w:pPr>
              <w:jc w:val="center"/>
              <w:rPr>
                <w:rFonts w:hint="default" w:ascii="宋体" w:hAnsi="宋体" w:cs="宋体"/>
                <w:b w:val="0"/>
                <w:bCs w:val="0"/>
                <w:i w:val="0"/>
                <w:iCs w:val="0"/>
                <w:color w:val="auto"/>
                <w:sz w:val="24"/>
                <w:szCs w:val="24"/>
                <w:lang w:val="en-US" w:eastAsia="zh-CN"/>
              </w:rPr>
            </w:pPr>
            <w:r>
              <w:rPr>
                <w:rFonts w:hint="eastAsia" w:ascii="宋体" w:hAnsi="宋体" w:cs="宋体"/>
                <w:b w:val="0"/>
                <w:bCs w:val="0"/>
                <w:i w:val="0"/>
                <w:iCs w:val="0"/>
                <w:color w:val="auto"/>
                <w:sz w:val="24"/>
                <w:szCs w:val="24"/>
                <w:lang w:val="en-US" w:eastAsia="zh-CN"/>
              </w:rPr>
              <w:t>潘甦娜</w:t>
            </w:r>
          </w:p>
        </w:tc>
        <w:tc>
          <w:tcPr>
            <w:tcW w:w="1570" w:type="dxa"/>
            <w:vMerge w:val="continue"/>
            <w:noWrap w:val="0"/>
            <w:vAlign w:val="center"/>
          </w:tcPr>
          <w:p w14:paraId="390CE2DC">
            <w:pPr>
              <w:widowControl/>
              <w:spacing w:before="105" w:after="105" w:line="240" w:lineRule="auto"/>
              <w:jc w:val="left"/>
              <w:rPr>
                <w:rFonts w:hint="eastAsia" w:ascii="宋体" w:hAnsi="宋体" w:eastAsia="宋体" w:cs="宋体"/>
                <w:b w:val="0"/>
                <w:bCs w:val="0"/>
                <w:color w:val="auto"/>
                <w:kern w:val="0"/>
                <w:sz w:val="24"/>
                <w:szCs w:val="24"/>
                <w:lang w:eastAsia="zh-CN"/>
              </w:rPr>
            </w:pPr>
          </w:p>
        </w:tc>
      </w:tr>
      <w:tr w14:paraId="4043D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vMerge w:val="continue"/>
            <w:noWrap w:val="0"/>
            <w:vAlign w:val="top"/>
          </w:tcPr>
          <w:p w14:paraId="3A78FFC1">
            <w:pPr>
              <w:widowControl/>
              <w:spacing w:before="105" w:after="105" w:line="240" w:lineRule="auto"/>
              <w:jc w:val="center"/>
              <w:rPr>
                <w:rFonts w:hint="default" w:ascii="宋体" w:hAnsi="宋体" w:cs="宋体"/>
                <w:b w:val="0"/>
                <w:bCs w:val="0"/>
                <w:color w:val="auto"/>
                <w:sz w:val="24"/>
                <w:szCs w:val="24"/>
                <w:lang w:val="en-US" w:eastAsia="zh-CN"/>
              </w:rPr>
            </w:pPr>
          </w:p>
        </w:tc>
        <w:tc>
          <w:tcPr>
            <w:tcW w:w="755" w:type="dxa"/>
            <w:vMerge w:val="continue"/>
            <w:noWrap w:val="0"/>
            <w:vAlign w:val="center"/>
          </w:tcPr>
          <w:p w14:paraId="5E62F514">
            <w:pPr>
              <w:widowControl/>
              <w:spacing w:before="105" w:after="105" w:line="240" w:lineRule="auto"/>
              <w:jc w:val="center"/>
              <w:rPr>
                <w:rFonts w:hint="default" w:ascii="宋体" w:hAnsi="宋体" w:cs="宋体"/>
                <w:b w:val="0"/>
                <w:bCs w:val="0"/>
                <w:color w:val="auto"/>
                <w:sz w:val="24"/>
                <w:szCs w:val="24"/>
                <w:lang w:val="en-US" w:eastAsia="zh-CN"/>
              </w:rPr>
            </w:pPr>
          </w:p>
        </w:tc>
        <w:tc>
          <w:tcPr>
            <w:tcW w:w="5140" w:type="dxa"/>
            <w:noWrap w:val="0"/>
            <w:vAlign w:val="center"/>
          </w:tcPr>
          <w:p w14:paraId="209B2C6D">
            <w:pPr>
              <w:keepNext w:val="0"/>
              <w:keepLines w:val="0"/>
              <w:widowControl/>
              <w:suppressLineNumbers w:val="0"/>
              <w:jc w:val="center"/>
              <w:textAlignment w:val="center"/>
              <w:rPr>
                <w:rFonts w:hint="default" w:ascii="宋体" w:hAnsi="宋体" w:cs="宋体"/>
                <w:b w:val="0"/>
                <w:bCs w:val="0"/>
                <w:i w:val="0"/>
                <w:iCs w:val="0"/>
                <w:color w:val="auto"/>
                <w:sz w:val="24"/>
                <w:szCs w:val="24"/>
                <w:lang w:val="en-US" w:eastAsia="zh-CN"/>
              </w:rPr>
            </w:pPr>
            <w:r>
              <w:rPr>
                <w:rFonts w:hint="eastAsia" w:ascii="宋体" w:hAnsi="宋体" w:cs="宋体"/>
                <w:b/>
                <w:bCs/>
                <w:i w:val="0"/>
                <w:iCs w:val="0"/>
                <w:color w:val="000000"/>
                <w:kern w:val="0"/>
                <w:sz w:val="22"/>
                <w:szCs w:val="22"/>
                <w:u w:val="none"/>
                <w:lang w:val="en-US" w:eastAsia="zh-CN" w:bidi="ar"/>
              </w:rPr>
              <w:t>中小学美术胥亚丽优秀教师培育室：《</w:t>
            </w:r>
            <w:r>
              <w:rPr>
                <w:rFonts w:hint="eastAsia" w:ascii="宋体" w:hAnsi="宋体" w:eastAsia="宋体" w:cs="宋体"/>
                <w:b w:val="0"/>
                <w:bCs w:val="0"/>
                <w:i w:val="0"/>
                <w:iCs w:val="0"/>
                <w:color w:val="000000"/>
                <w:kern w:val="0"/>
                <w:sz w:val="22"/>
                <w:szCs w:val="22"/>
                <w:u w:val="none"/>
                <w:lang w:val="en-US" w:eastAsia="zh-CN" w:bidi="ar"/>
              </w:rPr>
              <w:t>中小学美术教学与姊妹艺术有机融合的实践研究</w:t>
            </w:r>
            <w:r>
              <w:rPr>
                <w:rFonts w:hint="eastAsia" w:ascii="宋体" w:hAnsi="宋体" w:cs="宋体"/>
                <w:b w:val="0"/>
                <w:bCs w:val="0"/>
                <w:i w:val="0"/>
                <w:iCs w:val="0"/>
                <w:color w:val="000000"/>
                <w:kern w:val="0"/>
                <w:sz w:val="22"/>
                <w:szCs w:val="22"/>
                <w:u w:val="none"/>
                <w:lang w:val="en-US" w:eastAsia="zh-CN" w:bidi="ar"/>
              </w:rPr>
              <w:t>》</w:t>
            </w:r>
          </w:p>
        </w:tc>
        <w:tc>
          <w:tcPr>
            <w:tcW w:w="1160" w:type="dxa"/>
            <w:noWrap w:val="0"/>
            <w:vAlign w:val="center"/>
          </w:tcPr>
          <w:p w14:paraId="021F9F82">
            <w:pPr>
              <w:jc w:val="center"/>
              <w:rPr>
                <w:rFonts w:hint="default" w:ascii="宋体" w:hAnsi="宋体" w:cs="宋体"/>
                <w:b w:val="0"/>
                <w:bCs w:val="0"/>
                <w:i w:val="0"/>
                <w:iCs w:val="0"/>
                <w:color w:val="auto"/>
                <w:sz w:val="24"/>
                <w:szCs w:val="24"/>
                <w:lang w:val="en-US" w:eastAsia="zh-CN"/>
              </w:rPr>
            </w:pPr>
            <w:r>
              <w:rPr>
                <w:rFonts w:hint="eastAsia" w:ascii="宋体" w:hAnsi="宋体" w:cs="宋体"/>
                <w:b w:val="0"/>
                <w:bCs w:val="0"/>
                <w:i w:val="0"/>
                <w:iCs w:val="0"/>
                <w:color w:val="auto"/>
                <w:sz w:val="24"/>
                <w:szCs w:val="24"/>
                <w:lang w:val="en-US" w:eastAsia="zh-CN"/>
              </w:rPr>
              <w:t>张婧扬</w:t>
            </w:r>
          </w:p>
        </w:tc>
        <w:tc>
          <w:tcPr>
            <w:tcW w:w="1570" w:type="dxa"/>
            <w:vMerge w:val="continue"/>
            <w:noWrap w:val="0"/>
            <w:vAlign w:val="center"/>
          </w:tcPr>
          <w:p w14:paraId="43A28EA0">
            <w:pPr>
              <w:widowControl/>
              <w:spacing w:before="105" w:after="105" w:line="240" w:lineRule="auto"/>
              <w:jc w:val="left"/>
              <w:rPr>
                <w:rFonts w:hint="eastAsia" w:ascii="宋体" w:hAnsi="宋体" w:eastAsia="宋体" w:cs="宋体"/>
                <w:b w:val="0"/>
                <w:bCs w:val="0"/>
                <w:color w:val="auto"/>
                <w:kern w:val="0"/>
                <w:sz w:val="24"/>
                <w:szCs w:val="24"/>
                <w:lang w:eastAsia="zh-CN"/>
              </w:rPr>
            </w:pPr>
          </w:p>
        </w:tc>
      </w:tr>
      <w:tr w14:paraId="4F84A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vMerge w:val="continue"/>
            <w:noWrap w:val="0"/>
            <w:vAlign w:val="top"/>
          </w:tcPr>
          <w:p w14:paraId="764B8D5E">
            <w:pPr>
              <w:widowControl/>
              <w:spacing w:before="105" w:after="105" w:line="240" w:lineRule="auto"/>
              <w:jc w:val="center"/>
              <w:rPr>
                <w:rFonts w:hint="default" w:ascii="宋体" w:hAnsi="宋体" w:cs="宋体"/>
                <w:b w:val="0"/>
                <w:bCs w:val="0"/>
                <w:color w:val="auto"/>
                <w:sz w:val="24"/>
                <w:szCs w:val="24"/>
                <w:lang w:val="en-US" w:eastAsia="zh-CN"/>
              </w:rPr>
            </w:pPr>
          </w:p>
        </w:tc>
        <w:tc>
          <w:tcPr>
            <w:tcW w:w="755" w:type="dxa"/>
            <w:vMerge w:val="continue"/>
            <w:noWrap w:val="0"/>
            <w:vAlign w:val="center"/>
          </w:tcPr>
          <w:p w14:paraId="61B74C1A">
            <w:pPr>
              <w:widowControl/>
              <w:spacing w:before="105" w:after="105" w:line="240" w:lineRule="auto"/>
              <w:jc w:val="center"/>
              <w:rPr>
                <w:rFonts w:hint="default" w:ascii="宋体" w:hAnsi="宋体" w:cs="宋体"/>
                <w:b w:val="0"/>
                <w:bCs w:val="0"/>
                <w:color w:val="auto"/>
                <w:sz w:val="24"/>
                <w:szCs w:val="24"/>
                <w:lang w:val="en-US" w:eastAsia="zh-CN"/>
              </w:rPr>
            </w:pPr>
          </w:p>
        </w:tc>
        <w:tc>
          <w:tcPr>
            <w:tcW w:w="5140" w:type="dxa"/>
            <w:noWrap w:val="0"/>
            <w:vAlign w:val="center"/>
          </w:tcPr>
          <w:p w14:paraId="536AE10B">
            <w:pPr>
              <w:keepNext w:val="0"/>
              <w:keepLines w:val="0"/>
              <w:widowControl/>
              <w:suppressLineNumbers w:val="0"/>
              <w:jc w:val="center"/>
              <w:textAlignment w:val="center"/>
              <w:rPr>
                <w:rFonts w:hint="default" w:ascii="宋体" w:hAnsi="宋体" w:cs="宋体"/>
                <w:b w:val="0"/>
                <w:bCs w:val="0"/>
                <w:i w:val="0"/>
                <w:iCs w:val="0"/>
                <w:color w:val="auto"/>
                <w:sz w:val="24"/>
                <w:szCs w:val="24"/>
                <w:lang w:val="en-US" w:eastAsia="zh-CN"/>
              </w:rPr>
            </w:pPr>
            <w:r>
              <w:rPr>
                <w:rFonts w:hint="eastAsia" w:ascii="宋体" w:hAnsi="宋体" w:cs="宋体"/>
                <w:b/>
                <w:bCs/>
                <w:i w:val="0"/>
                <w:iCs w:val="0"/>
                <w:color w:val="000000"/>
                <w:kern w:val="0"/>
                <w:sz w:val="22"/>
                <w:szCs w:val="22"/>
                <w:u w:val="none"/>
                <w:lang w:val="en-US" w:eastAsia="zh-CN" w:bidi="ar"/>
              </w:rPr>
              <w:t>中小学信息技术韦国优秀教师培育室：《</w:t>
            </w:r>
            <w:r>
              <w:rPr>
                <w:rFonts w:hint="eastAsia" w:ascii="宋体" w:hAnsi="宋体" w:eastAsia="宋体" w:cs="宋体"/>
                <w:b w:val="0"/>
                <w:bCs w:val="0"/>
                <w:i w:val="0"/>
                <w:iCs w:val="0"/>
                <w:color w:val="000000"/>
                <w:kern w:val="0"/>
                <w:sz w:val="22"/>
                <w:szCs w:val="22"/>
                <w:u w:val="none"/>
                <w:lang w:val="en-US" w:eastAsia="zh-CN" w:bidi="ar"/>
              </w:rPr>
              <w:t>信息科技实验教学实践研究</w:t>
            </w:r>
            <w:r>
              <w:rPr>
                <w:rFonts w:hint="eastAsia" w:ascii="宋体" w:hAnsi="宋体" w:cs="宋体"/>
                <w:b w:val="0"/>
                <w:bCs w:val="0"/>
                <w:i w:val="0"/>
                <w:iCs w:val="0"/>
                <w:color w:val="000000"/>
                <w:kern w:val="0"/>
                <w:sz w:val="22"/>
                <w:szCs w:val="22"/>
                <w:u w:val="none"/>
                <w:lang w:val="en-US" w:eastAsia="zh-CN" w:bidi="ar"/>
              </w:rPr>
              <w:t>》</w:t>
            </w:r>
          </w:p>
        </w:tc>
        <w:tc>
          <w:tcPr>
            <w:tcW w:w="1160" w:type="dxa"/>
            <w:noWrap w:val="0"/>
            <w:vAlign w:val="center"/>
          </w:tcPr>
          <w:p w14:paraId="58BA3B26">
            <w:pPr>
              <w:keepNext w:val="0"/>
              <w:keepLines w:val="0"/>
              <w:widowControl/>
              <w:suppressLineNumbers w:val="0"/>
              <w:jc w:val="center"/>
              <w:textAlignment w:val="center"/>
              <w:rPr>
                <w:rFonts w:hint="default" w:ascii="宋体" w:hAnsi="宋体" w:cs="宋体"/>
                <w:b w:val="0"/>
                <w:bCs w:val="0"/>
                <w:i w:val="0"/>
                <w:iCs w:val="0"/>
                <w:color w:val="auto"/>
                <w:sz w:val="24"/>
                <w:szCs w:val="24"/>
                <w:lang w:val="en-US" w:eastAsia="zh-CN"/>
              </w:rPr>
            </w:pPr>
            <w:r>
              <w:rPr>
                <w:rFonts w:hint="eastAsia" w:ascii="宋体" w:hAnsi="宋体" w:eastAsia="宋体" w:cs="宋体"/>
                <w:b w:val="0"/>
                <w:bCs w:val="0"/>
                <w:i w:val="0"/>
                <w:iCs w:val="0"/>
                <w:color w:val="000000"/>
                <w:kern w:val="0"/>
                <w:sz w:val="22"/>
                <w:szCs w:val="22"/>
                <w:u w:val="none"/>
                <w:lang w:val="en-US" w:eastAsia="zh-CN" w:bidi="ar"/>
              </w:rPr>
              <w:t>赵安</w:t>
            </w:r>
          </w:p>
        </w:tc>
        <w:tc>
          <w:tcPr>
            <w:tcW w:w="1570" w:type="dxa"/>
            <w:vMerge w:val="continue"/>
            <w:noWrap w:val="0"/>
            <w:vAlign w:val="center"/>
          </w:tcPr>
          <w:p w14:paraId="61DDBC0A">
            <w:pPr>
              <w:widowControl/>
              <w:spacing w:before="105" w:after="105" w:line="240" w:lineRule="auto"/>
              <w:jc w:val="left"/>
              <w:rPr>
                <w:rFonts w:hint="eastAsia" w:ascii="宋体" w:hAnsi="宋体" w:eastAsia="宋体" w:cs="宋体"/>
                <w:b w:val="0"/>
                <w:bCs w:val="0"/>
                <w:color w:val="auto"/>
                <w:kern w:val="0"/>
                <w:sz w:val="24"/>
                <w:szCs w:val="24"/>
                <w:lang w:eastAsia="zh-CN"/>
              </w:rPr>
            </w:pPr>
          </w:p>
        </w:tc>
      </w:tr>
      <w:tr w14:paraId="7D65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vMerge w:val="continue"/>
            <w:noWrap w:val="0"/>
            <w:vAlign w:val="top"/>
          </w:tcPr>
          <w:p w14:paraId="73C8A223">
            <w:pPr>
              <w:widowControl/>
              <w:spacing w:before="105" w:after="105" w:line="240" w:lineRule="auto"/>
              <w:jc w:val="center"/>
              <w:rPr>
                <w:rFonts w:hint="default" w:ascii="宋体" w:hAnsi="宋体" w:cs="宋体"/>
                <w:b w:val="0"/>
                <w:bCs w:val="0"/>
                <w:color w:val="auto"/>
                <w:sz w:val="24"/>
                <w:szCs w:val="24"/>
                <w:lang w:val="en-US" w:eastAsia="zh-CN"/>
              </w:rPr>
            </w:pPr>
          </w:p>
        </w:tc>
        <w:tc>
          <w:tcPr>
            <w:tcW w:w="755" w:type="dxa"/>
            <w:vMerge w:val="continue"/>
            <w:noWrap w:val="0"/>
            <w:vAlign w:val="center"/>
          </w:tcPr>
          <w:p w14:paraId="66506E7F">
            <w:pPr>
              <w:widowControl/>
              <w:spacing w:before="105" w:after="105" w:line="240" w:lineRule="auto"/>
              <w:jc w:val="center"/>
              <w:rPr>
                <w:rFonts w:hint="default" w:ascii="宋体" w:hAnsi="宋体" w:cs="宋体"/>
                <w:b w:val="0"/>
                <w:bCs w:val="0"/>
                <w:color w:val="auto"/>
                <w:sz w:val="24"/>
                <w:szCs w:val="24"/>
                <w:lang w:val="en-US" w:eastAsia="zh-CN"/>
              </w:rPr>
            </w:pPr>
          </w:p>
        </w:tc>
        <w:tc>
          <w:tcPr>
            <w:tcW w:w="5140" w:type="dxa"/>
            <w:noWrap w:val="0"/>
            <w:vAlign w:val="center"/>
          </w:tcPr>
          <w:p w14:paraId="428E3535">
            <w:pPr>
              <w:keepNext w:val="0"/>
              <w:keepLines w:val="0"/>
              <w:widowControl/>
              <w:suppressLineNumbers w:val="0"/>
              <w:jc w:val="center"/>
              <w:textAlignment w:val="center"/>
              <w:rPr>
                <w:rFonts w:hint="default" w:ascii="宋体" w:hAnsi="宋体" w:cs="宋体"/>
                <w:b w:val="0"/>
                <w:bCs w:val="0"/>
                <w:i w:val="0"/>
                <w:iCs w:val="0"/>
                <w:color w:val="auto"/>
                <w:sz w:val="24"/>
                <w:szCs w:val="24"/>
                <w:lang w:val="en-US" w:eastAsia="zh-CN"/>
              </w:rPr>
            </w:pPr>
            <w:r>
              <w:rPr>
                <w:rFonts w:hint="eastAsia" w:ascii="宋体" w:hAnsi="宋体" w:cs="宋体"/>
                <w:b/>
                <w:bCs/>
                <w:i w:val="0"/>
                <w:iCs w:val="0"/>
                <w:color w:val="000000"/>
                <w:kern w:val="0"/>
                <w:sz w:val="22"/>
                <w:szCs w:val="22"/>
                <w:u w:val="none"/>
                <w:lang w:val="en-US" w:eastAsia="zh-CN" w:bidi="ar"/>
              </w:rPr>
              <w:t>中小学心理健康教育刘婷优秀教师培育室：《</w:t>
            </w:r>
            <w:r>
              <w:rPr>
                <w:rFonts w:hint="eastAsia" w:ascii="宋体" w:hAnsi="宋体" w:eastAsia="宋体" w:cs="宋体"/>
                <w:b w:val="0"/>
                <w:bCs w:val="0"/>
                <w:i w:val="0"/>
                <w:iCs w:val="0"/>
                <w:color w:val="000000"/>
                <w:kern w:val="0"/>
                <w:sz w:val="22"/>
                <w:szCs w:val="22"/>
                <w:u w:val="none"/>
                <w:lang w:val="en-US" w:eastAsia="zh-CN" w:bidi="ar"/>
              </w:rPr>
              <w:t>表达性艺术心理辅导在中小学心理健康教育中的应用研究</w:t>
            </w:r>
            <w:r>
              <w:rPr>
                <w:rFonts w:hint="eastAsia" w:ascii="宋体" w:hAnsi="宋体" w:cs="宋体"/>
                <w:b w:val="0"/>
                <w:bCs w:val="0"/>
                <w:i w:val="0"/>
                <w:iCs w:val="0"/>
                <w:color w:val="000000"/>
                <w:kern w:val="0"/>
                <w:sz w:val="22"/>
                <w:szCs w:val="22"/>
                <w:u w:val="none"/>
                <w:lang w:val="en-US" w:eastAsia="zh-CN" w:bidi="ar"/>
              </w:rPr>
              <w:t>》</w:t>
            </w:r>
          </w:p>
        </w:tc>
        <w:tc>
          <w:tcPr>
            <w:tcW w:w="1160" w:type="dxa"/>
            <w:noWrap w:val="0"/>
            <w:vAlign w:val="center"/>
          </w:tcPr>
          <w:p w14:paraId="3A6A3E7B">
            <w:pPr>
              <w:keepNext w:val="0"/>
              <w:keepLines w:val="0"/>
              <w:widowControl/>
              <w:suppressLineNumbers w:val="0"/>
              <w:jc w:val="center"/>
              <w:textAlignment w:val="center"/>
              <w:rPr>
                <w:rFonts w:hint="default" w:ascii="宋体" w:hAnsi="宋体" w:cs="宋体"/>
                <w:b w:val="0"/>
                <w:bCs w:val="0"/>
                <w:i w:val="0"/>
                <w:iCs w:val="0"/>
                <w:color w:val="auto"/>
                <w:sz w:val="24"/>
                <w:szCs w:val="24"/>
                <w:lang w:val="en-US" w:eastAsia="zh-CN"/>
              </w:rPr>
            </w:pPr>
            <w:r>
              <w:rPr>
                <w:rFonts w:hint="eastAsia" w:ascii="宋体" w:hAnsi="宋体" w:eastAsia="宋体" w:cs="宋体"/>
                <w:b w:val="0"/>
                <w:bCs w:val="0"/>
                <w:i w:val="0"/>
                <w:iCs w:val="0"/>
                <w:color w:val="000000"/>
                <w:kern w:val="0"/>
                <w:sz w:val="22"/>
                <w:szCs w:val="22"/>
                <w:u w:val="none"/>
                <w:lang w:val="en-US" w:eastAsia="zh-CN" w:bidi="ar"/>
              </w:rPr>
              <w:t>查琳琳</w:t>
            </w:r>
          </w:p>
        </w:tc>
        <w:tc>
          <w:tcPr>
            <w:tcW w:w="1570" w:type="dxa"/>
            <w:vMerge w:val="continue"/>
            <w:noWrap w:val="0"/>
            <w:vAlign w:val="center"/>
          </w:tcPr>
          <w:p w14:paraId="228635E7">
            <w:pPr>
              <w:widowControl/>
              <w:spacing w:before="105" w:after="105" w:line="240" w:lineRule="auto"/>
              <w:jc w:val="left"/>
              <w:rPr>
                <w:rFonts w:hint="eastAsia" w:ascii="宋体" w:hAnsi="宋体" w:eastAsia="宋体" w:cs="宋体"/>
                <w:b w:val="0"/>
                <w:bCs w:val="0"/>
                <w:color w:val="auto"/>
                <w:kern w:val="0"/>
                <w:sz w:val="24"/>
                <w:szCs w:val="24"/>
                <w:lang w:eastAsia="zh-CN"/>
              </w:rPr>
            </w:pPr>
          </w:p>
        </w:tc>
      </w:tr>
      <w:tr w14:paraId="1308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shd w:val="clear" w:color="auto" w:fill="auto"/>
            <w:noWrap w:val="0"/>
            <w:vAlign w:val="center"/>
          </w:tcPr>
          <w:p w14:paraId="3B9D5FAB">
            <w:pPr>
              <w:widowControl/>
              <w:spacing w:before="105" w:after="105" w:line="240" w:lineRule="auto"/>
              <w:jc w:val="center"/>
              <w:rPr>
                <w:rFonts w:hint="default" w:ascii="宋体" w:hAnsi="宋体" w:eastAsia="宋体" w:cs="宋体"/>
                <w:b w:val="0"/>
                <w:bCs w:val="0"/>
                <w:color w:val="auto"/>
                <w:kern w:val="2"/>
                <w:sz w:val="24"/>
                <w:szCs w:val="24"/>
                <w:lang w:val="en-US" w:eastAsia="zh-CN" w:bidi="ar-SA"/>
              </w:rPr>
            </w:pPr>
            <w:r>
              <w:rPr>
                <w:rFonts w:hint="eastAsia" w:ascii="宋体" w:hAnsi="宋体" w:cs="宋体"/>
                <w:b w:val="0"/>
                <w:bCs w:val="0"/>
                <w:color w:val="auto"/>
                <w:sz w:val="24"/>
                <w:szCs w:val="24"/>
                <w:lang w:val="en-US" w:eastAsia="zh-CN"/>
              </w:rPr>
              <w:t>15:20—15:50</w:t>
            </w:r>
          </w:p>
        </w:tc>
        <w:tc>
          <w:tcPr>
            <w:tcW w:w="5895" w:type="dxa"/>
            <w:gridSpan w:val="2"/>
            <w:noWrap w:val="0"/>
            <w:vAlign w:val="center"/>
          </w:tcPr>
          <w:p w14:paraId="2B21266B">
            <w:pPr>
              <w:widowControl/>
              <w:spacing w:before="105" w:after="105" w:line="240" w:lineRule="auto"/>
              <w:jc w:val="center"/>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专业领航</w:t>
            </w:r>
          </w:p>
        </w:tc>
        <w:tc>
          <w:tcPr>
            <w:tcW w:w="1160" w:type="dxa"/>
            <w:noWrap w:val="0"/>
            <w:vAlign w:val="center"/>
          </w:tcPr>
          <w:p w14:paraId="5B5A504C">
            <w:pPr>
              <w:widowControl/>
              <w:spacing w:before="105" w:after="105" w:line="240" w:lineRule="auto"/>
              <w:jc w:val="center"/>
              <w:rPr>
                <w:rFonts w:hint="eastAsia" w:ascii="宋体" w:hAnsi="宋体" w:cs="宋体"/>
                <w:b w:val="0"/>
                <w:bCs w:val="0"/>
                <w:color w:val="auto"/>
                <w:kern w:val="0"/>
                <w:sz w:val="24"/>
                <w:szCs w:val="24"/>
                <w:lang w:val="en-US" w:eastAsia="zh-CN"/>
              </w:rPr>
            </w:pPr>
          </w:p>
        </w:tc>
        <w:tc>
          <w:tcPr>
            <w:tcW w:w="1570" w:type="dxa"/>
            <w:vMerge w:val="continue"/>
            <w:noWrap w:val="0"/>
            <w:vAlign w:val="top"/>
          </w:tcPr>
          <w:p w14:paraId="7045257C">
            <w:pPr>
              <w:widowControl/>
              <w:spacing w:before="105" w:after="105" w:line="240" w:lineRule="auto"/>
              <w:ind w:firstLine="240" w:firstLineChars="100"/>
              <w:jc w:val="left"/>
              <w:rPr>
                <w:rFonts w:hint="eastAsia" w:ascii="宋体" w:hAnsi="宋体" w:eastAsia="宋体" w:cs="宋体"/>
                <w:b w:val="0"/>
                <w:bCs w:val="0"/>
                <w:color w:val="auto"/>
                <w:kern w:val="0"/>
                <w:sz w:val="24"/>
                <w:szCs w:val="24"/>
                <w:lang w:eastAsia="zh-CN"/>
              </w:rPr>
            </w:pPr>
          </w:p>
        </w:tc>
      </w:tr>
      <w:tr w14:paraId="290A8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noWrap w:val="0"/>
            <w:vAlign w:val="center"/>
          </w:tcPr>
          <w:p w14:paraId="2415C9CF">
            <w:pPr>
              <w:widowControl/>
              <w:spacing w:before="105" w:after="105" w:line="240" w:lineRule="auto"/>
              <w:jc w:val="center"/>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15:50—16:00</w:t>
            </w:r>
          </w:p>
        </w:tc>
        <w:tc>
          <w:tcPr>
            <w:tcW w:w="5895" w:type="dxa"/>
            <w:gridSpan w:val="2"/>
            <w:noWrap w:val="0"/>
            <w:vAlign w:val="center"/>
          </w:tcPr>
          <w:p w14:paraId="36365003">
            <w:pPr>
              <w:widowControl/>
              <w:spacing w:before="105" w:after="105" w:line="240" w:lineRule="auto"/>
              <w:jc w:val="center"/>
              <w:rPr>
                <w:rFonts w:ascii="宋体" w:hAnsi="宋体" w:cs="宋体"/>
                <w:b w:val="0"/>
                <w:bCs w:val="0"/>
                <w:color w:val="auto"/>
                <w:kern w:val="0"/>
                <w:sz w:val="24"/>
                <w:szCs w:val="24"/>
              </w:rPr>
            </w:pPr>
            <w:r>
              <w:rPr>
                <w:rFonts w:hint="eastAsia" w:ascii="宋体" w:hAnsi="宋体" w:cs="宋体"/>
                <w:b w:val="0"/>
                <w:bCs w:val="0"/>
                <w:color w:val="auto"/>
                <w:sz w:val="24"/>
                <w:szCs w:val="24"/>
                <w:lang w:val="en-US" w:eastAsia="zh-CN"/>
              </w:rPr>
              <w:t>总结引领</w:t>
            </w:r>
          </w:p>
        </w:tc>
        <w:tc>
          <w:tcPr>
            <w:tcW w:w="1160" w:type="dxa"/>
            <w:noWrap w:val="0"/>
            <w:vAlign w:val="center"/>
          </w:tcPr>
          <w:p w14:paraId="6E8C13D1">
            <w:pPr>
              <w:widowControl/>
              <w:spacing w:before="105" w:after="105" w:line="240" w:lineRule="auto"/>
              <w:jc w:val="both"/>
              <w:rPr>
                <w:rFonts w:hint="default" w:ascii="宋体" w:hAnsi="宋体" w:eastAsia="宋体" w:cs="宋体"/>
                <w:b w:val="0"/>
                <w:bCs w:val="0"/>
                <w:color w:val="auto"/>
                <w:kern w:val="0"/>
                <w:sz w:val="24"/>
                <w:szCs w:val="24"/>
                <w:lang w:val="en-US" w:eastAsia="zh-CN"/>
              </w:rPr>
            </w:pPr>
          </w:p>
        </w:tc>
        <w:tc>
          <w:tcPr>
            <w:tcW w:w="1570" w:type="dxa"/>
            <w:vMerge w:val="continue"/>
            <w:noWrap w:val="0"/>
            <w:vAlign w:val="top"/>
          </w:tcPr>
          <w:p w14:paraId="3D6B4F9E">
            <w:pPr>
              <w:widowControl/>
              <w:spacing w:before="105" w:after="105" w:line="240" w:lineRule="auto"/>
              <w:ind w:firstLine="240" w:firstLineChars="100"/>
              <w:jc w:val="left"/>
              <w:rPr>
                <w:rFonts w:hint="eastAsia" w:ascii="宋体" w:hAnsi="宋体" w:eastAsia="宋体" w:cs="宋体"/>
                <w:b w:val="0"/>
                <w:bCs w:val="0"/>
                <w:color w:val="auto"/>
                <w:kern w:val="0"/>
                <w:sz w:val="24"/>
                <w:szCs w:val="24"/>
                <w:lang w:eastAsia="zh-CN"/>
              </w:rPr>
            </w:pPr>
          </w:p>
        </w:tc>
      </w:tr>
    </w:tbl>
    <w:p w14:paraId="773CFB20">
      <w:pPr>
        <w:spacing w:line="240" w:lineRule="auto"/>
        <w:jc w:val="right"/>
        <w:rPr>
          <w:rFonts w:hint="eastAsia" w:ascii="楷体" w:hAnsi="楷体" w:eastAsia="楷体" w:cs="楷体"/>
          <w:color w:val="auto"/>
          <w:sz w:val="24"/>
          <w:lang w:val="en-US" w:eastAsia="zh-CN"/>
        </w:rPr>
      </w:pPr>
    </w:p>
    <w:p w14:paraId="28EF62B0">
      <w:pPr>
        <w:pStyle w:val="2"/>
        <w:widowControl/>
        <w:shd w:val="clear" w:color="auto" w:fill="FFFFFF"/>
        <w:spacing w:beforeAutospacing="0" w:afterAutospacing="0" w:line="288" w:lineRule="auto"/>
        <w:ind w:firstLine="792"/>
        <w:jc w:val="center"/>
        <w:rPr>
          <w:rFonts w:hint="eastAsia" w:ascii="宋体" w:hAnsi="宋体" w:eastAsia="宋体" w:cs="宋体"/>
          <w:color w:val="auto"/>
          <w:spacing w:val="12"/>
          <w:shd w:val="clear" w:color="auto" w:fill="FFFFFF"/>
        </w:rPr>
      </w:pPr>
    </w:p>
    <w:p w14:paraId="179F19E3">
      <w:pPr>
        <w:pStyle w:val="2"/>
        <w:widowControl/>
        <w:shd w:val="clear" w:color="auto" w:fill="FFFFFF"/>
        <w:spacing w:beforeAutospacing="0" w:afterAutospacing="0" w:line="288" w:lineRule="auto"/>
        <w:ind w:firstLine="792"/>
        <w:jc w:val="center"/>
        <w:rPr>
          <w:rFonts w:hint="eastAsia" w:ascii="宋体" w:hAnsi="宋体" w:eastAsia="宋体" w:cs="宋体"/>
          <w:color w:val="auto"/>
          <w:spacing w:val="12"/>
          <w:shd w:val="clear" w:color="auto" w:fill="FFFFFF"/>
        </w:rPr>
      </w:pPr>
    </w:p>
    <w:p w14:paraId="5BC6DAAB">
      <w:pPr>
        <w:pStyle w:val="2"/>
        <w:widowControl/>
        <w:shd w:val="clear" w:color="auto" w:fill="FFFFFF"/>
        <w:spacing w:beforeAutospacing="0" w:afterAutospacing="0" w:line="288" w:lineRule="auto"/>
        <w:ind w:firstLine="792"/>
        <w:jc w:val="center"/>
        <w:rPr>
          <w:rFonts w:hint="eastAsia" w:ascii="宋体" w:hAnsi="宋体" w:eastAsia="宋体" w:cs="宋体"/>
          <w:color w:val="auto"/>
          <w:spacing w:val="12"/>
          <w:shd w:val="clear" w:color="auto" w:fill="FFFFFF"/>
        </w:rPr>
      </w:pPr>
    </w:p>
    <w:p w14:paraId="2655DF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1944A2"/>
    <w:rsid w:val="06194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2026-05-17T13:45:00Z</dcterms:created>
  <dc:creator>Starting  Point</dc:creator>
  <cp:lastModifiedBy>Starting  Point</cp:lastModifiedBy>
  <dcterms:modified xsi:type="dcterms:W3CDTF">2026-05-17T13:47:26Z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8A43DF46F127488CB8FCCA94AC6DBDB2_11</vt:lpwstr>
  </property>
  <property fmtid="{D5CDD505-2E9C-101B-9397-08002B2CF9AE}" pid="4" name="KSOTemplateDocerSaveRecord">
    <vt:lpwstr>eyJoZGlkIjoiMzEwNTM5NzYwMDRjMzkwZTVkZjY2ODkwMGIxNGU0OTUiLCJ1c2VySWQiOiI2NTI3NTM2NDAifQ==</vt:lpwstr>
  </property>
</Properties>
</file>