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media/image4.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70B12">
      <w:pPr>
        <w:spacing w:before="111" w:line="226" w:lineRule="auto"/>
        <w:ind w:firstLine="723" w:firstLineChars="200"/>
        <w:jc w:val="both"/>
        <w:outlineLvl w:val="1"/>
        <w:rPr>
          <w:rFonts w:hint="eastAsia" w:asciiTheme="minorEastAsia" w:hAnsiTheme="minorEastAsia" w:eastAsiaTheme="minorEastAsia" w:cstheme="minorEastAsia"/>
          <w:b/>
          <w:bCs/>
          <w:spacing w:val="10"/>
          <w:sz w:val="34"/>
          <w:szCs w:val="34"/>
        </w:rPr>
      </w:pPr>
      <w:r>
        <w:rPr>
          <w:rFonts w:hint="eastAsia" w:asciiTheme="minorEastAsia" w:hAnsiTheme="minorEastAsia" w:eastAsiaTheme="minorEastAsia" w:cstheme="minorEastAsia"/>
          <w:b/>
          <w:bCs/>
          <w:spacing w:val="10"/>
          <w:sz w:val="34"/>
          <w:szCs w:val="34"/>
        </w:rPr>
        <w:t>体育与健康课程水平四</w:t>
      </w:r>
      <w:r>
        <w:rPr>
          <w:rFonts w:hint="eastAsia" w:asciiTheme="minorEastAsia" w:hAnsiTheme="minorEastAsia" w:eastAsiaTheme="minorEastAsia" w:cstheme="minorEastAsia"/>
          <w:b/>
          <w:bCs/>
          <w:spacing w:val="10"/>
          <w:sz w:val="34"/>
          <w:szCs w:val="34"/>
          <w:lang w:eastAsia="zh-CN"/>
        </w:rPr>
        <w:t>足球</w:t>
      </w:r>
      <w:r>
        <w:rPr>
          <w:rFonts w:hint="eastAsia" w:asciiTheme="minorEastAsia" w:hAnsiTheme="minorEastAsia" w:eastAsiaTheme="minorEastAsia" w:cstheme="minorEastAsia"/>
          <w:b/>
          <w:bCs/>
          <w:spacing w:val="10"/>
          <w:sz w:val="34"/>
          <w:szCs w:val="34"/>
        </w:rPr>
        <w:t>运动大单元教学计划</w:t>
      </w:r>
    </w:p>
    <w:p w14:paraId="0357410F">
      <w:pPr>
        <w:spacing w:before="111" w:line="226" w:lineRule="auto"/>
        <w:ind w:firstLine="723" w:firstLineChars="200"/>
        <w:jc w:val="both"/>
        <w:outlineLvl w:val="1"/>
        <w:rPr>
          <w:rFonts w:hint="default" w:asciiTheme="minorEastAsia" w:hAnsiTheme="minorEastAsia" w:eastAsiaTheme="minorEastAsia" w:cstheme="minorEastAsia"/>
          <w:b/>
          <w:bCs/>
          <w:spacing w:val="10"/>
          <w:sz w:val="34"/>
          <w:szCs w:val="34"/>
          <w:lang w:val="en-US" w:eastAsia="zh-CN"/>
        </w:rPr>
      </w:pPr>
      <w:r>
        <w:rPr>
          <w:rFonts w:hint="eastAsia" w:asciiTheme="minorEastAsia" w:hAnsiTheme="minorEastAsia" w:eastAsiaTheme="minorEastAsia" w:cstheme="minorEastAsia"/>
          <w:b/>
          <w:bCs/>
          <w:spacing w:val="10"/>
          <w:sz w:val="34"/>
          <w:szCs w:val="34"/>
          <w:lang w:val="en-US" w:eastAsia="zh-CN"/>
        </w:rPr>
        <w:t xml:space="preserve"> </w:t>
      </w:r>
      <w:bookmarkStart w:id="3" w:name="_GoBack"/>
      <w:bookmarkEnd w:id="3"/>
    </w:p>
    <w:p w14:paraId="21B784D2">
      <w:pPr>
        <w:spacing w:line="89" w:lineRule="exact"/>
        <w:rPr>
          <w:rFonts w:hint="eastAsia" w:asciiTheme="minorEastAsia" w:hAnsiTheme="minorEastAsia" w:eastAsiaTheme="minorEastAsia" w:cstheme="minorEastAsia"/>
        </w:rPr>
      </w:pPr>
    </w:p>
    <w:tbl>
      <w:tblPr>
        <w:tblStyle w:val="5"/>
        <w:tblW w:w="89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8056"/>
      </w:tblGrid>
      <w:tr w14:paraId="4964A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844" w:type="dxa"/>
            <w:vAlign w:val="center"/>
          </w:tcPr>
          <w:p w14:paraId="43DCCA49">
            <w:pPr>
              <w:bidi w:val="0"/>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单元</w:t>
            </w:r>
          </w:p>
          <w:p w14:paraId="558C3F14">
            <w:pPr>
              <w:bidi w:val="0"/>
              <w:jc w:val="center"/>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sz w:val="24"/>
                <w:szCs w:val="24"/>
                <w:lang w:eastAsia="zh-CN"/>
              </w:rPr>
              <w:t>主题</w:t>
            </w:r>
          </w:p>
        </w:tc>
        <w:tc>
          <w:tcPr>
            <w:tcW w:w="8056" w:type="dxa"/>
            <w:vAlign w:val="center"/>
          </w:tcPr>
          <w:p w14:paraId="185A40C4">
            <w:pPr>
              <w:bidi w:val="0"/>
              <w:jc w:val="center"/>
              <w:rPr>
                <w:rFonts w:hint="eastAsia" w:asciiTheme="minorEastAsia" w:hAnsiTheme="minorEastAsia" w:eastAsiaTheme="minorEastAsia" w:cstheme="minorEastAsia"/>
                <w:lang w:val="en-US" w:eastAsia="zh-CN"/>
              </w:rPr>
            </w:pPr>
            <w:r>
              <w:rPr>
                <w:rFonts w:ascii="宋体" w:hAnsi="宋体" w:eastAsia="宋体" w:cs="宋体"/>
                <w:b/>
                <w:bCs/>
                <w:sz w:val="24"/>
                <w:szCs w:val="24"/>
              </w:rPr>
              <w:t>逐梦绿茵场 少年展锋芒</w:t>
            </w:r>
          </w:p>
        </w:tc>
      </w:tr>
      <w:tr w14:paraId="289C6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5" w:hRule="atLeast"/>
        </w:trPr>
        <w:tc>
          <w:tcPr>
            <w:tcW w:w="844" w:type="dxa"/>
            <w:vAlign w:val="center"/>
          </w:tcPr>
          <w:p w14:paraId="63C966A0">
            <w:pPr>
              <w:bidi w:val="0"/>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单</w:t>
            </w:r>
          </w:p>
          <w:p w14:paraId="4BB178E0">
            <w:pPr>
              <w:bidi w:val="0"/>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元</w:t>
            </w:r>
          </w:p>
          <w:p w14:paraId="418C7333">
            <w:pPr>
              <w:bidi w:val="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概</w:t>
            </w:r>
          </w:p>
          <w:p w14:paraId="3C35A5AD">
            <w:pPr>
              <w:bidi w:val="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述</w:t>
            </w:r>
          </w:p>
        </w:tc>
        <w:tc>
          <w:tcPr>
            <w:tcW w:w="8056" w:type="dxa"/>
            <w:vAlign w:val="top"/>
          </w:tcPr>
          <w:p w14:paraId="736FC3BF">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足球作为全球普及度极高的集体球类运动，是初中阶段学生最喜爱的体育项目之一，是以脚支配球为核心、两队攻防对抗、以进球数量判定胜负的竞技运动。足球项目技术体系丰富、对抗性与趣味性兼具，能充分调动学生的参与热情与学习积极性，通过系统的学练、竞赛与体能拓展，可有效发展学生灵敏、协调、力量、耐力等综合身体素质，提升身体机能与健康水平，同时锤炼学生坚韧顽强的意志品质，强化集体荣誉感、团队协作意识，塑造遵守规则、公平竞争、尊重对手的良好体育道德。我们身边的常州队在苏超赛场上坚韧拼搏、永不言弃的精神，也为学生树立了鲜活榜样，让足球运动的育人价值更加直观可感。</w:t>
            </w:r>
          </w:p>
          <w:p w14:paraId="3EBE0FB6">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本单元严格遵循《义务教育体育与健康课程标准（2022 年版）》核心理念，坚守“健康第一”的根本指导思想，落实“教会、勤练、常赛”要求，立足初中体育课程整体规划，采用结构化、一体化大单元教学设计，帮助学生扎实掌握足球基础技能、专项动作、体能方法与健康知识。教学聚焦育人导向，实现从“以技能传授为本”向“以学生发展为本”的转变，采用教师引导、自主学练、合作探究、分层竞赛等多样模式，整合各类学练形式，关注学生个体差异，落实多元化过程性评价。同时以常州队拼搏精神为引领，兼顾技能提升、体能发展与品格塑造，落实立德树人根本任务，发展学生体育核心素养，引导学生克服基础薄弱困难，践行“逐梦绿茵场 少年展锋芒”的单元主题，为终身体育锻炼奠定基础。</w:t>
            </w:r>
          </w:p>
          <w:p w14:paraId="6F3BC51A">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eastAsia="zh-CN"/>
              </w:rPr>
            </w:pPr>
          </w:p>
        </w:tc>
      </w:tr>
      <w:tr w14:paraId="3747F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5" w:hRule="atLeast"/>
        </w:trPr>
        <w:tc>
          <w:tcPr>
            <w:tcW w:w="844" w:type="dxa"/>
            <w:vAlign w:val="center"/>
          </w:tcPr>
          <w:p w14:paraId="0D44AB2C">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教</w:t>
            </w:r>
          </w:p>
          <w:p w14:paraId="77E17FE4">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材</w:t>
            </w:r>
          </w:p>
          <w:p w14:paraId="6B8D22F2">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分</w:t>
            </w:r>
          </w:p>
          <w:p w14:paraId="4AC2B169">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析</w:t>
            </w:r>
          </w:p>
        </w:tc>
        <w:tc>
          <w:tcPr>
            <w:tcW w:w="8056" w:type="dxa"/>
            <w:vAlign w:val="top"/>
          </w:tcPr>
          <w:p w14:paraId="1559E318">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本初二年级足球大单元教材，严格依据《义务教育体育与健康课程标准（2022年版）》的内容要求，遵循教学内容结构化的基本思路，立足初二年级学生已有的足球运动基础与身体发育特点，筛选适配水平四学生能力水平的足球专项运动技能作为核心教学内容，既衔接学生过往体育学习经验，又为后续系统开展足球教学、提升运动能力搭建坚实桥梁，确保教学内容的科学性、层次性与实用性。</w:t>
            </w:r>
          </w:p>
          <w:p w14:paraId="0D5C22EA">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2" w:firstLineChars="200"/>
              <w:textAlignment w:val="baseline"/>
              <w:rPr>
                <w:rFonts w:hint="eastAsia" w:asciiTheme="minorEastAsia" w:hAnsiTheme="minorEastAsia" w:eastAsiaTheme="minorEastAsia" w:cstheme="minorEastAsia"/>
                <w:b/>
                <w:bCs/>
                <w:lang w:val="en-US" w:eastAsia="zh-CN"/>
              </w:rPr>
            </w:pPr>
            <w:bookmarkStart w:id="0" w:name="heading_0"/>
            <w:r>
              <w:rPr>
                <w:rFonts w:hint="eastAsia" w:asciiTheme="minorEastAsia" w:hAnsiTheme="minorEastAsia" w:eastAsiaTheme="minorEastAsia" w:cstheme="minorEastAsia"/>
                <w:b/>
                <w:bCs/>
                <w:lang w:val="en-US" w:eastAsia="zh-CN"/>
              </w:rPr>
              <w:t>一、遵循课标理念，凸显教材核心特点</w:t>
            </w:r>
            <w:bookmarkEnd w:id="0"/>
          </w:p>
          <w:p w14:paraId="064A59A7">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本单元教材以《义务教育体育与健康课程标准（2022年版）》为根本遵循，围绕足球基础知识与基本技能、技战术运用、体能训练、展示与比赛、规则与裁判法、观赏与评价六个核心维度，进行系统化、结构化的大单元整体设计，确保教学内容全面覆盖足球运动的核心要素，引导学生对足球运动形成相对完整的认知、理解与实践体验。</w:t>
            </w:r>
          </w:p>
          <w:p w14:paraId="39ABB0DF">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结合足球运动攻防对抗、技术多样的项目特点，以及初二年级学生身心发展规律，此时学生身体协调性、力量、耐力等素质逐步提升，具备一定的自主学习与合作探究能力，且对竞技性、趣味性结合的运动内容兴趣浓厚，本单元重点设置了足球基本技术、组合技术等核心教学内容。教学内容兼顾层次性与包容性，针对有一定足球基础的学生，通过针对性学练活动巩固已有技能、提升技术熟练度；针对缺乏足球基础的学生，通过循序渐进的分层学练，帮助其熟悉足球运动规律、掌握基础技能，最终达到能够参与一般足球比赛的能力水平，实现“人人参与、人人提升”的教学目标。</w:t>
            </w:r>
          </w:p>
          <w:p w14:paraId="36612A48">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2" w:firstLineChars="200"/>
              <w:textAlignment w:val="baseline"/>
              <w:rPr>
                <w:rFonts w:hint="eastAsia" w:asciiTheme="minorEastAsia" w:hAnsiTheme="minorEastAsia" w:eastAsiaTheme="minorEastAsia" w:cstheme="minorEastAsia"/>
                <w:b/>
                <w:bCs/>
                <w:lang w:val="en-US" w:eastAsia="zh-CN"/>
              </w:rPr>
            </w:pPr>
            <w:bookmarkStart w:id="1" w:name="heading_1"/>
            <w:r>
              <w:rPr>
                <w:rFonts w:hint="eastAsia" w:asciiTheme="minorEastAsia" w:hAnsiTheme="minorEastAsia" w:eastAsiaTheme="minorEastAsia" w:cstheme="minorEastAsia"/>
                <w:b/>
                <w:bCs/>
                <w:lang w:val="en-US" w:eastAsia="zh-CN"/>
              </w:rPr>
              <w:t>二、聚焦核心素养，挖掘教材育人价值</w:t>
            </w:r>
            <w:bookmarkEnd w:id="1"/>
          </w:p>
          <w:p w14:paraId="155D06B8">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本单元教材选自《体育与健康》课程专项运动技能中的球类运动模块，所选内容严格遵循足球项目本身的学习规律，贴合初二年级学生的身体素质基础与认知发展水平，在足球运动技能学习中占据基础性、核心性地位，是学生后续系统学习足球专项技术、参与高阶竞赛的重要前提，只有夯实基础、规范动作，才能实现足球技能的逐步提升与突破。</w:t>
            </w:r>
          </w:p>
          <w:p w14:paraId="3A5B59A8">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教材设计始终围绕学生体育核心素养的培育，注重挖掘足球运动的多元育人价值，将技能学习与素养发展有机结合。结合初二年级学生喜爱游戏、乐于参与竞赛的心理特点，在基本技术、组合技术的学练过程中，融入趣味游戏与小型竞赛，充分发挥足球运动全面性、技巧性、集体性的锻炼优势，不仅能有效促进学生身体生长发育，提升灵敏、协调、力量等综合身体素质，还能培养学生与人交往的能力，激发体育学习的持久兴趣。同时，通过小组合练、团队竞赛等形式，锤炼学生勇于战胜困难、坚韧不拔的意志品质，培育团结协作、乐于助人的合作意识，引导学生树立遵守规则、公平竞争、尊重对手的体育道德，助力学生形成适应未来发展的正确价值观、必备品格和关键能力，实现身心健康与综合素养的全面发展。</w:t>
            </w:r>
          </w:p>
          <w:p w14:paraId="085125DB">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eastAsia="zh-CN"/>
              </w:rPr>
            </w:pPr>
          </w:p>
        </w:tc>
      </w:tr>
    </w:tbl>
    <w:p w14:paraId="5E2454BB">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sectPr>
          <w:pgSz w:w="11906" w:h="16158"/>
          <w:pgMar w:top="1160" w:right="1497" w:bottom="1270" w:left="1497" w:header="962" w:footer="1091" w:gutter="0"/>
          <w:pgBorders>
            <w:top w:val="none" w:sz="0" w:space="0"/>
            <w:left w:val="none" w:sz="0" w:space="0"/>
            <w:bottom w:val="none" w:sz="0" w:space="0"/>
            <w:right w:val="none" w:sz="0" w:space="0"/>
          </w:pgBorders>
          <w:cols w:space="720" w:num="1"/>
        </w:sectPr>
      </w:pPr>
    </w:p>
    <w:p w14:paraId="2A97AC2B">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pPr>
    </w:p>
    <w:p w14:paraId="0B91EBC1">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pPr>
    </w:p>
    <w:tbl>
      <w:tblPr>
        <w:tblStyle w:val="5"/>
        <w:tblW w:w="89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8056"/>
      </w:tblGrid>
      <w:tr w14:paraId="4102F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2" w:hRule="atLeast"/>
        </w:trPr>
        <w:tc>
          <w:tcPr>
            <w:tcW w:w="844" w:type="dxa"/>
            <w:vAlign w:val="center"/>
          </w:tcPr>
          <w:p w14:paraId="0ADBADDF">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学</w:t>
            </w:r>
          </w:p>
          <w:p w14:paraId="3EA1755A">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情</w:t>
            </w:r>
          </w:p>
          <w:p w14:paraId="375F8F19">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分</w:t>
            </w:r>
          </w:p>
          <w:p w14:paraId="4A4E8D4E">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析</w:t>
            </w:r>
          </w:p>
        </w:tc>
        <w:tc>
          <w:tcPr>
            <w:tcW w:w="8056" w:type="dxa"/>
            <w:vAlign w:val="top"/>
          </w:tcPr>
          <w:p w14:paraId="2E596839">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本次初二年级足球大单元授课对象为初二年级学生，整体足球基础相对薄弱，多数学生缺乏系统的足球技能训练，仅少数学生有浅显的足球接触经验，且无规范的技术基础。结合学生身心发展特点及足球学习基础，从技能学习、心理适应、品德培育三个维度，对学情分析如下：</w:t>
            </w:r>
          </w:p>
          <w:p w14:paraId="0665F7DD">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2" w:firstLineChars="200"/>
              <w:textAlignment w:val="baseline"/>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一、立足薄弱学情，夯实技能基础，培育自主学习素养</w:t>
            </w:r>
          </w:p>
          <w:p w14:paraId="4F18522D">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初二年级学生正处于身心发展的敏感期，精力充沛、求知欲旺盛，已具备一定的竞争合作意识和分组竞赛活动能力，但注意力稳定性稍差，易受外界干扰，需要教师在教学中加以积极引导，结合学生性格特点设计贴合其认知水平的教学内容。生理上，学生身体发育处于增长率高峰阶段，发育指标出现第二高峰，肌肉力量迅速提升，具备足球学习所需的基本生理条件。</w:t>
            </w:r>
          </w:p>
          <w:p w14:paraId="5ADF920C">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结合本学段学生足球基础相对薄弱的核心特点，多数学生对足球基本技术的认知较为模糊，即便少数有过足球接触的学生，也存在技术动作不规范、不流畅，且无法在简单情境中灵活运用技术的问题。足球技术动作多样且有一定难度，需遵循循序渐进的教学规律，因此教学中需紧扣学生基础薄弱的现状，抓住足球基础技术的重难点，进行针对性强化教学，降低入门难度，逐步引导学生掌握基本技能，培养自主学习意识与能力，为今后技能提升和拓展延伸奠定坚实基础。</w:t>
            </w:r>
          </w:p>
          <w:p w14:paraId="1DB13646">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2" w:firstLineChars="200"/>
              <w:textAlignment w:val="baseline"/>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二、贴合学生特质，激发学习兴趣，提升社会适应能力</w:t>
            </w:r>
          </w:p>
          <w:p w14:paraId="60ECF9B9">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初二年级学生具有较强的表现欲和良好的观察模仿能力，对新鲜事物接受能力强，这一特点为足球教学的开展提供了有利条件。但由于学生足球基础相对薄弱，部分学生可能存在畏难情绪，不敢主动参与学练活动。</w:t>
            </w:r>
          </w:p>
          <w:p w14:paraId="3F28E821">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针对这一学情，足球教学中需设计丰富多样、难度分层的教学手段和方法，合理运用多媒体演示、课内外联动、趣味器材设计等方式，降低学习门槛，激发学生学习兴趣。教学过程中注重分层评价、及时鼓励，关注每一位学生的进步，让基础薄弱的学生也能在学练中获得成就感，增强学习自信心。同时，创设贴近学生实际生活、难度适宜的课堂情境，引导学生在简单情境中运用所学基础动作，逐步提升与人协作、适应集体的能力，增强社会适应能力。</w:t>
            </w:r>
          </w:p>
          <w:p w14:paraId="4BF4EA5A">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2" w:firstLineChars="200"/>
              <w:textAlignment w:val="baseline"/>
              <w:rPr>
                <w:rFonts w:hint="eastAsia" w:asciiTheme="minorEastAsia" w:hAnsiTheme="minorEastAsia" w:eastAsiaTheme="minorEastAsia" w:cstheme="minorEastAsia"/>
                <w:b/>
                <w:bCs/>
                <w:lang w:val="en-US" w:eastAsia="zh-CN"/>
              </w:rPr>
            </w:pPr>
            <w:bookmarkStart w:id="2" w:name="heading_2"/>
            <w:r>
              <w:rPr>
                <w:rFonts w:hint="eastAsia" w:asciiTheme="minorEastAsia" w:hAnsiTheme="minorEastAsia" w:eastAsiaTheme="minorEastAsia" w:cstheme="minorEastAsia"/>
                <w:b/>
                <w:bCs/>
                <w:lang w:val="en-US" w:eastAsia="zh-CN"/>
              </w:rPr>
              <w:t>三、依托足球载体，强化规则意识，涵养良好体育品德</w:t>
            </w:r>
            <w:bookmarkEnd w:id="2"/>
          </w:p>
          <w:p w14:paraId="3EA60D81">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足球是一项以脚支配球为主、两队攻防对抗的竞技运动，具有较强的挑战性和竞争性。结合学生足球基础相对薄弱的现状，教学中以基础学练和小型趣味竞赛为主，引导学生在练习和简单比赛过程中，熟悉足球基本规则，运用所学基础技术参与活动。</w:t>
            </w:r>
          </w:p>
          <w:p w14:paraId="7187356E">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在学练过程中，引导学生与不同运动能力的同伴分工协作、互帮互助，针对基础薄弱的学生，鼓励同伴间相互指导、共同进步；在小型竞赛中，引导学生尊重对手、公平竞争，胜不骄、败不馁，勇于展现自我、敢于挑战困难，逐步培养坚韧不拔的意志品质和团结协作、乐于助人的良好作风，引导学生养成遵守规则、尊重他人、勇于担当的良好体育品德。</w:t>
            </w:r>
          </w:p>
          <w:p w14:paraId="59E76374">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eastAsia="zh-CN"/>
              </w:rPr>
            </w:pPr>
          </w:p>
        </w:tc>
      </w:tr>
      <w:tr w14:paraId="797AB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0" w:hRule="atLeast"/>
        </w:trPr>
        <w:tc>
          <w:tcPr>
            <w:tcW w:w="844" w:type="dxa"/>
            <w:vAlign w:val="center"/>
          </w:tcPr>
          <w:p w14:paraId="599FFBE4">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单</w:t>
            </w:r>
          </w:p>
          <w:p w14:paraId="483C96D4">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元</w:t>
            </w:r>
          </w:p>
          <w:p w14:paraId="30D2772A">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教</w:t>
            </w:r>
          </w:p>
          <w:p w14:paraId="7CEFDB1A">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学</w:t>
            </w:r>
          </w:p>
          <w:p w14:paraId="2C6325CA">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设</w:t>
            </w:r>
          </w:p>
          <w:p w14:paraId="42C40780">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计</w:t>
            </w:r>
          </w:p>
          <w:p w14:paraId="273313AD">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思</w:t>
            </w:r>
          </w:p>
          <w:p w14:paraId="7F390D5F">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路</w:t>
            </w:r>
          </w:p>
        </w:tc>
        <w:tc>
          <w:tcPr>
            <w:tcW w:w="8056" w:type="dxa"/>
            <w:vAlign w:val="top"/>
          </w:tcPr>
          <w:p w14:paraId="6DEF872B">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本初二年级足球大单元设计，严格依据《义务教育体育与健康课程标准（2022年版）》的课程目标、课程内容及学业要求，紧扣水平四学生身心发展特点，彻底摒弃传统“教师讲、学生练”的单一灌输式教学模式，坚持“兴趣引领、实战导向、素养落地”的核心原则，以“学、练、赛、评”为主线，实现六大教学内容的深度融合、有机衔接，落实“立德树人”根本任务，推动“育体”与“育心”深度融合，助力学生核心素养全面发展，让足球真正成为陪伴少年成长、滋养身心健康的运动载体。</w:t>
            </w:r>
          </w:p>
          <w:p w14:paraId="0BCFC1A5">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本单元设计核心导向为“摒弃传统、兴趣为先、贴合实战”，全程以引导学生主动参与、自主探究为核心，打破传统教学中技术与实战脱节、内容碎片化的弊端，立足学生足球基础相对薄弱的学情，降低入门难度，让学生在趣味体验和实战场景中感受足球魅力，主动探索足球知识与技能，而非被动接受教师的技术灌输。</w:t>
            </w:r>
          </w:p>
          <w:p w14:paraId="4F50DDDD">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以“学、练、赛、评”为主线，对教学内容、练习要点、竞赛形式进行系统性整合链接，将基础知识与基本技能、技战术运用、体能训练、展示与比赛、规则与裁判方法、观赏与评价六大内容贯穿单元教学全过程，实现各内容相互渗透、有机融合，避免孤立教学。其中，体能练习与趣味足球游戏不再是独立模块，而是巧妙穿插于每一节课中，打破“先练体能、再学技术”的传统模式，让体能训练融入技术练习和游戏竞赛，既减轻学生枯燥感，又能提升体能练习的实效性，契合水平四学生活泼好动、不喜枯燥的身心特点。</w:t>
            </w:r>
          </w:p>
          <w:p w14:paraId="2F06E910">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在实际课堂操作中，严格遵循“一课一核心、多元融内容”的原则，每一节课均以一项足球基础技术（如脚内侧传接球、运球、射门等）为核心，围绕该技术设计贴合实际比赛的场景化练习，同时穿插针对性的体能练习、技术组合练习和小型实战比赛，让学生在“学中练、练中赛、赛中悟”。例如，在脚内侧传接球教学中，以“校园班级小联赛”为场景，引导学生先掌握传接球基础动作，再通过5v5、7v7小型对抗赛，尝试在实战中运用技术，同时穿插灵敏性、协调性等体能游戏，让技术学习、体能提升与实战应用同步推进，既贴合实际比赛情况，又能有效激发学生的学习兴趣，帮助学生理解技术的实战价值，避免“学用脱节”。</w:t>
            </w:r>
          </w:p>
          <w:p w14:paraId="7BBBAC91">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单元设计坚持“核心素养”导向，紧扣课标要求，落实“立德树人”根本任务，将“育体”与“育心”深度融合，构建“宏观单元目标—细化课时目标”的层级目标体系。目标设定既关注学生足球专项运动能力的提升，帮助学生逐步掌握基础技术、简单技战术，具备参与一般足球比赛的能力，又注重引导学生养成健康生活方式，通过常态化的足球学练，增强体能、强健体魄，同时培育学生的良好体育品德，让学生在实战对抗中学会遵守规则、公平竞争，在团队协作中懂得互帮互助、尊重他人，在克服困难中锤炼坚韧不拔的意志品质，实现身心健康的全面发展。</w:t>
            </w:r>
          </w:p>
          <w:p w14:paraId="674D9569">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教学过程中，充分结合水平四学生求知欲强、乐于展示、对新鲜事物接受快的特点，灵活运用多媒体演示、趣味器材设计、课内外联动等教学手段，创设贴近学生生活的实战情境，多采用鼓励性评价、多元化评价，关注每一位学生的进步，让基础薄弱的学生也能在学练和竞赛中获得成就感，进一步激发学习兴趣。</w:t>
            </w:r>
          </w:p>
          <w:p w14:paraId="04E88E37">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eastAsia="zh-CN"/>
              </w:rPr>
            </w:pPr>
          </w:p>
        </w:tc>
      </w:tr>
    </w:tbl>
    <w:p w14:paraId="6B0EC685">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textAlignment w:val="baseline"/>
        <w:rPr>
          <w:rFonts w:hint="eastAsia" w:asciiTheme="minorEastAsia" w:hAnsiTheme="minorEastAsia" w:eastAsiaTheme="minorEastAsia" w:cstheme="minorEastAsia"/>
        </w:rPr>
        <w:sectPr>
          <w:footerReference r:id="rId5" w:type="default"/>
          <w:pgSz w:w="11906" w:h="16158"/>
          <w:pgMar w:top="1160" w:right="1497" w:bottom="1270" w:left="1497" w:header="962" w:footer="1091" w:gutter="0"/>
          <w:pgBorders>
            <w:top w:val="none" w:sz="0" w:space="0"/>
            <w:left w:val="none" w:sz="0" w:space="0"/>
            <w:bottom w:val="none" w:sz="0" w:space="0"/>
            <w:right w:val="none" w:sz="0" w:space="0"/>
          </w:pgBorders>
          <w:cols w:space="720" w:num="1"/>
        </w:sectPr>
      </w:pPr>
    </w:p>
    <w:tbl>
      <w:tblPr>
        <w:tblStyle w:val="5"/>
        <w:tblW w:w="89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1005"/>
        <w:gridCol w:w="7051"/>
      </w:tblGrid>
      <w:tr w14:paraId="32592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44" w:type="dxa"/>
            <w:vAlign w:val="center"/>
          </w:tcPr>
          <w:p w14:paraId="5AB9B3F4">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单</w:t>
            </w:r>
          </w:p>
          <w:p w14:paraId="5E61CDA9">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元</w:t>
            </w:r>
          </w:p>
          <w:p w14:paraId="72C624A0">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学</w:t>
            </w:r>
          </w:p>
          <w:p w14:paraId="051C29FD">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习</w:t>
            </w:r>
          </w:p>
          <w:p w14:paraId="354EC74C">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目</w:t>
            </w:r>
          </w:p>
          <w:p w14:paraId="6DA609DE">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标</w:t>
            </w:r>
          </w:p>
        </w:tc>
        <w:tc>
          <w:tcPr>
            <w:tcW w:w="8056" w:type="dxa"/>
            <w:gridSpan w:val="2"/>
            <w:vAlign w:val="top"/>
          </w:tcPr>
          <w:p w14:paraId="6886B77B">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2" w:firstLineChars="200"/>
              <w:textAlignment w:val="baseline"/>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一、运动能力目标</w:t>
            </w:r>
          </w:p>
          <w:p w14:paraId="00D362D5">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2"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lang w:val="en-US" w:eastAsia="zh-CN"/>
              </w:rPr>
              <w:t>1.技能掌握：</w:t>
            </w:r>
            <w:r>
              <w:rPr>
                <w:rFonts w:hint="eastAsia" w:asciiTheme="minorEastAsia" w:hAnsiTheme="minorEastAsia" w:eastAsiaTheme="minorEastAsia" w:cstheme="minorEastAsia"/>
                <w:lang w:val="en-US" w:eastAsia="zh-CN"/>
              </w:rPr>
              <w:t>学生能够熟练掌握足球踢、接、运等基本技术动作，规范完成动作流程，能清晰说出运球过人、传球接球的核心动作要领，做到动作规范、流畅；</w:t>
            </w:r>
          </w:p>
          <w:p w14:paraId="42E528E9">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2"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lang w:val="en-US" w:eastAsia="zh-CN"/>
              </w:rPr>
              <w:t>2.战术运用：</w:t>
            </w:r>
            <w:r>
              <w:rPr>
                <w:rFonts w:hint="eastAsia" w:asciiTheme="minorEastAsia" w:hAnsiTheme="minorEastAsia" w:eastAsiaTheme="minorEastAsia" w:cstheme="minorEastAsia"/>
                <w:lang w:val="en-US" w:eastAsia="zh-CN"/>
              </w:rPr>
              <w:t>学会简单的“二过一”战术配合，理解战术的核心内涵和运用场景，能在小型实战比赛中根据场上情况，合理运用踢、接、运等基本技术及“二过一”战术，提升技术与战术的结合运用能力；</w:t>
            </w:r>
          </w:p>
          <w:p w14:paraId="2B93B58A">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2"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lang w:val="en-US" w:eastAsia="zh-CN"/>
              </w:rPr>
              <w:t>3.体能发展：</w:t>
            </w:r>
            <w:r>
              <w:rPr>
                <w:rFonts w:hint="eastAsia" w:asciiTheme="minorEastAsia" w:hAnsiTheme="minorEastAsia" w:eastAsiaTheme="minorEastAsia" w:cstheme="minorEastAsia"/>
                <w:lang w:val="en-US" w:eastAsia="zh-CN"/>
              </w:rPr>
              <w:t>通过单元系统学练，全面发展速度、耐力、灵敏、协调、力量等身体素质，提升身体机能，增强运动耐力和身体控制能力，满足足球基础学练和小型比赛的体能需求。</w:t>
            </w:r>
          </w:p>
          <w:p w14:paraId="3E4D7572">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2" w:firstLineChars="200"/>
              <w:textAlignment w:val="baseline"/>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二、健康行为目标</w:t>
            </w:r>
          </w:p>
          <w:p w14:paraId="2835D8AF">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2"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lang w:val="en-US" w:eastAsia="zh-CN"/>
              </w:rPr>
              <w:t>1.兴趣培养</w:t>
            </w:r>
            <w:r>
              <w:rPr>
                <w:rFonts w:hint="eastAsia" w:asciiTheme="minorEastAsia" w:hAnsiTheme="minorEastAsia" w:eastAsiaTheme="minorEastAsia" w:cstheme="minorEastAsia"/>
                <w:lang w:val="en-US" w:eastAsia="zh-CN"/>
              </w:rPr>
              <w:t>：通过趣味化、实战化的足球教学、游戏及小型竞赛，激发学生对足球运动的兴趣和爱好，树立主动参与体育锻炼的意识，养成乐于参与足球运动的习惯；</w:t>
            </w:r>
          </w:p>
          <w:p w14:paraId="709C6E5F">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2"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lang w:val="en-US" w:eastAsia="zh-CN"/>
              </w:rPr>
              <w:t>2.素养提升：</w:t>
            </w:r>
            <w:r>
              <w:rPr>
                <w:rFonts w:hint="eastAsia" w:asciiTheme="minorEastAsia" w:hAnsiTheme="minorEastAsia" w:eastAsiaTheme="minorEastAsia" w:cstheme="minorEastAsia"/>
                <w:lang w:val="en-US" w:eastAsia="zh-CN"/>
              </w:rPr>
              <w:t>在足球学练和团队活动中，培养良好的合作意识、沟通能力和心理素质，学会调节运动中的情绪，能正确面对学练中的困难和挫折；</w:t>
            </w:r>
          </w:p>
          <w:p w14:paraId="0E653A41">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2"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lang w:val="en-US" w:eastAsia="zh-CN"/>
              </w:rPr>
              <w:t>3.习惯养成：</w:t>
            </w:r>
            <w:r>
              <w:rPr>
                <w:rFonts w:hint="eastAsia" w:asciiTheme="minorEastAsia" w:hAnsiTheme="minorEastAsia" w:eastAsiaTheme="minorEastAsia" w:cstheme="minorEastAsia"/>
                <w:lang w:val="en-US" w:eastAsia="zh-CN"/>
              </w:rPr>
              <w:t>引导学生积极参与体育锻炼，将足球运动融入日常，逐步养成规律运动、健康饮食、劳逸结合的健康生活方式和行为习惯，树立“健康第一”的理念。</w:t>
            </w:r>
          </w:p>
          <w:p w14:paraId="3D2E3D3A">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2" w:firstLineChars="200"/>
              <w:textAlignment w:val="baseline"/>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三、体育品德目标</w:t>
            </w:r>
          </w:p>
          <w:p w14:paraId="42B875B7">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b/>
                <w:bCs/>
                <w:lang w:val="en-US" w:eastAsia="zh-CN"/>
              </w:rPr>
              <w:t>.团队协作：</w:t>
            </w:r>
            <w:r>
              <w:rPr>
                <w:rFonts w:hint="eastAsia" w:asciiTheme="minorEastAsia" w:hAnsiTheme="minorEastAsia" w:eastAsiaTheme="minorEastAsia" w:cstheme="minorEastAsia"/>
                <w:lang w:val="en-US" w:eastAsia="zh-CN"/>
              </w:rPr>
              <w:t>在足球学练、游戏和比赛中，培养团队合作意识，学会与不同运动能力的同伴分工协作、互帮互助，主动配合团队完成学练和竞赛任务；</w:t>
            </w:r>
          </w:p>
          <w:p w14:paraId="65F46A61">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2"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lang w:val="en-US" w:eastAsia="zh-CN"/>
              </w:rPr>
              <w:t>2.意志品质：</w:t>
            </w:r>
            <w:r>
              <w:rPr>
                <w:rFonts w:hint="eastAsia" w:asciiTheme="minorEastAsia" w:hAnsiTheme="minorEastAsia" w:eastAsiaTheme="minorEastAsia" w:cstheme="minorEastAsia"/>
                <w:lang w:val="en-US" w:eastAsia="zh-CN"/>
              </w:rPr>
              <w:t>培养积极进取、不怕困难、勇于挑战的精神，能正视学练和比赛中的不足，主动克服畏难情绪，锤炼坚韧不拔的意志品质；</w:t>
            </w:r>
          </w:p>
          <w:p w14:paraId="4BD794E2">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2"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lang w:val="en-US" w:eastAsia="zh-CN"/>
              </w:rPr>
              <w:t>3.规则意识：</w:t>
            </w:r>
            <w:r>
              <w:rPr>
                <w:rFonts w:hint="eastAsia" w:asciiTheme="minorEastAsia" w:hAnsiTheme="minorEastAsia" w:eastAsiaTheme="minorEastAsia" w:cstheme="minorEastAsia"/>
                <w:lang w:val="en-US" w:eastAsia="zh-CN"/>
              </w:rPr>
              <w:t>学会尊重对手、尊重裁判，严格遵守足球比赛规则，树立公平竞争的理念，养成遵守规则、文明参赛的良好习惯，建立正确的胜负观；</w:t>
            </w:r>
          </w:p>
          <w:p w14:paraId="4C5C74E4">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2"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lang w:val="en-US" w:eastAsia="zh-CN"/>
              </w:rPr>
              <w:t>4.社会适应：</w:t>
            </w:r>
            <w:r>
              <w:rPr>
                <w:rFonts w:hint="eastAsia" w:asciiTheme="minorEastAsia" w:hAnsiTheme="minorEastAsia" w:eastAsiaTheme="minorEastAsia" w:cstheme="minorEastAsia"/>
                <w:lang w:val="en-US" w:eastAsia="zh-CN"/>
              </w:rPr>
              <w:t>通过团队协作和实战对抗，提升与人沟通、适应集体的能力，增强社会适应能力，培养责任担当意识，促进自身综合素养的全面提升。</w:t>
            </w:r>
          </w:p>
          <w:p w14:paraId="2DC50790">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eastAsia="zh-CN"/>
              </w:rPr>
            </w:pPr>
          </w:p>
        </w:tc>
      </w:tr>
      <w:tr w14:paraId="2EB7E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844" w:type="dxa"/>
            <w:vMerge w:val="restart"/>
            <w:vAlign w:val="center"/>
          </w:tcPr>
          <w:p w14:paraId="49864276">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内</w:t>
            </w:r>
          </w:p>
          <w:p w14:paraId="45FE8F71">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容</w:t>
            </w:r>
          </w:p>
          <w:p w14:paraId="37183454">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要</w:t>
            </w:r>
          </w:p>
          <w:p w14:paraId="1D3A26B8">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求</w:t>
            </w:r>
          </w:p>
        </w:tc>
        <w:tc>
          <w:tcPr>
            <w:tcW w:w="1005" w:type="dxa"/>
            <w:vAlign w:val="center"/>
          </w:tcPr>
          <w:p w14:paraId="043D1E5D">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基础知识与基本技能</w:t>
            </w:r>
          </w:p>
        </w:tc>
        <w:tc>
          <w:tcPr>
            <w:tcW w:w="7051" w:type="dxa"/>
            <w:vAlign w:val="center"/>
          </w:tcPr>
          <w:p w14:paraId="16609255">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核心内容包括足球比赛的基本规则和裁判方法、裁判手势；足球各种简单运球、脚背内侧踢球、脚背正面踢球、脚外侧接球、各部位停球等基本动作技术；“二过一”和跑位战术、脚背内侧射门、脚背正面射门等基础技战术内容，为学生后续技战术运用和实战比赛奠定基础。</w:t>
            </w:r>
          </w:p>
        </w:tc>
      </w:tr>
      <w:tr w14:paraId="5849D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trPr>
        <w:tc>
          <w:tcPr>
            <w:tcW w:w="844" w:type="dxa"/>
            <w:vMerge w:val="continue"/>
            <w:vAlign w:val="top"/>
          </w:tcPr>
          <w:p w14:paraId="00195DAC">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pPr>
          </w:p>
        </w:tc>
        <w:tc>
          <w:tcPr>
            <w:tcW w:w="1005" w:type="dxa"/>
            <w:vAlign w:val="center"/>
          </w:tcPr>
          <w:p w14:paraId="7DCF4A4C">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技战术</w:t>
            </w:r>
          </w:p>
          <w:p w14:paraId="4127F891">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运用</w:t>
            </w:r>
          </w:p>
        </w:tc>
        <w:tc>
          <w:tcPr>
            <w:tcW w:w="7051" w:type="dxa"/>
            <w:vAlign w:val="center"/>
          </w:tcPr>
          <w:p w14:paraId="42F8ADD0">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重点开展组合动作技术与攻防战术教学，具体包括一扣一拨、行进间脚内侧传接球等基础组合动作；斜传直插二过一、直传斜插二过一、墙式二过一、后套二过一等“二过一”系列战术；渗透球战术以及基础的进攻、防守攻防战术，引导学生实现技术与战术的有机结合，提升实战运用能力 。</w:t>
            </w:r>
          </w:p>
        </w:tc>
      </w:tr>
      <w:tr w14:paraId="24DBA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844" w:type="dxa"/>
            <w:vMerge w:val="continue"/>
            <w:vAlign w:val="top"/>
          </w:tcPr>
          <w:p w14:paraId="49D160EB">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pPr>
          </w:p>
        </w:tc>
        <w:tc>
          <w:tcPr>
            <w:tcW w:w="1005" w:type="dxa"/>
            <w:vAlign w:val="center"/>
          </w:tcPr>
          <w:p w14:paraId="44736D1E">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体能</w:t>
            </w:r>
          </w:p>
        </w:tc>
        <w:tc>
          <w:tcPr>
            <w:tcW w:w="7051" w:type="dxa"/>
            <w:vAlign w:val="center"/>
          </w:tcPr>
          <w:p w14:paraId="01EEC97F">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结合足球运动特点和学生体能发展需求，设计针对性体能练习，具体包括折返跑、冲刺跑、跨步跑、仰卧起坐、俯卧撑、立定跳远、收腹跳、跨步跳、跳栏架等，通过多样化练习，提高学生肌肉力量、反应能力、位移速度、爆发力、灵敏性，促进学生体能全面发展，满足足球学练和实战比赛的体能需求。</w:t>
            </w:r>
          </w:p>
        </w:tc>
      </w:tr>
      <w:tr w14:paraId="7F3D6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844" w:type="dxa"/>
            <w:vMerge w:val="continue"/>
            <w:vAlign w:val="top"/>
          </w:tcPr>
          <w:p w14:paraId="41A4DE6F">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pPr>
          </w:p>
        </w:tc>
        <w:tc>
          <w:tcPr>
            <w:tcW w:w="1005" w:type="dxa"/>
            <w:vAlign w:val="center"/>
          </w:tcPr>
          <w:p w14:paraId="13935066">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展示</w:t>
            </w:r>
            <w:r>
              <w:rPr>
                <w:rFonts w:hint="eastAsia" w:asciiTheme="minorEastAsia" w:hAnsiTheme="minorEastAsia" w:eastAsiaTheme="minorEastAsia" w:cstheme="minorEastAsia"/>
                <w:lang w:val="en-US" w:eastAsia="zh-CN"/>
              </w:rPr>
              <w:t>与</w:t>
            </w:r>
          </w:p>
          <w:p w14:paraId="23C23AE9">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比赛</w:t>
            </w:r>
          </w:p>
        </w:tc>
        <w:tc>
          <w:tcPr>
            <w:tcW w:w="7051" w:type="dxa"/>
            <w:vAlign w:val="center"/>
          </w:tcPr>
          <w:p w14:paraId="375C2F11">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以实战为导向，引导学生敢于进行个人突破、行进间脚内侧传接球、运传接射门等组合动作技术展示；能运用所学传接技术完成足球“二过一”、四点五点传球、跑位、“Y”型等战术；积极组织并引导学生参与1V1、2V1、2V2、4V4、5V5等不同形式的攻防对抗和比赛，实现“学中赛、赛中练”。</w:t>
            </w:r>
          </w:p>
        </w:tc>
      </w:tr>
      <w:tr w14:paraId="5505A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844" w:type="dxa"/>
            <w:vMerge w:val="continue"/>
            <w:vAlign w:val="top"/>
          </w:tcPr>
          <w:p w14:paraId="11023BB9">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pPr>
          </w:p>
        </w:tc>
        <w:tc>
          <w:tcPr>
            <w:tcW w:w="1005" w:type="dxa"/>
            <w:vAlign w:val="center"/>
          </w:tcPr>
          <w:p w14:paraId="59F5A2B5">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规则与裁判方法</w:t>
            </w:r>
          </w:p>
        </w:tc>
        <w:tc>
          <w:tcPr>
            <w:tcW w:w="7051" w:type="dxa"/>
            <w:vAlign w:val="center"/>
          </w:tcPr>
          <w:p w14:paraId="74080139">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聚焦足球比赛核心规则与基础裁判方法，重点教学越位、手球、发界外球违例、踢人等常见违规行为的判定规则，同时讲解对应的裁判方法和手势，引导学生理解规则内涵，学会遵守规则、尊重裁判，规范参与比赛。</w:t>
            </w:r>
          </w:p>
        </w:tc>
      </w:tr>
      <w:tr w14:paraId="2F0A3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844" w:type="dxa"/>
            <w:vMerge w:val="continue"/>
            <w:vAlign w:val="top"/>
          </w:tcPr>
          <w:p w14:paraId="532A174A">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pPr>
          </w:p>
        </w:tc>
        <w:tc>
          <w:tcPr>
            <w:tcW w:w="1005" w:type="dxa"/>
            <w:vAlign w:val="center"/>
          </w:tcPr>
          <w:p w14:paraId="2921CB1B">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观赏与</w:t>
            </w:r>
          </w:p>
          <w:p w14:paraId="05F2DE96">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评价</w:t>
            </w:r>
          </w:p>
        </w:tc>
        <w:tc>
          <w:tcPr>
            <w:tcW w:w="7051" w:type="dxa"/>
            <w:vAlign w:val="center"/>
          </w:tcPr>
          <w:p w14:paraId="75AF948E">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引导学生关注足球重要比赛相关信息，明确要求每学期观看班级比赛、校级比赛、足球直播赛等各类足球赛事不少于8次；指导学生学会观察比赛中的技战术运用、球员表现，能对某场高水平足球比赛的技战术、球员发挥等方面进行简单分析和客观评价，提升足球观赏能力和综合评价能力。</w:t>
            </w:r>
          </w:p>
        </w:tc>
      </w:tr>
      <w:tr w14:paraId="14F84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844" w:type="dxa"/>
            <w:vMerge w:val="restart"/>
            <w:tcBorders>
              <w:bottom w:val="nil"/>
            </w:tcBorders>
            <w:vAlign w:val="center"/>
          </w:tcPr>
          <w:p w14:paraId="73DBB329">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单</w:t>
            </w:r>
          </w:p>
          <w:p w14:paraId="5DEEE3A6">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元</w:t>
            </w:r>
          </w:p>
          <w:p w14:paraId="3CFCAE18">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教</w:t>
            </w:r>
          </w:p>
          <w:p w14:paraId="10FB1044">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学</w:t>
            </w:r>
          </w:p>
          <w:p w14:paraId="69BA50AF">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重</w:t>
            </w:r>
          </w:p>
          <w:p w14:paraId="307E7EC3">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难</w:t>
            </w:r>
          </w:p>
          <w:p w14:paraId="00A5AC64">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点</w:t>
            </w:r>
          </w:p>
        </w:tc>
        <w:tc>
          <w:tcPr>
            <w:tcW w:w="1005" w:type="dxa"/>
            <w:vAlign w:val="center"/>
          </w:tcPr>
          <w:p w14:paraId="4B6984FF">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学生学习重难点</w:t>
            </w:r>
          </w:p>
        </w:tc>
        <w:tc>
          <w:tcPr>
            <w:tcW w:w="7051" w:type="dxa"/>
            <w:vAlign w:val="center"/>
          </w:tcPr>
          <w:p w14:paraId="28DFF549">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重点：积极参与不同人数、不同形式、不同规则的足球运动学练与教学比赛，主动运用所学技战术完成练习和比赛任务。</w:t>
            </w:r>
          </w:p>
          <w:p w14:paraId="15524799">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难点：能在复杂的比赛情境中调节自身情绪变化，灵活应对场上突发情况，提升适应和应变外部环境的能力，克服畏难情绪，坚持完成学练和比赛任务。</w:t>
            </w:r>
          </w:p>
          <w:p w14:paraId="025938AF">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val="en-US" w:eastAsia="zh-CN"/>
              </w:rPr>
            </w:pPr>
          </w:p>
        </w:tc>
      </w:tr>
      <w:tr w14:paraId="66FAE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4" w:hRule="atLeast"/>
        </w:trPr>
        <w:tc>
          <w:tcPr>
            <w:tcW w:w="844" w:type="dxa"/>
            <w:vMerge w:val="continue"/>
            <w:tcBorders>
              <w:top w:val="nil"/>
              <w:bottom w:val="nil"/>
            </w:tcBorders>
            <w:vAlign w:val="top"/>
          </w:tcPr>
          <w:p w14:paraId="161942EF">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pPr>
          </w:p>
        </w:tc>
        <w:tc>
          <w:tcPr>
            <w:tcW w:w="1005" w:type="dxa"/>
            <w:vAlign w:val="center"/>
          </w:tcPr>
          <w:p w14:paraId="50CE857D">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教学内容重难点</w:t>
            </w:r>
          </w:p>
        </w:tc>
        <w:tc>
          <w:tcPr>
            <w:tcW w:w="7051" w:type="dxa"/>
            <w:vAlign w:val="center"/>
          </w:tcPr>
          <w:p w14:paraId="6DF823F3">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重点：创设真实的结构化教学情境，开展足球运传、传接、传射等组合技术和半场“二过一”多点传球跑位等战术的有效组合教学；在课堂教学中合理渗透足球比赛规则和基本礼仪，有意识培养学生的体育品德。</w:t>
            </w:r>
          </w:p>
          <w:p w14:paraId="7A81825F">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难点：实现组合技术与战术教学的有机融合，让学生在真实情境中灵活运用组合技术和战术；将体育品德培育与技战术教学、规则教学深度结合，避免品德教育流于形式。</w:t>
            </w:r>
          </w:p>
          <w:p w14:paraId="69B77800">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val="en-US" w:eastAsia="zh-CN"/>
              </w:rPr>
            </w:pPr>
          </w:p>
        </w:tc>
      </w:tr>
      <w:tr w14:paraId="01C88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844" w:type="dxa"/>
            <w:vMerge w:val="continue"/>
            <w:tcBorders>
              <w:top w:val="nil"/>
              <w:bottom w:val="nil"/>
            </w:tcBorders>
            <w:vAlign w:val="top"/>
          </w:tcPr>
          <w:p w14:paraId="42E2AD20">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pPr>
          </w:p>
        </w:tc>
        <w:tc>
          <w:tcPr>
            <w:tcW w:w="1005" w:type="dxa"/>
            <w:vAlign w:val="center"/>
          </w:tcPr>
          <w:p w14:paraId="48084553">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教学组织重难点</w:t>
            </w:r>
          </w:p>
        </w:tc>
        <w:tc>
          <w:tcPr>
            <w:tcW w:w="7051" w:type="dxa"/>
            <w:vAlign w:val="center"/>
          </w:tcPr>
          <w:p w14:paraId="4AB6581C">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重点：运用同质分组、限制条件等科学方法，建构真实的足球比赛情境，贴合学生基础薄弱的学情，保障每位学生参与度。</w:t>
            </w:r>
          </w:p>
          <w:p w14:paraId="4A6E8A16">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难点：高效利用场地、器材资源，合理安排教学环节，减少学生等待时间，提高课堂练习密度和体能练习效率，兼顾不同层次学生的学练需求。</w:t>
            </w:r>
          </w:p>
          <w:p w14:paraId="6467B8AA">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w:t>
            </w:r>
          </w:p>
        </w:tc>
      </w:tr>
      <w:tr w14:paraId="703D6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844" w:type="dxa"/>
            <w:vMerge w:val="continue"/>
            <w:tcBorders>
              <w:top w:val="nil"/>
            </w:tcBorders>
            <w:vAlign w:val="top"/>
          </w:tcPr>
          <w:p w14:paraId="5DC51736">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rPr>
            </w:pPr>
          </w:p>
        </w:tc>
        <w:tc>
          <w:tcPr>
            <w:tcW w:w="1005" w:type="dxa"/>
            <w:vAlign w:val="center"/>
          </w:tcPr>
          <w:p w14:paraId="10F6F3D4">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rPr>
              <w:t>教学方法重难点</w:t>
            </w:r>
          </w:p>
        </w:tc>
        <w:tc>
          <w:tcPr>
            <w:tcW w:w="7051" w:type="dxa"/>
            <w:vAlign w:val="center"/>
          </w:tcPr>
          <w:p w14:paraId="3111C400">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重点：将教师的示范讲解与学生的自主学习、合作学习、探究学习等多样化学习方式有机结合，摒弃传统灌输式教学，突出学生的主体地位。</w:t>
            </w:r>
          </w:p>
          <w:p w14:paraId="6E8475D2">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难点：根据不同教学内容和学生学情，灵活调整教学方法，既要保证教师的有效引导，又要充分调动学生的主动性和积极性，实现“教师引导、学生主导”的教学效果。</w:t>
            </w:r>
          </w:p>
          <w:p w14:paraId="1B7DB7CF">
            <w:pPr>
              <w:keepNext w:val="0"/>
              <w:keepLines w:val="0"/>
              <w:pageBreakBefore w:val="0"/>
              <w:widowControl/>
              <w:kinsoku/>
              <w:wordWrap/>
              <w:overflowPunct/>
              <w:topLinePunct w:val="0"/>
              <w:autoSpaceDE w:val="0"/>
              <w:autoSpaceDN w:val="0"/>
              <w:bidi w:val="0"/>
              <w:adjustRightInd w:val="0"/>
              <w:snapToGrid w:val="0"/>
              <w:spacing w:line="360" w:lineRule="exact"/>
              <w:ind w:left="105" w:leftChars="50" w:right="105" w:rightChars="50" w:firstLine="420" w:firstLineChars="200"/>
              <w:textAlignment w:val="baseline"/>
              <w:rPr>
                <w:rFonts w:hint="eastAsia" w:asciiTheme="minorEastAsia" w:hAnsiTheme="minorEastAsia" w:eastAsiaTheme="minorEastAsia" w:cstheme="minorEastAsia"/>
                <w:lang w:val="en-US" w:eastAsia="zh-CN"/>
              </w:rPr>
            </w:pPr>
          </w:p>
        </w:tc>
      </w:tr>
    </w:tbl>
    <w:p w14:paraId="28FFC529">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textAlignment w:val="baseline"/>
        <w:rPr>
          <w:rFonts w:hint="eastAsia" w:asciiTheme="minorEastAsia" w:hAnsiTheme="minorEastAsia" w:eastAsiaTheme="minorEastAsia" w:cstheme="minorEastAsia"/>
        </w:rPr>
      </w:pPr>
    </w:p>
    <w:tbl>
      <w:tblPr>
        <w:tblStyle w:val="3"/>
        <w:tblW w:w="1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16"/>
        <w:gridCol w:w="1411"/>
        <w:gridCol w:w="1574"/>
        <w:gridCol w:w="1574"/>
        <w:gridCol w:w="1574"/>
        <w:gridCol w:w="1312"/>
        <w:gridCol w:w="661"/>
      </w:tblGrid>
      <w:tr w14:paraId="44D6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jc w:val="center"/>
        </w:trPr>
        <w:tc>
          <w:tcPr>
            <w:tcW w:w="0" w:type="auto"/>
            <w:shd w:val="clear" w:color="auto" w:fill="auto"/>
            <w:noWrap/>
            <w:vAlign w:val="center"/>
          </w:tcPr>
          <w:p w14:paraId="4DD108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课时</w:t>
            </w:r>
          </w:p>
        </w:tc>
        <w:tc>
          <w:tcPr>
            <w:tcW w:w="0" w:type="auto"/>
            <w:shd w:val="clear" w:color="auto" w:fill="auto"/>
            <w:noWrap/>
            <w:vAlign w:val="center"/>
          </w:tcPr>
          <w:p w14:paraId="69B8CF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课题</w:t>
            </w:r>
          </w:p>
        </w:tc>
        <w:tc>
          <w:tcPr>
            <w:tcW w:w="3216" w:type="dxa"/>
            <w:shd w:val="clear" w:color="auto" w:fill="auto"/>
            <w:noWrap/>
            <w:vAlign w:val="center"/>
          </w:tcPr>
          <w:p w14:paraId="32F4BF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学习目标</w:t>
            </w:r>
          </w:p>
        </w:tc>
        <w:tc>
          <w:tcPr>
            <w:tcW w:w="3216" w:type="dxa"/>
            <w:shd w:val="clear" w:color="auto" w:fill="auto"/>
            <w:noWrap/>
            <w:vAlign w:val="center"/>
          </w:tcPr>
          <w:p w14:paraId="7E332C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主要教学内容</w:t>
            </w:r>
          </w:p>
        </w:tc>
        <w:tc>
          <w:tcPr>
            <w:tcW w:w="3216" w:type="dxa"/>
            <w:shd w:val="clear" w:color="auto" w:fill="auto"/>
            <w:noWrap/>
            <w:vAlign w:val="center"/>
          </w:tcPr>
          <w:p w14:paraId="2FB61B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教学组织与方法</w:t>
            </w:r>
          </w:p>
        </w:tc>
        <w:tc>
          <w:tcPr>
            <w:tcW w:w="0" w:type="auto"/>
            <w:shd w:val="clear" w:color="auto" w:fill="auto"/>
            <w:noWrap/>
            <w:vAlign w:val="center"/>
          </w:tcPr>
          <w:p w14:paraId="1D9BBF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体能配套</w:t>
            </w:r>
          </w:p>
        </w:tc>
        <w:tc>
          <w:tcPr>
            <w:tcW w:w="1197" w:type="dxa"/>
            <w:shd w:val="clear" w:color="auto" w:fill="auto"/>
            <w:noWrap/>
            <w:vAlign w:val="center"/>
          </w:tcPr>
          <w:p w14:paraId="3ED9A8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竞赛设计</w:t>
            </w:r>
          </w:p>
        </w:tc>
      </w:tr>
      <w:tr w14:paraId="6F1F1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shd w:val="clear" w:color="auto" w:fill="auto"/>
            <w:noWrap/>
            <w:vAlign w:val="center"/>
          </w:tcPr>
          <w:p w14:paraId="4B668C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shd w:val="clear" w:color="auto" w:fill="auto"/>
            <w:noWrap/>
            <w:vAlign w:val="center"/>
          </w:tcPr>
          <w:p w14:paraId="4ECAC4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足球课堂常规 + 球感进阶</w:t>
            </w:r>
          </w:p>
        </w:tc>
        <w:tc>
          <w:tcPr>
            <w:tcW w:w="3216" w:type="dxa"/>
            <w:shd w:val="clear" w:color="auto" w:fill="auto"/>
            <w:noWrap/>
            <w:vAlign w:val="center"/>
          </w:tcPr>
          <w:p w14:paraId="68E88D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掌握足球课堂安全规范与礼仪2. 熟练完成进阶球感练习</w:t>
            </w:r>
          </w:p>
        </w:tc>
        <w:tc>
          <w:tcPr>
            <w:tcW w:w="3216" w:type="dxa"/>
            <w:shd w:val="clear" w:color="auto" w:fill="auto"/>
            <w:noWrap/>
            <w:vAlign w:val="center"/>
          </w:tcPr>
          <w:p w14:paraId="7B5484C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足球礼仪、安全须知2. 进阶球感：脚底拉球、脚内侧推球、胯下绕球、颠球入门</w:t>
            </w:r>
          </w:p>
        </w:tc>
        <w:tc>
          <w:tcPr>
            <w:tcW w:w="3216" w:type="dxa"/>
            <w:shd w:val="clear" w:color="auto" w:fill="auto"/>
            <w:noWrap/>
            <w:vAlign w:val="center"/>
          </w:tcPr>
          <w:p w14:paraId="31D3E1B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集体讲解课堂规则</w:t>
            </w:r>
          </w:p>
          <w:p w14:paraId="7AEC66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分组循环球感练习</w:t>
            </w:r>
          </w:p>
        </w:tc>
        <w:tc>
          <w:tcPr>
            <w:tcW w:w="0" w:type="auto"/>
            <w:shd w:val="clear" w:color="auto" w:fill="auto"/>
            <w:noWrap/>
            <w:vAlign w:val="center"/>
          </w:tcPr>
          <w:p w14:paraId="766E74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慢跑、关节活动、高抬腿</w:t>
            </w:r>
          </w:p>
        </w:tc>
        <w:tc>
          <w:tcPr>
            <w:tcW w:w="1197" w:type="dxa"/>
            <w:shd w:val="clear" w:color="auto" w:fill="auto"/>
            <w:noWrap/>
            <w:vAlign w:val="center"/>
          </w:tcPr>
          <w:p w14:paraId="1EC437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球感接力赛</w:t>
            </w:r>
          </w:p>
        </w:tc>
      </w:tr>
      <w:tr w14:paraId="131C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shd w:val="clear" w:color="auto" w:fill="auto"/>
            <w:noWrap/>
            <w:vAlign w:val="center"/>
          </w:tcPr>
          <w:p w14:paraId="029011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15" w:type="dxa"/>
            <w:shd w:val="clear" w:color="auto" w:fill="auto"/>
            <w:noWrap/>
            <w:vAlign w:val="center"/>
          </w:tcPr>
          <w:p w14:paraId="1A8C0F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脚内侧踢球（地滚球）</w:t>
            </w:r>
          </w:p>
        </w:tc>
        <w:tc>
          <w:tcPr>
            <w:tcW w:w="3216" w:type="dxa"/>
            <w:shd w:val="clear" w:color="auto" w:fill="auto"/>
            <w:noWrap/>
            <w:vAlign w:val="center"/>
          </w:tcPr>
          <w:p w14:paraId="166EDC79">
            <w:pPr>
              <w:keepNext w:val="0"/>
              <w:keepLines w:val="0"/>
              <w:widowControl/>
              <w:numPr>
                <w:ilvl w:val="0"/>
                <w:numId w:val="1"/>
              </w:numPr>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规范脚内侧接地滚球动作</w:t>
            </w:r>
          </w:p>
          <w:p w14:paraId="081EC490">
            <w:pPr>
              <w:keepNext w:val="0"/>
              <w:keepLines w:val="0"/>
              <w:widowControl/>
              <w:numPr>
                <w:ilvl w:val="0"/>
                <w:numId w:val="1"/>
              </w:numPr>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掌握支撑脚</w:t>
            </w:r>
          </w:p>
        </w:tc>
        <w:tc>
          <w:tcPr>
            <w:tcW w:w="3216" w:type="dxa"/>
            <w:shd w:val="clear" w:color="auto" w:fill="auto"/>
            <w:noWrap/>
            <w:vAlign w:val="center"/>
          </w:tcPr>
          <w:p w14:paraId="3CE4E280">
            <w:pPr>
              <w:keepNext w:val="0"/>
              <w:keepLines w:val="0"/>
              <w:widowControl/>
              <w:numPr>
                <w:ilvl w:val="0"/>
                <w:numId w:val="2"/>
              </w:numPr>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脚内侧接球：迎球、后撤、缓冲</w:t>
            </w:r>
          </w:p>
          <w:p w14:paraId="1AE404F3">
            <w:pPr>
              <w:keepNext w:val="0"/>
              <w:keepLines w:val="0"/>
              <w:widowControl/>
              <w:numPr>
                <w:ilvl w:val="0"/>
                <w:numId w:val="0"/>
              </w:numPr>
              <w:suppressLineNumbers w:val="0"/>
              <w:snapToGrid w:val="0"/>
              <w:ind w:leftChars="0" w:right="0" w:rightChars="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 踢球方向与踢球角度</w:t>
            </w:r>
          </w:p>
        </w:tc>
        <w:tc>
          <w:tcPr>
            <w:tcW w:w="3216" w:type="dxa"/>
            <w:shd w:val="clear" w:color="auto" w:fill="auto"/>
            <w:noWrap/>
            <w:vAlign w:val="center"/>
          </w:tcPr>
          <w:p w14:paraId="6E80613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原地踢球、助跑踢球 2.用球门引导传球方向 3. 两人一组传接练习</w:t>
            </w:r>
          </w:p>
        </w:tc>
        <w:tc>
          <w:tcPr>
            <w:tcW w:w="1406" w:type="dxa"/>
            <w:shd w:val="clear" w:color="auto" w:fill="auto"/>
            <w:noWrap/>
            <w:vAlign w:val="center"/>
          </w:tcPr>
          <w:p w14:paraId="691EF31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提踵练习、踝关节力量</w:t>
            </w:r>
          </w:p>
        </w:tc>
        <w:tc>
          <w:tcPr>
            <w:tcW w:w="1197" w:type="dxa"/>
            <w:shd w:val="clear" w:color="auto" w:fill="auto"/>
            <w:noWrap/>
            <w:vAlign w:val="center"/>
          </w:tcPr>
          <w:p w14:paraId="546E7DE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利用球门引导传球</w:t>
            </w:r>
          </w:p>
        </w:tc>
      </w:tr>
      <w:tr w14:paraId="386E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shd w:val="clear" w:color="auto" w:fill="auto"/>
            <w:noWrap/>
            <w:vAlign w:val="center"/>
          </w:tcPr>
          <w:p w14:paraId="77B027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shd w:val="clear" w:color="auto" w:fill="auto"/>
            <w:noWrap/>
            <w:vAlign w:val="center"/>
          </w:tcPr>
          <w:p w14:paraId="0428BA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脚背正面踢球</w:t>
            </w:r>
          </w:p>
          <w:p w14:paraId="76C021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（力量版）</w:t>
            </w:r>
          </w:p>
        </w:tc>
        <w:tc>
          <w:tcPr>
            <w:tcW w:w="3216" w:type="dxa"/>
            <w:shd w:val="clear" w:color="auto" w:fill="auto"/>
            <w:noWrap/>
            <w:vAlign w:val="center"/>
          </w:tcPr>
          <w:p w14:paraId="01CA51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掌握脚背正面踢球发力技巧2. 能完成大力传球 / 射门</w:t>
            </w:r>
          </w:p>
        </w:tc>
        <w:tc>
          <w:tcPr>
            <w:tcW w:w="3216" w:type="dxa"/>
            <w:shd w:val="clear" w:color="auto" w:fill="auto"/>
            <w:noWrap/>
            <w:vAlign w:val="center"/>
          </w:tcPr>
          <w:p w14:paraId="20882A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脚背正面踢球动作要领2. 踢固定球、上步踢球</w:t>
            </w:r>
          </w:p>
        </w:tc>
        <w:tc>
          <w:tcPr>
            <w:tcW w:w="3216" w:type="dxa"/>
            <w:shd w:val="clear" w:color="auto" w:fill="auto"/>
            <w:noWrap/>
            <w:vAlign w:val="center"/>
          </w:tcPr>
          <w:p w14:paraId="262E7B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分解动作练习2. 分组纠错指导</w:t>
            </w:r>
          </w:p>
        </w:tc>
        <w:tc>
          <w:tcPr>
            <w:tcW w:w="0" w:type="auto"/>
            <w:shd w:val="clear" w:color="auto" w:fill="auto"/>
            <w:noWrap/>
            <w:vAlign w:val="center"/>
          </w:tcPr>
          <w:p w14:paraId="5F7CA1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收腹跳、腰背力量</w:t>
            </w:r>
          </w:p>
        </w:tc>
        <w:tc>
          <w:tcPr>
            <w:tcW w:w="1197" w:type="dxa"/>
            <w:shd w:val="clear" w:color="auto" w:fill="auto"/>
            <w:noWrap/>
            <w:vAlign w:val="center"/>
          </w:tcPr>
          <w:p w14:paraId="1DA7D9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远射达标赛</w:t>
            </w:r>
          </w:p>
        </w:tc>
      </w:tr>
      <w:tr w14:paraId="4AAC1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shd w:val="clear" w:color="auto" w:fill="auto"/>
            <w:noWrap/>
            <w:vAlign w:val="center"/>
          </w:tcPr>
          <w:p w14:paraId="7C1425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15" w:type="dxa"/>
            <w:shd w:val="clear" w:color="auto" w:fill="auto"/>
            <w:noWrap/>
            <w:vAlign w:val="center"/>
          </w:tcPr>
          <w:p w14:paraId="0C691D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脚背内侧踢球</w:t>
            </w:r>
          </w:p>
          <w:p w14:paraId="1BBF58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（精准版）</w:t>
            </w:r>
          </w:p>
        </w:tc>
        <w:tc>
          <w:tcPr>
            <w:tcW w:w="3216" w:type="dxa"/>
            <w:shd w:val="clear" w:color="auto" w:fill="auto"/>
            <w:noWrap/>
            <w:vAlign w:val="center"/>
          </w:tcPr>
          <w:p w14:paraId="782FB3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规范脚背内侧踢球动作2. 提升传球精准度</w:t>
            </w:r>
          </w:p>
        </w:tc>
        <w:tc>
          <w:tcPr>
            <w:tcW w:w="3216" w:type="dxa"/>
            <w:shd w:val="clear" w:color="auto" w:fill="auto"/>
            <w:noWrap/>
            <w:vAlign w:val="center"/>
          </w:tcPr>
          <w:p w14:paraId="61CB8B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脚背内侧踢球：助跑、支撑、摆腿、触球2. 定点传球练习</w:t>
            </w:r>
          </w:p>
        </w:tc>
        <w:tc>
          <w:tcPr>
            <w:tcW w:w="3216" w:type="dxa"/>
            <w:shd w:val="clear" w:color="auto" w:fill="auto"/>
            <w:noWrap/>
            <w:vAlign w:val="center"/>
          </w:tcPr>
          <w:p w14:paraId="0F8038A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教师示范 + 无球模仿</w:t>
            </w:r>
          </w:p>
          <w:p w14:paraId="0390E6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两人一组对传</w:t>
            </w:r>
          </w:p>
        </w:tc>
        <w:tc>
          <w:tcPr>
            <w:tcW w:w="1406" w:type="dxa"/>
            <w:shd w:val="clear" w:color="auto" w:fill="auto"/>
            <w:noWrap/>
            <w:vAlign w:val="center"/>
          </w:tcPr>
          <w:p w14:paraId="038ABA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弓步压腿、侧压腿</w:t>
            </w:r>
          </w:p>
        </w:tc>
        <w:tc>
          <w:tcPr>
            <w:tcW w:w="1197" w:type="dxa"/>
            <w:shd w:val="clear" w:color="auto" w:fill="auto"/>
            <w:noWrap/>
            <w:vAlign w:val="center"/>
          </w:tcPr>
          <w:p w14:paraId="09432D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 米传准比赛</w:t>
            </w:r>
          </w:p>
        </w:tc>
      </w:tr>
      <w:tr w14:paraId="7BD6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shd w:val="clear" w:color="auto" w:fill="auto"/>
            <w:noWrap/>
            <w:vAlign w:val="center"/>
          </w:tcPr>
          <w:p w14:paraId="53301A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shd w:val="clear" w:color="auto" w:fill="auto"/>
            <w:noWrap/>
            <w:vAlign w:val="center"/>
          </w:tcPr>
          <w:p w14:paraId="77EEF0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脚外侧接球（变向用）</w:t>
            </w:r>
          </w:p>
        </w:tc>
        <w:tc>
          <w:tcPr>
            <w:tcW w:w="3216" w:type="dxa"/>
            <w:shd w:val="clear" w:color="auto" w:fill="auto"/>
            <w:noWrap/>
            <w:vAlign w:val="center"/>
          </w:tcPr>
          <w:p w14:paraId="048696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掌握脚外侧接球动作2. 能接球后快速变向</w:t>
            </w:r>
          </w:p>
        </w:tc>
        <w:tc>
          <w:tcPr>
            <w:tcW w:w="3216" w:type="dxa"/>
            <w:shd w:val="clear" w:color="auto" w:fill="auto"/>
            <w:noWrap/>
            <w:vAlign w:val="center"/>
          </w:tcPr>
          <w:p w14:paraId="0D5D334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脚外侧接球缓冲技巧2. 接球 + 变向衔接</w:t>
            </w:r>
          </w:p>
        </w:tc>
        <w:tc>
          <w:tcPr>
            <w:tcW w:w="3216" w:type="dxa"/>
            <w:shd w:val="clear" w:color="auto" w:fill="auto"/>
            <w:noWrap/>
            <w:vAlign w:val="center"/>
          </w:tcPr>
          <w:p w14:paraId="14C1A5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示范分解动作</w:t>
            </w:r>
          </w:p>
          <w:p w14:paraId="2446D4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标志桶间变向练习</w:t>
            </w:r>
          </w:p>
        </w:tc>
        <w:tc>
          <w:tcPr>
            <w:tcW w:w="0" w:type="auto"/>
            <w:shd w:val="clear" w:color="auto" w:fill="auto"/>
            <w:noWrap/>
            <w:vAlign w:val="center"/>
          </w:tcPr>
          <w:p w14:paraId="1AE427D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侧滑步、灵敏练习</w:t>
            </w:r>
          </w:p>
        </w:tc>
        <w:tc>
          <w:tcPr>
            <w:tcW w:w="1197" w:type="dxa"/>
            <w:shd w:val="clear" w:color="auto" w:fill="auto"/>
            <w:noWrap/>
            <w:vAlign w:val="center"/>
          </w:tcPr>
          <w:p w14:paraId="6F833D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变向接球挑战赛</w:t>
            </w:r>
          </w:p>
        </w:tc>
      </w:tr>
      <w:tr w14:paraId="358E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shd w:val="clear" w:color="auto" w:fill="auto"/>
            <w:noWrap/>
            <w:vAlign w:val="center"/>
          </w:tcPr>
          <w:p w14:paraId="7B22A5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shd w:val="clear" w:color="auto" w:fill="auto"/>
            <w:noWrap/>
            <w:vAlign w:val="center"/>
          </w:tcPr>
          <w:p w14:paraId="06111A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胸部接球</w:t>
            </w:r>
          </w:p>
          <w:p w14:paraId="79311B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（高空球）</w:t>
            </w:r>
          </w:p>
        </w:tc>
        <w:tc>
          <w:tcPr>
            <w:tcW w:w="3216" w:type="dxa"/>
            <w:shd w:val="clear" w:color="auto" w:fill="auto"/>
            <w:noWrap/>
            <w:vAlign w:val="center"/>
          </w:tcPr>
          <w:p w14:paraId="77F1EA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掌握胸部接球挺胸 / 收胸动作2. 能接中等高度高空球</w:t>
            </w:r>
          </w:p>
        </w:tc>
        <w:tc>
          <w:tcPr>
            <w:tcW w:w="3216" w:type="dxa"/>
            <w:shd w:val="clear" w:color="auto" w:fill="auto"/>
            <w:noWrap/>
            <w:vAlign w:val="center"/>
          </w:tcPr>
          <w:p w14:paraId="585F10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胸部接球姿势与缓冲2. 手抛球接球练习</w:t>
            </w:r>
          </w:p>
        </w:tc>
        <w:tc>
          <w:tcPr>
            <w:tcW w:w="3216" w:type="dxa"/>
            <w:shd w:val="clear" w:color="auto" w:fill="auto"/>
            <w:noWrap/>
            <w:vAlign w:val="center"/>
          </w:tcPr>
          <w:p w14:paraId="33226D5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无球模仿→有球练习</w:t>
            </w:r>
          </w:p>
          <w:p w14:paraId="774C83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两人一组抛接</w:t>
            </w:r>
          </w:p>
        </w:tc>
        <w:tc>
          <w:tcPr>
            <w:tcW w:w="0" w:type="auto"/>
            <w:shd w:val="clear" w:color="auto" w:fill="auto"/>
            <w:noWrap/>
            <w:vAlign w:val="center"/>
          </w:tcPr>
          <w:p w14:paraId="3A20C1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扩胸运动、肩背力量</w:t>
            </w:r>
          </w:p>
        </w:tc>
        <w:tc>
          <w:tcPr>
            <w:tcW w:w="1197" w:type="dxa"/>
            <w:shd w:val="clear" w:color="auto" w:fill="auto"/>
            <w:noWrap/>
            <w:vAlign w:val="center"/>
          </w:tcPr>
          <w:p w14:paraId="33A5F6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高空球接球比赛</w:t>
            </w:r>
          </w:p>
        </w:tc>
      </w:tr>
      <w:tr w14:paraId="7C5E6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shd w:val="clear" w:color="auto" w:fill="auto"/>
            <w:noWrap/>
            <w:vAlign w:val="center"/>
          </w:tcPr>
          <w:p w14:paraId="0EC4AF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7</w:t>
            </w:r>
          </w:p>
        </w:tc>
        <w:tc>
          <w:tcPr>
            <w:tcW w:w="0" w:type="auto"/>
            <w:shd w:val="clear" w:color="auto" w:fill="auto"/>
            <w:noWrap/>
            <w:vAlign w:val="center"/>
          </w:tcPr>
          <w:p w14:paraId="178090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大腿接球</w:t>
            </w:r>
          </w:p>
          <w:p w14:paraId="103ADA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（高空球）</w:t>
            </w:r>
          </w:p>
        </w:tc>
        <w:tc>
          <w:tcPr>
            <w:tcW w:w="3216" w:type="dxa"/>
            <w:shd w:val="clear" w:color="auto" w:fill="auto"/>
            <w:noWrap/>
            <w:vAlign w:val="center"/>
          </w:tcPr>
          <w:p w14:paraId="529E20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规范大腿接球动作2. 能稳定接住高空球</w:t>
            </w:r>
          </w:p>
        </w:tc>
        <w:tc>
          <w:tcPr>
            <w:tcW w:w="3216" w:type="dxa"/>
            <w:shd w:val="clear" w:color="auto" w:fill="auto"/>
            <w:noWrap/>
            <w:vAlign w:val="center"/>
          </w:tcPr>
          <w:p w14:paraId="4EB48E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大腿接球抬腿、缓冲技巧2. 移动中大腿接球</w:t>
            </w:r>
          </w:p>
        </w:tc>
        <w:tc>
          <w:tcPr>
            <w:tcW w:w="3216" w:type="dxa"/>
            <w:shd w:val="clear" w:color="auto" w:fill="auto"/>
            <w:noWrap/>
            <w:vAlign w:val="center"/>
          </w:tcPr>
          <w:p w14:paraId="4DD640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分解练习→完整练习</w:t>
            </w:r>
          </w:p>
          <w:p w14:paraId="654C25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分组巡回指导</w:t>
            </w:r>
          </w:p>
        </w:tc>
        <w:tc>
          <w:tcPr>
            <w:tcW w:w="0" w:type="auto"/>
            <w:shd w:val="clear" w:color="auto" w:fill="auto"/>
            <w:noWrap/>
            <w:vAlign w:val="center"/>
          </w:tcPr>
          <w:p w14:paraId="39A1C2D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股四头肌拉伸、腿部力量</w:t>
            </w:r>
          </w:p>
        </w:tc>
        <w:tc>
          <w:tcPr>
            <w:tcW w:w="1197" w:type="dxa"/>
            <w:shd w:val="clear" w:color="auto" w:fill="auto"/>
            <w:noWrap/>
            <w:vAlign w:val="center"/>
          </w:tcPr>
          <w:p w14:paraId="38D69B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接球稳度比赛</w:t>
            </w:r>
          </w:p>
        </w:tc>
      </w:tr>
      <w:tr w14:paraId="0664F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shd w:val="clear" w:color="auto" w:fill="auto"/>
            <w:noWrap/>
            <w:vAlign w:val="center"/>
          </w:tcPr>
          <w:p w14:paraId="04243B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shd w:val="clear" w:color="auto" w:fill="auto"/>
            <w:noWrap/>
            <w:vAlign w:val="center"/>
          </w:tcPr>
          <w:p w14:paraId="3A9725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直线运球</w:t>
            </w:r>
          </w:p>
          <w:p w14:paraId="1023F7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（速度型）</w:t>
            </w:r>
          </w:p>
        </w:tc>
        <w:tc>
          <w:tcPr>
            <w:tcW w:w="3216" w:type="dxa"/>
            <w:shd w:val="clear" w:color="auto" w:fill="auto"/>
            <w:noWrap/>
            <w:vAlign w:val="center"/>
          </w:tcPr>
          <w:p w14:paraId="45C810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掌握脚背正面直线运球2. 提升运球速度与控球能力</w:t>
            </w:r>
          </w:p>
        </w:tc>
        <w:tc>
          <w:tcPr>
            <w:tcW w:w="3216" w:type="dxa"/>
            <w:shd w:val="clear" w:color="auto" w:fill="auto"/>
            <w:noWrap/>
            <w:vAlign w:val="center"/>
          </w:tcPr>
          <w:p w14:paraId="5CF5DF0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直线运球：触球部位、步伐调整2. 长距离直线运球</w:t>
            </w:r>
          </w:p>
        </w:tc>
        <w:tc>
          <w:tcPr>
            <w:tcW w:w="3216" w:type="dxa"/>
            <w:shd w:val="clear" w:color="auto" w:fill="auto"/>
            <w:noWrap/>
            <w:vAlign w:val="center"/>
          </w:tcPr>
          <w:p w14:paraId="2DF0F9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集体示范→分组练习</w:t>
            </w:r>
          </w:p>
          <w:p w14:paraId="02EA68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纠错触球力度</w:t>
            </w:r>
          </w:p>
        </w:tc>
        <w:tc>
          <w:tcPr>
            <w:tcW w:w="0" w:type="auto"/>
            <w:shd w:val="clear" w:color="auto" w:fill="auto"/>
            <w:noWrap/>
            <w:vAlign w:val="center"/>
          </w:tcPr>
          <w:p w14:paraId="6CE0ED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 米冲刺跑、步频练习</w:t>
            </w:r>
          </w:p>
        </w:tc>
        <w:tc>
          <w:tcPr>
            <w:tcW w:w="1197" w:type="dxa"/>
            <w:shd w:val="clear" w:color="auto" w:fill="auto"/>
            <w:noWrap/>
            <w:vAlign w:val="center"/>
          </w:tcPr>
          <w:p w14:paraId="50E690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直线运球竞速赛</w:t>
            </w:r>
          </w:p>
        </w:tc>
      </w:tr>
      <w:tr w14:paraId="181D9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shd w:val="clear" w:color="auto" w:fill="auto"/>
            <w:noWrap/>
            <w:vAlign w:val="center"/>
          </w:tcPr>
          <w:p w14:paraId="349C26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shd w:val="clear" w:color="auto" w:fill="auto"/>
            <w:noWrap/>
            <w:vAlign w:val="center"/>
          </w:tcPr>
          <w:p w14:paraId="0EDE08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变向运球</w:t>
            </w:r>
          </w:p>
          <w:p w14:paraId="6E39B3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（技巧型）</w:t>
            </w:r>
          </w:p>
        </w:tc>
        <w:tc>
          <w:tcPr>
            <w:tcW w:w="3216" w:type="dxa"/>
            <w:shd w:val="clear" w:color="auto" w:fill="auto"/>
            <w:noWrap/>
            <w:vAlign w:val="center"/>
          </w:tcPr>
          <w:p w14:paraId="5E752F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掌握左 / 右变向运球2. 能绕障碍物流畅运球</w:t>
            </w:r>
          </w:p>
        </w:tc>
        <w:tc>
          <w:tcPr>
            <w:tcW w:w="3216" w:type="dxa"/>
            <w:shd w:val="clear" w:color="auto" w:fill="auto"/>
            <w:noWrap/>
            <w:vAlign w:val="center"/>
          </w:tcPr>
          <w:p w14:paraId="21F2B79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变向运球触球脚法2. 标志桶绕桩运球</w:t>
            </w:r>
          </w:p>
          <w:p w14:paraId="4940CC9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p>
        </w:tc>
        <w:tc>
          <w:tcPr>
            <w:tcW w:w="3216" w:type="dxa"/>
            <w:shd w:val="clear" w:color="auto" w:fill="auto"/>
            <w:noWrap/>
            <w:vAlign w:val="center"/>
          </w:tcPr>
          <w:p w14:paraId="462C12E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绕桩分层练习</w:t>
            </w:r>
          </w:p>
          <w:p w14:paraId="322971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个性化指导</w:t>
            </w:r>
          </w:p>
        </w:tc>
        <w:tc>
          <w:tcPr>
            <w:tcW w:w="0" w:type="auto"/>
            <w:shd w:val="clear" w:color="auto" w:fill="auto"/>
            <w:noWrap/>
            <w:vAlign w:val="center"/>
          </w:tcPr>
          <w:p w14:paraId="0B0CC0F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灵敏梯、协调性练习</w:t>
            </w:r>
          </w:p>
        </w:tc>
        <w:tc>
          <w:tcPr>
            <w:tcW w:w="1197" w:type="dxa"/>
            <w:shd w:val="clear" w:color="auto" w:fill="auto"/>
            <w:noWrap/>
            <w:vAlign w:val="center"/>
          </w:tcPr>
          <w:p w14:paraId="1AE124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绕桩运球计时赛</w:t>
            </w:r>
          </w:p>
        </w:tc>
      </w:tr>
      <w:tr w14:paraId="1FAA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shd w:val="clear" w:color="auto" w:fill="auto"/>
            <w:noWrap/>
            <w:vAlign w:val="center"/>
          </w:tcPr>
          <w:p w14:paraId="021522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shd w:val="clear" w:color="auto" w:fill="auto"/>
            <w:noWrap/>
            <w:vAlign w:val="center"/>
          </w:tcPr>
          <w:p w14:paraId="079BE3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运球假动作（入门）</w:t>
            </w:r>
          </w:p>
        </w:tc>
        <w:tc>
          <w:tcPr>
            <w:tcW w:w="3216" w:type="dxa"/>
            <w:shd w:val="clear" w:color="auto" w:fill="auto"/>
            <w:noWrap/>
            <w:vAlign w:val="center"/>
          </w:tcPr>
          <w:p w14:paraId="00D722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学会简单虚晃假动作2. 能假动作后变向突破</w:t>
            </w:r>
          </w:p>
        </w:tc>
        <w:tc>
          <w:tcPr>
            <w:tcW w:w="3216" w:type="dxa"/>
            <w:shd w:val="clear" w:color="auto" w:fill="auto"/>
            <w:noWrap/>
            <w:vAlign w:val="center"/>
          </w:tcPr>
          <w:p w14:paraId="3B2E096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体前变向假动作、跨步假动作2. 假动作 + 运球衔接</w:t>
            </w:r>
          </w:p>
        </w:tc>
        <w:tc>
          <w:tcPr>
            <w:tcW w:w="3216" w:type="dxa"/>
            <w:shd w:val="clear" w:color="auto" w:fill="auto"/>
            <w:noWrap/>
            <w:vAlign w:val="center"/>
          </w:tcPr>
          <w:p w14:paraId="30C1B3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无球模仿→有球练习</w:t>
            </w:r>
          </w:p>
          <w:p w14:paraId="558614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一对一模仿练习</w:t>
            </w:r>
          </w:p>
        </w:tc>
        <w:tc>
          <w:tcPr>
            <w:tcW w:w="0" w:type="auto"/>
            <w:shd w:val="clear" w:color="auto" w:fill="auto"/>
            <w:noWrap/>
            <w:vAlign w:val="center"/>
          </w:tcPr>
          <w:p w14:paraId="200D0C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核心平板支撑、平衡练习</w:t>
            </w:r>
          </w:p>
        </w:tc>
        <w:tc>
          <w:tcPr>
            <w:tcW w:w="1197" w:type="dxa"/>
            <w:shd w:val="clear" w:color="auto" w:fill="auto"/>
            <w:noWrap/>
            <w:vAlign w:val="center"/>
          </w:tcPr>
          <w:p w14:paraId="28BD99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假动作突破小竞赛</w:t>
            </w:r>
          </w:p>
        </w:tc>
      </w:tr>
      <w:tr w14:paraId="60C2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shd w:val="clear" w:color="auto" w:fill="auto"/>
            <w:noWrap/>
            <w:vAlign w:val="center"/>
          </w:tcPr>
          <w:p w14:paraId="44D9E0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shd w:val="clear" w:color="auto" w:fill="auto"/>
            <w:noWrap/>
            <w:vAlign w:val="center"/>
          </w:tcPr>
          <w:p w14:paraId="5847C7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正面射门</w:t>
            </w:r>
          </w:p>
          <w:p w14:paraId="0C109A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w:t>
            </w:r>
          </w:p>
        </w:tc>
        <w:tc>
          <w:tcPr>
            <w:tcW w:w="3216" w:type="dxa"/>
            <w:shd w:val="clear" w:color="auto" w:fill="auto"/>
            <w:noWrap/>
            <w:vAlign w:val="center"/>
          </w:tcPr>
          <w:p w14:paraId="5B6A59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掌握脚背正面射门动作2. 能完成定点射门</w:t>
            </w:r>
          </w:p>
        </w:tc>
        <w:tc>
          <w:tcPr>
            <w:tcW w:w="3216" w:type="dxa"/>
            <w:shd w:val="clear" w:color="auto" w:fill="auto"/>
            <w:noWrap/>
            <w:vAlign w:val="center"/>
          </w:tcPr>
          <w:p w14:paraId="26783F2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射门支撑脚、触球部位2. 禁区内定点射门</w:t>
            </w:r>
          </w:p>
        </w:tc>
        <w:tc>
          <w:tcPr>
            <w:tcW w:w="3216" w:type="dxa"/>
            <w:shd w:val="clear" w:color="auto" w:fill="auto"/>
            <w:noWrap/>
            <w:vAlign w:val="center"/>
          </w:tcPr>
          <w:p w14:paraId="48C3D6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分解射门练习</w:t>
            </w:r>
          </w:p>
          <w:p w14:paraId="0A5019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分组射门打卡</w:t>
            </w:r>
          </w:p>
        </w:tc>
        <w:tc>
          <w:tcPr>
            <w:tcW w:w="0" w:type="auto"/>
            <w:shd w:val="clear" w:color="auto" w:fill="auto"/>
            <w:noWrap/>
            <w:vAlign w:val="center"/>
          </w:tcPr>
          <w:p w14:paraId="52E5761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腰腹力量、下肢爆发</w:t>
            </w:r>
          </w:p>
        </w:tc>
        <w:tc>
          <w:tcPr>
            <w:tcW w:w="1197" w:type="dxa"/>
            <w:shd w:val="clear" w:color="auto" w:fill="auto"/>
            <w:noWrap/>
            <w:vAlign w:val="center"/>
          </w:tcPr>
          <w:p w14:paraId="480920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定点射门积分赛</w:t>
            </w:r>
          </w:p>
        </w:tc>
      </w:tr>
      <w:tr w14:paraId="5EA4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shd w:val="clear" w:color="auto" w:fill="auto"/>
            <w:noWrap/>
            <w:vAlign w:val="center"/>
          </w:tcPr>
          <w:p w14:paraId="2B7DE6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shd w:val="clear" w:color="auto" w:fill="auto"/>
            <w:noWrap/>
            <w:vAlign w:val="center"/>
          </w:tcPr>
          <w:p w14:paraId="4A8361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单元基础技术小测</w:t>
            </w:r>
          </w:p>
        </w:tc>
        <w:tc>
          <w:tcPr>
            <w:tcW w:w="3216" w:type="dxa"/>
            <w:shd w:val="clear" w:color="auto" w:fill="auto"/>
            <w:noWrap/>
            <w:vAlign w:val="center"/>
          </w:tcPr>
          <w:p w14:paraId="280D261C">
            <w:pPr>
              <w:keepNext w:val="0"/>
              <w:keepLines w:val="0"/>
              <w:widowControl/>
              <w:numPr>
                <w:ilvl w:val="0"/>
                <w:numId w:val="3"/>
              </w:numPr>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巩固前 11 课时技术</w:t>
            </w:r>
          </w:p>
          <w:p w14:paraId="5EB9196B">
            <w:pPr>
              <w:keepNext w:val="0"/>
              <w:keepLines w:val="0"/>
              <w:widowControl/>
              <w:numPr>
                <w:ilvl w:val="0"/>
                <w:numId w:val="0"/>
              </w:numPr>
              <w:suppressLineNumbers w:val="0"/>
              <w:snapToGrid w:val="0"/>
              <w:ind w:leftChars="0" w:right="0" w:right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检验基础技术掌握情况</w:t>
            </w:r>
          </w:p>
        </w:tc>
        <w:tc>
          <w:tcPr>
            <w:tcW w:w="3216" w:type="dxa"/>
            <w:shd w:val="clear" w:color="auto" w:fill="auto"/>
            <w:noWrap/>
            <w:vAlign w:val="center"/>
          </w:tcPr>
          <w:p w14:paraId="281E97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传、接、运、射分项复习2. 技术达标测试</w:t>
            </w:r>
          </w:p>
        </w:tc>
        <w:tc>
          <w:tcPr>
            <w:tcW w:w="3216" w:type="dxa"/>
            <w:shd w:val="clear" w:color="auto" w:fill="auto"/>
            <w:noWrap/>
            <w:vAlign w:val="center"/>
          </w:tcPr>
          <w:p w14:paraId="0236873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分组复习薄弱环节</w:t>
            </w:r>
          </w:p>
          <w:p w14:paraId="4054A7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教师统一测评</w:t>
            </w:r>
          </w:p>
        </w:tc>
        <w:tc>
          <w:tcPr>
            <w:tcW w:w="0" w:type="auto"/>
            <w:shd w:val="clear" w:color="auto" w:fill="auto"/>
            <w:noWrap/>
            <w:vAlign w:val="center"/>
          </w:tcPr>
          <w:p w14:paraId="5623865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全身放松、拉伸</w:t>
            </w:r>
          </w:p>
        </w:tc>
        <w:tc>
          <w:tcPr>
            <w:tcW w:w="1197" w:type="dxa"/>
            <w:shd w:val="clear" w:color="auto" w:fill="auto"/>
            <w:noWrap/>
            <w:vAlign w:val="center"/>
          </w:tcPr>
          <w:p w14:paraId="371A71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技术闯关赛</w:t>
            </w:r>
          </w:p>
        </w:tc>
      </w:tr>
      <w:tr w14:paraId="370A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shd w:val="clear" w:color="auto" w:fill="auto"/>
            <w:noWrap/>
            <w:vAlign w:val="center"/>
          </w:tcPr>
          <w:p w14:paraId="270645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shd w:val="clear" w:color="auto" w:fill="auto"/>
            <w:noWrap/>
            <w:vAlign w:val="center"/>
          </w:tcPr>
          <w:p w14:paraId="6FB7AE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脚内侧传接组合（固定点）</w:t>
            </w:r>
          </w:p>
        </w:tc>
        <w:tc>
          <w:tcPr>
            <w:tcW w:w="3216" w:type="dxa"/>
            <w:shd w:val="clear" w:color="auto" w:fill="auto"/>
            <w:noWrap/>
            <w:vAlign w:val="center"/>
          </w:tcPr>
          <w:p w14:paraId="248FF8E9">
            <w:pPr>
              <w:keepNext w:val="0"/>
              <w:keepLines w:val="0"/>
              <w:widowControl/>
              <w:numPr>
                <w:ilvl w:val="0"/>
                <w:numId w:val="4"/>
              </w:numPr>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掌握传接无缝衔接</w:t>
            </w:r>
          </w:p>
          <w:p w14:paraId="4E4D6D9D">
            <w:pPr>
              <w:keepNext w:val="0"/>
              <w:keepLines w:val="0"/>
              <w:widowControl/>
              <w:numPr>
                <w:ilvl w:val="0"/>
                <w:numId w:val="0"/>
              </w:numPr>
              <w:suppressLineNumbers w:val="0"/>
              <w:snapToGrid w:val="0"/>
              <w:ind w:leftChars="0" w:right="0" w:right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提升连续传接稳定性</w:t>
            </w:r>
          </w:p>
        </w:tc>
        <w:tc>
          <w:tcPr>
            <w:tcW w:w="3216" w:type="dxa"/>
            <w:shd w:val="clear" w:color="auto" w:fill="auto"/>
            <w:noWrap/>
            <w:vAlign w:val="center"/>
          </w:tcPr>
          <w:p w14:paraId="580C704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脚内侧传→接一体化练习</w:t>
            </w:r>
          </w:p>
          <w:p w14:paraId="25DDC4B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四人一组循环传接</w:t>
            </w:r>
          </w:p>
        </w:tc>
        <w:tc>
          <w:tcPr>
            <w:tcW w:w="3216" w:type="dxa"/>
            <w:shd w:val="clear" w:color="auto" w:fill="auto"/>
            <w:noWrap/>
            <w:vAlign w:val="center"/>
          </w:tcPr>
          <w:p w14:paraId="053414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固定点传接→移动传接2. 小组互评</w:t>
            </w:r>
          </w:p>
        </w:tc>
        <w:tc>
          <w:tcPr>
            <w:tcW w:w="0" w:type="auto"/>
            <w:shd w:val="clear" w:color="auto" w:fill="auto"/>
            <w:noWrap/>
            <w:vAlign w:val="center"/>
          </w:tcPr>
          <w:p w14:paraId="4F0882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折返跑、灵敏练习</w:t>
            </w:r>
          </w:p>
        </w:tc>
        <w:tc>
          <w:tcPr>
            <w:tcW w:w="1197" w:type="dxa"/>
            <w:shd w:val="clear" w:color="auto" w:fill="auto"/>
            <w:noWrap/>
            <w:vAlign w:val="center"/>
          </w:tcPr>
          <w:p w14:paraId="6375FE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连续传接计数赛</w:t>
            </w:r>
          </w:p>
        </w:tc>
      </w:tr>
      <w:tr w14:paraId="5ADB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shd w:val="clear" w:color="auto" w:fill="auto"/>
            <w:noWrap/>
            <w:vAlign w:val="center"/>
          </w:tcPr>
          <w:p w14:paraId="3D5481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shd w:val="clear" w:color="auto" w:fill="auto"/>
            <w:noWrap/>
            <w:vAlign w:val="center"/>
          </w:tcPr>
          <w:p w14:paraId="1D17B3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脚内侧传接组合</w:t>
            </w:r>
          </w:p>
          <w:p w14:paraId="7DBFB8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w:t>
            </w:r>
          </w:p>
        </w:tc>
        <w:tc>
          <w:tcPr>
            <w:tcW w:w="3216" w:type="dxa"/>
            <w:shd w:val="clear" w:color="auto" w:fill="auto"/>
            <w:noWrap/>
            <w:vAlign w:val="center"/>
          </w:tcPr>
          <w:p w14:paraId="14637C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能移动中完成传接配合2. 提升跑位意识</w:t>
            </w:r>
          </w:p>
        </w:tc>
        <w:tc>
          <w:tcPr>
            <w:tcW w:w="3216" w:type="dxa"/>
            <w:shd w:val="clear" w:color="auto" w:fill="auto"/>
            <w:noWrap/>
            <w:vAlign w:val="center"/>
          </w:tcPr>
          <w:p w14:paraId="125B309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移动传接跑位要领</w:t>
            </w:r>
          </w:p>
          <w:p w14:paraId="685CD4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斜线移动传接</w:t>
            </w:r>
          </w:p>
        </w:tc>
        <w:tc>
          <w:tcPr>
            <w:tcW w:w="3216" w:type="dxa"/>
            <w:shd w:val="clear" w:color="auto" w:fill="auto"/>
            <w:noWrap/>
            <w:vAlign w:val="center"/>
          </w:tcPr>
          <w:p w14:paraId="4F1C50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两人一组移动传接</w:t>
            </w:r>
          </w:p>
          <w:p w14:paraId="35B8C46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小组队形练习</w:t>
            </w:r>
          </w:p>
        </w:tc>
        <w:tc>
          <w:tcPr>
            <w:tcW w:w="0" w:type="auto"/>
            <w:shd w:val="clear" w:color="auto" w:fill="auto"/>
            <w:noWrap/>
            <w:vAlign w:val="center"/>
          </w:tcPr>
          <w:p w14:paraId="74946A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变速跑、耐力练习</w:t>
            </w:r>
          </w:p>
        </w:tc>
        <w:tc>
          <w:tcPr>
            <w:tcW w:w="1197" w:type="dxa"/>
            <w:shd w:val="clear" w:color="auto" w:fill="auto"/>
            <w:noWrap/>
            <w:vAlign w:val="center"/>
          </w:tcPr>
          <w:p w14:paraId="564F24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移动传接配合赛</w:t>
            </w:r>
          </w:p>
        </w:tc>
      </w:tr>
      <w:tr w14:paraId="362B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shd w:val="clear" w:color="auto" w:fill="auto"/>
            <w:noWrap/>
            <w:vAlign w:val="center"/>
          </w:tcPr>
          <w:p w14:paraId="1B4138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shd w:val="clear" w:color="auto" w:fill="auto"/>
            <w:noWrap/>
            <w:vAlign w:val="center"/>
          </w:tcPr>
          <w:p w14:paraId="6A2930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运射组合</w:t>
            </w:r>
          </w:p>
          <w:p w14:paraId="6BECBA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（直线）</w:t>
            </w:r>
          </w:p>
        </w:tc>
        <w:tc>
          <w:tcPr>
            <w:tcW w:w="3216" w:type="dxa"/>
            <w:shd w:val="clear" w:color="auto" w:fill="auto"/>
            <w:noWrap/>
            <w:vAlign w:val="center"/>
          </w:tcPr>
          <w:p w14:paraId="449C7B91">
            <w:pPr>
              <w:keepNext w:val="0"/>
              <w:keepLines w:val="0"/>
              <w:widowControl/>
              <w:numPr>
                <w:ilvl w:val="0"/>
                <w:numId w:val="5"/>
              </w:numPr>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掌握运球 + 射门衔接</w:t>
            </w:r>
          </w:p>
          <w:p w14:paraId="49075B81">
            <w:pPr>
              <w:keepNext w:val="0"/>
              <w:keepLines w:val="0"/>
              <w:widowControl/>
              <w:numPr>
                <w:ilvl w:val="0"/>
                <w:numId w:val="0"/>
              </w:numPr>
              <w:suppressLineNumbers w:val="0"/>
              <w:snapToGrid w:val="0"/>
              <w:ind w:leftChars="0" w:right="0" w:right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能流畅完成运射动作</w:t>
            </w:r>
          </w:p>
        </w:tc>
        <w:tc>
          <w:tcPr>
            <w:tcW w:w="3216" w:type="dxa"/>
            <w:shd w:val="clear" w:color="auto" w:fill="auto"/>
            <w:noWrap/>
            <w:vAlign w:val="center"/>
          </w:tcPr>
          <w:p w14:paraId="7EDE7BE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直线运球→射门节奏</w:t>
            </w:r>
          </w:p>
          <w:p w14:paraId="42CE6E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无防守运射练习</w:t>
            </w:r>
          </w:p>
        </w:tc>
        <w:tc>
          <w:tcPr>
            <w:tcW w:w="3216" w:type="dxa"/>
            <w:shd w:val="clear" w:color="auto" w:fill="auto"/>
            <w:noWrap/>
            <w:vAlign w:val="center"/>
          </w:tcPr>
          <w:p w14:paraId="52116A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分解衔接→完整练习</w:t>
            </w:r>
          </w:p>
          <w:p w14:paraId="706EC00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分组射门指导</w:t>
            </w:r>
          </w:p>
        </w:tc>
        <w:tc>
          <w:tcPr>
            <w:tcW w:w="0" w:type="auto"/>
            <w:shd w:val="clear" w:color="auto" w:fill="auto"/>
            <w:noWrap/>
            <w:vAlign w:val="center"/>
          </w:tcPr>
          <w:p w14:paraId="75866F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爆发力练习、摆腿练习</w:t>
            </w:r>
          </w:p>
        </w:tc>
        <w:tc>
          <w:tcPr>
            <w:tcW w:w="1197" w:type="dxa"/>
            <w:shd w:val="clear" w:color="auto" w:fill="auto"/>
            <w:noWrap/>
            <w:vAlign w:val="center"/>
          </w:tcPr>
          <w:p w14:paraId="0A7138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运射射门达标赛</w:t>
            </w:r>
          </w:p>
        </w:tc>
      </w:tr>
      <w:tr w14:paraId="3A60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shd w:val="clear" w:color="auto" w:fill="auto"/>
            <w:noWrap/>
            <w:vAlign w:val="center"/>
          </w:tcPr>
          <w:p w14:paraId="7D1268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shd w:val="clear" w:color="auto" w:fill="auto"/>
            <w:noWrap/>
            <w:vAlign w:val="center"/>
          </w:tcPr>
          <w:p w14:paraId="2E4FCE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运射组合</w:t>
            </w:r>
          </w:p>
          <w:p w14:paraId="14C678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（变向）</w:t>
            </w:r>
          </w:p>
        </w:tc>
        <w:tc>
          <w:tcPr>
            <w:tcW w:w="3216" w:type="dxa"/>
            <w:shd w:val="clear" w:color="auto" w:fill="auto"/>
            <w:noWrap/>
            <w:vAlign w:val="center"/>
          </w:tcPr>
          <w:p w14:paraId="6B4A7A39">
            <w:pPr>
              <w:keepNext w:val="0"/>
              <w:keepLines w:val="0"/>
              <w:widowControl/>
              <w:numPr>
                <w:ilvl w:val="0"/>
                <w:numId w:val="6"/>
              </w:numPr>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变向运球后衔接射门</w:t>
            </w:r>
          </w:p>
          <w:p w14:paraId="0AE0153C">
            <w:pPr>
              <w:keepNext w:val="0"/>
              <w:keepLines w:val="0"/>
              <w:widowControl/>
              <w:numPr>
                <w:ilvl w:val="0"/>
                <w:numId w:val="0"/>
              </w:numPr>
              <w:suppressLineNumbers w:val="0"/>
              <w:snapToGrid w:val="0"/>
              <w:ind w:leftChars="0" w:right="0" w:right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提升射门精准度</w:t>
            </w:r>
          </w:p>
        </w:tc>
        <w:tc>
          <w:tcPr>
            <w:tcW w:w="3216" w:type="dxa"/>
            <w:shd w:val="clear" w:color="auto" w:fill="auto"/>
            <w:noWrap/>
            <w:vAlign w:val="center"/>
          </w:tcPr>
          <w:p w14:paraId="52442F3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变向→调整→射门</w:t>
            </w:r>
          </w:p>
          <w:p w14:paraId="6D345A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绕障碍后射门</w:t>
            </w:r>
          </w:p>
        </w:tc>
        <w:tc>
          <w:tcPr>
            <w:tcW w:w="3216" w:type="dxa"/>
            <w:shd w:val="clear" w:color="auto" w:fill="auto"/>
            <w:noWrap/>
            <w:vAlign w:val="center"/>
          </w:tcPr>
          <w:p w14:paraId="3531A6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障碍运射练习</w:t>
            </w:r>
          </w:p>
          <w:p w14:paraId="68DB51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纠错射门姿势</w:t>
            </w:r>
          </w:p>
        </w:tc>
        <w:tc>
          <w:tcPr>
            <w:tcW w:w="0" w:type="auto"/>
            <w:shd w:val="clear" w:color="auto" w:fill="auto"/>
            <w:noWrap/>
            <w:vAlign w:val="center"/>
          </w:tcPr>
          <w:p w14:paraId="6BF3F65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核心力量、灵敏练习</w:t>
            </w:r>
          </w:p>
        </w:tc>
        <w:tc>
          <w:tcPr>
            <w:tcW w:w="1197" w:type="dxa"/>
            <w:shd w:val="clear" w:color="auto" w:fill="auto"/>
            <w:noWrap/>
            <w:vAlign w:val="center"/>
          </w:tcPr>
          <w:p w14:paraId="3948D9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变向运射积分赛</w:t>
            </w:r>
          </w:p>
        </w:tc>
      </w:tr>
      <w:tr w14:paraId="5119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shd w:val="clear" w:color="auto" w:fill="auto"/>
            <w:noWrap/>
            <w:vAlign w:val="center"/>
          </w:tcPr>
          <w:p w14:paraId="39D474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shd w:val="clear" w:color="auto" w:fill="auto"/>
            <w:noWrap/>
            <w:vAlign w:val="center"/>
          </w:tcPr>
          <w:p w14:paraId="57FAD7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接射组合</w:t>
            </w:r>
          </w:p>
          <w:p w14:paraId="534F60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（地滚球）</w:t>
            </w:r>
          </w:p>
        </w:tc>
        <w:tc>
          <w:tcPr>
            <w:tcW w:w="3216" w:type="dxa"/>
            <w:shd w:val="clear" w:color="auto" w:fill="auto"/>
            <w:noWrap/>
            <w:vAlign w:val="center"/>
          </w:tcPr>
          <w:p w14:paraId="03C2F9DF">
            <w:pPr>
              <w:keepNext w:val="0"/>
              <w:keepLines w:val="0"/>
              <w:widowControl/>
              <w:numPr>
                <w:ilvl w:val="0"/>
                <w:numId w:val="7"/>
              </w:numPr>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接地滚球后快速射门</w:t>
            </w:r>
          </w:p>
          <w:p w14:paraId="6B7670F5">
            <w:pPr>
              <w:keepNext w:val="0"/>
              <w:keepLines w:val="0"/>
              <w:widowControl/>
              <w:numPr>
                <w:ilvl w:val="0"/>
                <w:numId w:val="0"/>
              </w:numPr>
              <w:suppressLineNumbers w:val="0"/>
              <w:snapToGrid w:val="0"/>
              <w:ind w:leftChars="0" w:right="0" w:right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提升接球射门衔接速度</w:t>
            </w:r>
          </w:p>
        </w:tc>
        <w:tc>
          <w:tcPr>
            <w:tcW w:w="3216" w:type="dxa"/>
            <w:shd w:val="clear" w:color="auto" w:fill="auto"/>
            <w:noWrap/>
            <w:vAlign w:val="center"/>
          </w:tcPr>
          <w:p w14:paraId="09FCE50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接球→转身→射门</w:t>
            </w:r>
          </w:p>
          <w:p w14:paraId="1428959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两人一组传射练习</w:t>
            </w:r>
          </w:p>
        </w:tc>
        <w:tc>
          <w:tcPr>
            <w:tcW w:w="3216" w:type="dxa"/>
            <w:shd w:val="clear" w:color="auto" w:fill="auto"/>
            <w:noWrap/>
            <w:vAlign w:val="center"/>
          </w:tcPr>
          <w:p w14:paraId="46CE4F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定点接射→移动接射</w:t>
            </w:r>
          </w:p>
          <w:p w14:paraId="5EFF21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小组配合练习</w:t>
            </w:r>
          </w:p>
        </w:tc>
        <w:tc>
          <w:tcPr>
            <w:tcW w:w="0" w:type="auto"/>
            <w:shd w:val="clear" w:color="auto" w:fill="auto"/>
            <w:noWrap/>
            <w:vAlign w:val="center"/>
          </w:tcPr>
          <w:p w14:paraId="0A41E73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反应速度、敏捷练习</w:t>
            </w:r>
          </w:p>
        </w:tc>
        <w:tc>
          <w:tcPr>
            <w:tcW w:w="1197" w:type="dxa"/>
            <w:shd w:val="clear" w:color="auto" w:fill="auto"/>
            <w:noWrap/>
            <w:vAlign w:val="center"/>
          </w:tcPr>
          <w:p w14:paraId="392F19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接射快速射门赛</w:t>
            </w:r>
          </w:p>
        </w:tc>
      </w:tr>
      <w:tr w14:paraId="7D43E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shd w:val="clear" w:color="auto" w:fill="auto"/>
            <w:noWrap/>
            <w:vAlign w:val="center"/>
          </w:tcPr>
          <w:p w14:paraId="6AD34C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shd w:val="clear" w:color="auto" w:fill="auto"/>
            <w:noWrap/>
            <w:vAlign w:val="center"/>
          </w:tcPr>
          <w:p w14:paraId="3F017A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接射组合</w:t>
            </w:r>
          </w:p>
          <w:p w14:paraId="2292A2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（高空球）</w:t>
            </w:r>
          </w:p>
        </w:tc>
        <w:tc>
          <w:tcPr>
            <w:tcW w:w="3216" w:type="dxa"/>
            <w:shd w:val="clear" w:color="auto" w:fill="auto"/>
            <w:noWrap/>
            <w:vAlign w:val="center"/>
          </w:tcPr>
          <w:p w14:paraId="225DD913">
            <w:pPr>
              <w:keepNext w:val="0"/>
              <w:keepLines w:val="0"/>
              <w:widowControl/>
              <w:numPr>
                <w:ilvl w:val="0"/>
                <w:numId w:val="8"/>
              </w:numPr>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胸 / 大腿接球后射门</w:t>
            </w:r>
          </w:p>
          <w:p w14:paraId="2BF02382">
            <w:pPr>
              <w:keepNext w:val="0"/>
              <w:keepLines w:val="0"/>
              <w:widowControl/>
              <w:numPr>
                <w:ilvl w:val="0"/>
                <w:numId w:val="0"/>
              </w:numPr>
              <w:suppressLineNumbers w:val="0"/>
              <w:snapToGrid w:val="0"/>
              <w:ind w:leftChars="0" w:right="0" w:right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能处理高空球射门</w:t>
            </w:r>
          </w:p>
        </w:tc>
        <w:tc>
          <w:tcPr>
            <w:tcW w:w="3216" w:type="dxa"/>
            <w:shd w:val="clear" w:color="auto" w:fill="auto"/>
            <w:noWrap/>
            <w:vAlign w:val="center"/>
          </w:tcPr>
          <w:p w14:paraId="6D31CCA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高空球接球→调整→射门</w:t>
            </w:r>
          </w:p>
          <w:p w14:paraId="45B5C3C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抛球接射练习</w:t>
            </w:r>
          </w:p>
        </w:tc>
        <w:tc>
          <w:tcPr>
            <w:tcW w:w="3216" w:type="dxa"/>
            <w:shd w:val="clear" w:color="auto" w:fill="auto"/>
            <w:noWrap/>
            <w:vAlign w:val="center"/>
          </w:tcPr>
          <w:p w14:paraId="5DF03C1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分层难度练习</w:t>
            </w:r>
          </w:p>
          <w:p w14:paraId="57B3225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教师针对性指导</w:t>
            </w:r>
          </w:p>
        </w:tc>
        <w:tc>
          <w:tcPr>
            <w:tcW w:w="0" w:type="auto"/>
            <w:shd w:val="clear" w:color="auto" w:fill="auto"/>
            <w:noWrap/>
            <w:vAlign w:val="center"/>
          </w:tcPr>
          <w:p w14:paraId="28E7E6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肩背、腿部力量</w:t>
            </w:r>
          </w:p>
        </w:tc>
        <w:tc>
          <w:tcPr>
            <w:tcW w:w="1197" w:type="dxa"/>
            <w:shd w:val="clear" w:color="auto" w:fill="auto"/>
            <w:noWrap/>
            <w:vAlign w:val="center"/>
          </w:tcPr>
          <w:p w14:paraId="35066A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高空球接射挑战赛</w:t>
            </w:r>
          </w:p>
        </w:tc>
      </w:tr>
      <w:tr w14:paraId="45E2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shd w:val="clear" w:color="auto" w:fill="auto"/>
            <w:noWrap/>
            <w:vAlign w:val="center"/>
          </w:tcPr>
          <w:p w14:paraId="78BF8C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shd w:val="clear" w:color="auto" w:fill="auto"/>
            <w:noWrap/>
            <w:vAlign w:val="center"/>
          </w:tcPr>
          <w:p w14:paraId="07A371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运传组合</w:t>
            </w:r>
          </w:p>
          <w:p w14:paraId="455211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（进攻）</w:t>
            </w:r>
          </w:p>
        </w:tc>
        <w:tc>
          <w:tcPr>
            <w:tcW w:w="3216" w:type="dxa"/>
            <w:shd w:val="clear" w:color="auto" w:fill="auto"/>
            <w:noWrap/>
            <w:vAlign w:val="center"/>
          </w:tcPr>
          <w:p w14:paraId="1F513207">
            <w:pPr>
              <w:keepNext w:val="0"/>
              <w:keepLines w:val="0"/>
              <w:widowControl/>
              <w:numPr>
                <w:ilvl w:val="0"/>
                <w:numId w:val="9"/>
              </w:numPr>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运球后精准传球</w:t>
            </w:r>
          </w:p>
          <w:p w14:paraId="02E6A3D0">
            <w:pPr>
              <w:keepNext w:val="0"/>
              <w:keepLines w:val="0"/>
              <w:widowControl/>
              <w:numPr>
                <w:ilvl w:val="0"/>
                <w:numId w:val="0"/>
              </w:numPr>
              <w:suppressLineNumbers w:val="0"/>
              <w:snapToGrid w:val="0"/>
              <w:ind w:leftChars="0" w:right="0" w:right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培养进攻分球意识</w:t>
            </w:r>
          </w:p>
        </w:tc>
        <w:tc>
          <w:tcPr>
            <w:tcW w:w="3216" w:type="dxa"/>
            <w:shd w:val="clear" w:color="auto" w:fill="auto"/>
            <w:noWrap/>
            <w:vAlign w:val="center"/>
          </w:tcPr>
          <w:p w14:paraId="59166DF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运球→观察→传球</w:t>
            </w:r>
          </w:p>
          <w:p w14:paraId="0108F1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三人一组运传配合</w:t>
            </w:r>
          </w:p>
        </w:tc>
        <w:tc>
          <w:tcPr>
            <w:tcW w:w="3216" w:type="dxa"/>
            <w:shd w:val="clear" w:color="auto" w:fill="auto"/>
            <w:noWrap/>
            <w:vAlign w:val="center"/>
          </w:tcPr>
          <w:p w14:paraId="523CEA9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固定路线运传</w:t>
            </w:r>
          </w:p>
          <w:p w14:paraId="364514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自由运传练习</w:t>
            </w:r>
          </w:p>
        </w:tc>
        <w:tc>
          <w:tcPr>
            <w:tcW w:w="0" w:type="auto"/>
            <w:shd w:val="clear" w:color="auto" w:fill="auto"/>
            <w:noWrap/>
            <w:vAlign w:val="center"/>
          </w:tcPr>
          <w:p w14:paraId="53B987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视野练习、协调练习</w:t>
            </w:r>
          </w:p>
        </w:tc>
        <w:tc>
          <w:tcPr>
            <w:tcW w:w="1197" w:type="dxa"/>
            <w:shd w:val="clear" w:color="auto" w:fill="auto"/>
            <w:noWrap/>
            <w:vAlign w:val="center"/>
          </w:tcPr>
          <w:p w14:paraId="36F075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运传精准度比赛</w:t>
            </w:r>
          </w:p>
        </w:tc>
      </w:tr>
      <w:tr w14:paraId="2DF60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shd w:val="clear" w:color="auto" w:fill="auto"/>
            <w:noWrap/>
            <w:vAlign w:val="center"/>
          </w:tcPr>
          <w:p w14:paraId="3BBCA1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shd w:val="clear" w:color="auto" w:fill="auto"/>
            <w:noWrap/>
            <w:vAlign w:val="center"/>
          </w:tcPr>
          <w:p w14:paraId="15D87D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边路运球 + 传中</w:t>
            </w:r>
          </w:p>
        </w:tc>
        <w:tc>
          <w:tcPr>
            <w:tcW w:w="3216" w:type="dxa"/>
            <w:shd w:val="clear" w:color="auto" w:fill="auto"/>
            <w:noWrap/>
            <w:vAlign w:val="center"/>
          </w:tcPr>
          <w:p w14:paraId="7BFC6F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掌握边路运球传中技巧2. 能完成边路传中球</w:t>
            </w:r>
          </w:p>
        </w:tc>
        <w:tc>
          <w:tcPr>
            <w:tcW w:w="3216" w:type="dxa"/>
            <w:shd w:val="clear" w:color="auto" w:fill="auto"/>
            <w:noWrap/>
            <w:vAlign w:val="center"/>
          </w:tcPr>
          <w:p w14:paraId="31C21E8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边路运球路线、传中脚法</w:t>
            </w:r>
          </w:p>
          <w:p w14:paraId="2412A5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边路传中练习</w:t>
            </w:r>
          </w:p>
        </w:tc>
        <w:tc>
          <w:tcPr>
            <w:tcW w:w="3216" w:type="dxa"/>
            <w:shd w:val="clear" w:color="auto" w:fill="auto"/>
            <w:noWrap/>
            <w:vAlign w:val="center"/>
          </w:tcPr>
          <w:p w14:paraId="5A0758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边路分区练习</w:t>
            </w:r>
          </w:p>
          <w:p w14:paraId="48784E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传中落点指导</w:t>
            </w:r>
          </w:p>
        </w:tc>
        <w:tc>
          <w:tcPr>
            <w:tcW w:w="0" w:type="auto"/>
            <w:shd w:val="clear" w:color="auto" w:fill="auto"/>
            <w:noWrap/>
            <w:vAlign w:val="center"/>
          </w:tcPr>
          <w:p w14:paraId="0E48A7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边路冲刺跑、耐力练习</w:t>
            </w:r>
          </w:p>
        </w:tc>
        <w:tc>
          <w:tcPr>
            <w:tcW w:w="1197" w:type="dxa"/>
            <w:shd w:val="clear" w:color="auto" w:fill="auto"/>
            <w:noWrap/>
            <w:vAlign w:val="center"/>
          </w:tcPr>
          <w:p w14:paraId="47F943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边路传中精准赛</w:t>
            </w:r>
          </w:p>
        </w:tc>
      </w:tr>
      <w:tr w14:paraId="71CFB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shd w:val="clear" w:color="auto" w:fill="auto"/>
            <w:noWrap/>
            <w:vAlign w:val="center"/>
          </w:tcPr>
          <w:p w14:paraId="138CFB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shd w:val="clear" w:color="auto" w:fill="auto"/>
            <w:noWrap/>
            <w:vAlign w:val="center"/>
          </w:tcPr>
          <w:p w14:paraId="05F9E8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守门员基础（接球）</w:t>
            </w:r>
          </w:p>
        </w:tc>
        <w:tc>
          <w:tcPr>
            <w:tcW w:w="3216" w:type="dxa"/>
            <w:shd w:val="clear" w:color="auto" w:fill="auto"/>
            <w:noWrap/>
            <w:vAlign w:val="center"/>
          </w:tcPr>
          <w:p w14:paraId="308643F4">
            <w:pPr>
              <w:keepNext w:val="0"/>
              <w:keepLines w:val="0"/>
              <w:widowControl/>
              <w:numPr>
                <w:ilvl w:val="0"/>
                <w:numId w:val="10"/>
              </w:numPr>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掌握守门员接地滚 / 低平球</w:t>
            </w:r>
          </w:p>
          <w:p w14:paraId="09C04CB0">
            <w:pPr>
              <w:keepNext w:val="0"/>
              <w:keepLines w:val="0"/>
              <w:widowControl/>
              <w:numPr>
                <w:ilvl w:val="0"/>
                <w:numId w:val="0"/>
              </w:numPr>
              <w:suppressLineNumbers w:val="0"/>
              <w:snapToGrid w:val="0"/>
              <w:ind w:leftChars="0" w:right="0" w:right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学会基本接球姿势</w:t>
            </w:r>
          </w:p>
        </w:tc>
        <w:tc>
          <w:tcPr>
            <w:tcW w:w="3216" w:type="dxa"/>
            <w:shd w:val="clear" w:color="auto" w:fill="auto"/>
            <w:noWrap/>
            <w:vAlign w:val="center"/>
          </w:tcPr>
          <w:p w14:paraId="16A84C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守门员站姿、接地滚球手法</w:t>
            </w:r>
          </w:p>
          <w:p w14:paraId="43F250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正面接球练习</w:t>
            </w:r>
          </w:p>
        </w:tc>
        <w:tc>
          <w:tcPr>
            <w:tcW w:w="3216" w:type="dxa"/>
            <w:shd w:val="clear" w:color="auto" w:fill="auto"/>
            <w:noWrap/>
            <w:vAlign w:val="center"/>
          </w:tcPr>
          <w:p w14:paraId="17A9BF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专项示范→分组练习</w:t>
            </w:r>
          </w:p>
          <w:p w14:paraId="2F4D077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一对一指导</w:t>
            </w:r>
          </w:p>
        </w:tc>
        <w:tc>
          <w:tcPr>
            <w:tcW w:w="0" w:type="auto"/>
            <w:shd w:val="clear" w:color="auto" w:fill="auto"/>
            <w:noWrap/>
            <w:vAlign w:val="center"/>
          </w:tcPr>
          <w:p w14:paraId="0AE4A8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手部力量、反应练习</w:t>
            </w:r>
          </w:p>
        </w:tc>
        <w:tc>
          <w:tcPr>
            <w:tcW w:w="1197" w:type="dxa"/>
            <w:shd w:val="clear" w:color="auto" w:fill="auto"/>
            <w:noWrap/>
            <w:vAlign w:val="center"/>
          </w:tcPr>
          <w:p w14:paraId="03D2CB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守门员接球稳度赛</w:t>
            </w:r>
          </w:p>
        </w:tc>
      </w:tr>
      <w:tr w14:paraId="193C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shd w:val="clear" w:color="auto" w:fill="auto"/>
            <w:noWrap/>
            <w:vAlign w:val="center"/>
          </w:tcPr>
          <w:p w14:paraId="4418DE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shd w:val="clear" w:color="auto" w:fill="auto"/>
            <w:noWrap/>
            <w:vAlign w:val="center"/>
          </w:tcPr>
          <w:p w14:paraId="48ABE2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组合技术综合复习</w:t>
            </w:r>
          </w:p>
        </w:tc>
        <w:tc>
          <w:tcPr>
            <w:tcW w:w="3216" w:type="dxa"/>
            <w:shd w:val="clear" w:color="auto" w:fill="auto"/>
            <w:noWrap/>
            <w:vAlign w:val="center"/>
          </w:tcPr>
          <w:p w14:paraId="4CB2E5A2">
            <w:pPr>
              <w:keepNext w:val="0"/>
              <w:keepLines w:val="0"/>
              <w:widowControl/>
              <w:numPr>
                <w:ilvl w:val="0"/>
                <w:numId w:val="11"/>
              </w:numPr>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整合传、接、运、射、守门组合</w:t>
            </w:r>
          </w:p>
          <w:p w14:paraId="2FEF9B94">
            <w:pPr>
              <w:keepNext w:val="0"/>
              <w:keepLines w:val="0"/>
              <w:widowControl/>
              <w:numPr>
                <w:ilvl w:val="0"/>
                <w:numId w:val="0"/>
              </w:numPr>
              <w:suppressLineNumbers w:val="0"/>
              <w:snapToGrid w:val="0"/>
              <w:ind w:leftChars="0" w:right="0" w:right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提升组合运用流畅度</w:t>
            </w:r>
          </w:p>
        </w:tc>
        <w:tc>
          <w:tcPr>
            <w:tcW w:w="3216" w:type="dxa"/>
            <w:shd w:val="clear" w:color="auto" w:fill="auto"/>
            <w:noWrap/>
            <w:vAlign w:val="center"/>
          </w:tcPr>
          <w:p w14:paraId="549DBDF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组合技术循环练习</w:t>
            </w:r>
          </w:p>
          <w:p w14:paraId="7229E7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薄弱环节强化</w:t>
            </w:r>
          </w:p>
        </w:tc>
        <w:tc>
          <w:tcPr>
            <w:tcW w:w="3216" w:type="dxa"/>
            <w:shd w:val="clear" w:color="auto" w:fill="auto"/>
            <w:noWrap/>
            <w:vAlign w:val="center"/>
          </w:tcPr>
          <w:p w14:paraId="3937E0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分组轮换练习</w:t>
            </w:r>
          </w:p>
          <w:p w14:paraId="28E8E48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小组展示评价</w:t>
            </w:r>
          </w:p>
        </w:tc>
        <w:tc>
          <w:tcPr>
            <w:tcW w:w="0" w:type="auto"/>
            <w:shd w:val="clear" w:color="auto" w:fill="auto"/>
            <w:noWrap/>
            <w:vAlign w:val="center"/>
          </w:tcPr>
          <w:p w14:paraId="496D00F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全身放松、拉伸</w:t>
            </w:r>
          </w:p>
        </w:tc>
        <w:tc>
          <w:tcPr>
            <w:tcW w:w="1197" w:type="dxa"/>
            <w:shd w:val="clear" w:color="auto" w:fill="auto"/>
            <w:noWrap/>
            <w:vAlign w:val="center"/>
          </w:tcPr>
          <w:p w14:paraId="6BA618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组合技术闯关赛</w:t>
            </w:r>
          </w:p>
        </w:tc>
      </w:tr>
      <w:tr w14:paraId="6781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shd w:val="clear" w:color="auto" w:fill="auto"/>
            <w:noWrap/>
            <w:vAlign w:val="center"/>
          </w:tcPr>
          <w:p w14:paraId="45F0F1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shd w:val="clear" w:color="auto" w:fill="auto"/>
            <w:noWrap/>
            <w:vAlign w:val="center"/>
          </w:tcPr>
          <w:p w14:paraId="21D766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斜传直插二过一</w:t>
            </w:r>
          </w:p>
        </w:tc>
        <w:tc>
          <w:tcPr>
            <w:tcW w:w="3216" w:type="dxa"/>
            <w:shd w:val="clear" w:color="auto" w:fill="auto"/>
            <w:noWrap/>
            <w:vAlign w:val="center"/>
          </w:tcPr>
          <w:p w14:paraId="7F7499F0">
            <w:pPr>
              <w:keepNext w:val="0"/>
              <w:keepLines w:val="0"/>
              <w:widowControl/>
              <w:numPr>
                <w:ilvl w:val="0"/>
                <w:numId w:val="12"/>
              </w:numPr>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掌握二过一基础战术</w:t>
            </w:r>
          </w:p>
          <w:p w14:paraId="2D44E6F0">
            <w:pPr>
              <w:keepNext w:val="0"/>
              <w:keepLines w:val="0"/>
              <w:widowControl/>
              <w:numPr>
                <w:ilvl w:val="0"/>
                <w:numId w:val="0"/>
              </w:numPr>
              <w:suppressLineNumbers w:val="0"/>
              <w:snapToGrid w:val="0"/>
              <w:ind w:leftChars="0" w:right="0" w:right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能完成传跑配合</w:t>
            </w:r>
          </w:p>
        </w:tc>
        <w:tc>
          <w:tcPr>
            <w:tcW w:w="3216" w:type="dxa"/>
            <w:shd w:val="clear" w:color="auto" w:fill="auto"/>
            <w:noWrap/>
            <w:vAlign w:val="center"/>
          </w:tcPr>
          <w:p w14:paraId="4EBBF39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斜传直插跑位、传球要领</w:t>
            </w:r>
          </w:p>
          <w:p w14:paraId="1F650D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无防守二过一练习</w:t>
            </w:r>
          </w:p>
        </w:tc>
        <w:tc>
          <w:tcPr>
            <w:tcW w:w="3216" w:type="dxa"/>
            <w:shd w:val="clear" w:color="auto" w:fill="auto"/>
            <w:noWrap/>
            <w:vAlign w:val="center"/>
          </w:tcPr>
          <w:p w14:paraId="3DDC38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三人一组战术演练</w:t>
            </w:r>
          </w:p>
          <w:p w14:paraId="06A54B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跑位节奏指导</w:t>
            </w:r>
          </w:p>
        </w:tc>
        <w:tc>
          <w:tcPr>
            <w:tcW w:w="0" w:type="auto"/>
            <w:shd w:val="clear" w:color="auto" w:fill="auto"/>
            <w:noWrap/>
            <w:vAlign w:val="center"/>
          </w:tcPr>
          <w:p w14:paraId="651938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跑位练习、灵敏练习</w:t>
            </w:r>
          </w:p>
        </w:tc>
        <w:tc>
          <w:tcPr>
            <w:tcW w:w="1197" w:type="dxa"/>
            <w:shd w:val="clear" w:color="auto" w:fill="auto"/>
            <w:noWrap/>
            <w:vAlign w:val="center"/>
          </w:tcPr>
          <w:p w14:paraId="62876D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二过一突破赛</w:t>
            </w:r>
          </w:p>
        </w:tc>
      </w:tr>
      <w:tr w14:paraId="37F8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shd w:val="clear" w:color="auto" w:fill="auto"/>
            <w:noWrap/>
            <w:vAlign w:val="center"/>
          </w:tcPr>
          <w:p w14:paraId="05F31F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shd w:val="clear" w:color="auto" w:fill="auto"/>
            <w:noWrap/>
            <w:vAlign w:val="center"/>
          </w:tcPr>
          <w:p w14:paraId="724FC5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直传斜插二过一</w:t>
            </w:r>
          </w:p>
        </w:tc>
        <w:tc>
          <w:tcPr>
            <w:tcW w:w="3216" w:type="dxa"/>
            <w:shd w:val="clear" w:color="auto" w:fill="auto"/>
            <w:noWrap/>
            <w:vAlign w:val="center"/>
          </w:tcPr>
          <w:p w14:paraId="3A50A9F7">
            <w:pPr>
              <w:keepNext w:val="0"/>
              <w:keepLines w:val="0"/>
              <w:widowControl/>
              <w:numPr>
                <w:ilvl w:val="0"/>
                <w:numId w:val="13"/>
              </w:numPr>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区分两种二过一战术</w:t>
            </w:r>
          </w:p>
          <w:p w14:paraId="06CE526E">
            <w:pPr>
              <w:keepNext w:val="0"/>
              <w:keepLines w:val="0"/>
              <w:widowControl/>
              <w:numPr>
                <w:ilvl w:val="0"/>
                <w:numId w:val="0"/>
              </w:numPr>
              <w:suppressLineNumbers w:val="0"/>
              <w:snapToGrid w:val="0"/>
              <w:ind w:leftChars="0" w:right="0" w:right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提升战术应变能力</w:t>
            </w:r>
          </w:p>
        </w:tc>
        <w:tc>
          <w:tcPr>
            <w:tcW w:w="3216" w:type="dxa"/>
            <w:shd w:val="clear" w:color="auto" w:fill="auto"/>
            <w:noWrap/>
            <w:vAlign w:val="center"/>
          </w:tcPr>
          <w:p w14:paraId="59D5BE1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直传斜插跑位路线</w:t>
            </w:r>
          </w:p>
          <w:p w14:paraId="717B9C0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有轻微防守二过一</w:t>
            </w:r>
          </w:p>
        </w:tc>
        <w:tc>
          <w:tcPr>
            <w:tcW w:w="3216" w:type="dxa"/>
            <w:shd w:val="clear" w:color="auto" w:fill="auto"/>
            <w:noWrap/>
            <w:vAlign w:val="center"/>
          </w:tcPr>
          <w:p w14:paraId="365060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战术板讲解→实地练习2. 纠错跑位时机</w:t>
            </w:r>
          </w:p>
        </w:tc>
        <w:tc>
          <w:tcPr>
            <w:tcW w:w="0" w:type="auto"/>
            <w:shd w:val="clear" w:color="auto" w:fill="auto"/>
            <w:noWrap/>
            <w:vAlign w:val="center"/>
          </w:tcPr>
          <w:p w14:paraId="3BCEDE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反应速度、变速跑</w:t>
            </w:r>
          </w:p>
        </w:tc>
        <w:tc>
          <w:tcPr>
            <w:tcW w:w="1197" w:type="dxa"/>
            <w:shd w:val="clear" w:color="auto" w:fill="auto"/>
            <w:noWrap/>
            <w:vAlign w:val="center"/>
          </w:tcPr>
          <w:p w14:paraId="02181F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二过一配合成功率赛</w:t>
            </w:r>
          </w:p>
        </w:tc>
      </w:tr>
      <w:tr w14:paraId="6FF9F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shd w:val="clear" w:color="auto" w:fill="auto"/>
            <w:noWrap/>
            <w:vAlign w:val="center"/>
          </w:tcPr>
          <w:p w14:paraId="5CE910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shd w:val="clear" w:color="auto" w:fill="auto"/>
            <w:noWrap/>
            <w:vAlign w:val="center"/>
          </w:tcPr>
          <w:p w14:paraId="52D24F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三过二基础战术</w:t>
            </w:r>
          </w:p>
        </w:tc>
        <w:tc>
          <w:tcPr>
            <w:tcW w:w="3216" w:type="dxa"/>
            <w:shd w:val="clear" w:color="auto" w:fill="auto"/>
            <w:noWrap/>
            <w:vAlign w:val="center"/>
          </w:tcPr>
          <w:p w14:paraId="5BAB8D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掌握三人进攻配合思路2. 提升团队传跑协作</w:t>
            </w:r>
          </w:p>
        </w:tc>
        <w:tc>
          <w:tcPr>
            <w:tcW w:w="3216" w:type="dxa"/>
            <w:shd w:val="clear" w:color="auto" w:fill="auto"/>
            <w:noWrap/>
            <w:vAlign w:val="center"/>
          </w:tcPr>
          <w:p w14:paraId="0BD3D95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三过二传接、跑位原则2. 三打二简化练习</w:t>
            </w:r>
          </w:p>
        </w:tc>
        <w:tc>
          <w:tcPr>
            <w:tcW w:w="3216" w:type="dxa"/>
            <w:shd w:val="clear" w:color="auto" w:fill="auto"/>
            <w:noWrap/>
            <w:vAlign w:val="center"/>
          </w:tcPr>
          <w:p w14:paraId="695D62D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分组战术演练</w:t>
            </w:r>
          </w:p>
          <w:p w14:paraId="73C1A2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教师指挥跑位</w:t>
            </w:r>
          </w:p>
        </w:tc>
        <w:tc>
          <w:tcPr>
            <w:tcW w:w="0" w:type="auto"/>
            <w:shd w:val="clear" w:color="auto" w:fill="auto"/>
            <w:noWrap/>
            <w:vAlign w:val="center"/>
          </w:tcPr>
          <w:p w14:paraId="7278F9B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团队协作跑、耐力练习</w:t>
            </w:r>
          </w:p>
        </w:tc>
        <w:tc>
          <w:tcPr>
            <w:tcW w:w="1197" w:type="dxa"/>
            <w:shd w:val="clear" w:color="auto" w:fill="auto"/>
            <w:noWrap/>
            <w:vAlign w:val="center"/>
          </w:tcPr>
          <w:p w14:paraId="345A4B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三过二突破赛</w:t>
            </w:r>
          </w:p>
        </w:tc>
      </w:tr>
      <w:tr w14:paraId="0A34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shd w:val="clear" w:color="auto" w:fill="auto"/>
            <w:noWrap/>
            <w:vAlign w:val="center"/>
          </w:tcPr>
          <w:p w14:paraId="61AD8F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shd w:val="clear" w:color="auto" w:fill="auto"/>
            <w:noWrap/>
            <w:vAlign w:val="center"/>
          </w:tcPr>
          <w:p w14:paraId="7B1E9B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区域防守（基础）</w:t>
            </w:r>
          </w:p>
        </w:tc>
        <w:tc>
          <w:tcPr>
            <w:tcW w:w="3216" w:type="dxa"/>
            <w:shd w:val="clear" w:color="auto" w:fill="auto"/>
            <w:noWrap/>
            <w:vAlign w:val="center"/>
          </w:tcPr>
          <w:p w14:paraId="31FAA758">
            <w:pPr>
              <w:keepNext w:val="0"/>
              <w:keepLines w:val="0"/>
              <w:widowControl/>
              <w:numPr>
                <w:ilvl w:val="0"/>
                <w:numId w:val="14"/>
              </w:numPr>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了解区域防守概念</w:t>
            </w:r>
          </w:p>
          <w:p w14:paraId="527C1167">
            <w:pPr>
              <w:keepNext w:val="0"/>
              <w:keepLines w:val="0"/>
              <w:widowControl/>
              <w:numPr>
                <w:ilvl w:val="0"/>
                <w:numId w:val="0"/>
              </w:numPr>
              <w:suppressLineNumbers w:val="0"/>
              <w:snapToGrid w:val="0"/>
              <w:ind w:leftChars="0" w:right="0" w:right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能守住指定区域</w:t>
            </w:r>
          </w:p>
        </w:tc>
        <w:tc>
          <w:tcPr>
            <w:tcW w:w="3216" w:type="dxa"/>
            <w:shd w:val="clear" w:color="auto" w:fill="auto"/>
            <w:noWrap/>
            <w:vAlign w:val="center"/>
          </w:tcPr>
          <w:p w14:paraId="633718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区域防守站位、补位原则</w:t>
            </w:r>
          </w:p>
          <w:p w14:paraId="37AF989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四对四区域防守</w:t>
            </w:r>
          </w:p>
        </w:tc>
        <w:tc>
          <w:tcPr>
            <w:tcW w:w="3216" w:type="dxa"/>
            <w:shd w:val="clear" w:color="auto" w:fill="auto"/>
            <w:noWrap/>
            <w:vAlign w:val="center"/>
          </w:tcPr>
          <w:p w14:paraId="35EF0C6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防守站位练习</w:t>
            </w:r>
          </w:p>
          <w:p w14:paraId="56913E2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攻防对抗练习</w:t>
            </w:r>
          </w:p>
        </w:tc>
        <w:tc>
          <w:tcPr>
            <w:tcW w:w="0" w:type="auto"/>
            <w:shd w:val="clear" w:color="auto" w:fill="auto"/>
            <w:noWrap/>
            <w:vAlign w:val="center"/>
          </w:tcPr>
          <w:p w14:paraId="3DCCA21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横向移动、侧滑步</w:t>
            </w:r>
          </w:p>
        </w:tc>
        <w:tc>
          <w:tcPr>
            <w:tcW w:w="1197" w:type="dxa"/>
            <w:shd w:val="clear" w:color="auto" w:fill="auto"/>
            <w:noWrap/>
            <w:vAlign w:val="center"/>
          </w:tcPr>
          <w:p w14:paraId="439FF6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区域防守拦截赛</w:t>
            </w:r>
          </w:p>
        </w:tc>
      </w:tr>
      <w:tr w14:paraId="6B82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shd w:val="clear" w:color="auto" w:fill="auto"/>
            <w:noWrap/>
            <w:vAlign w:val="center"/>
          </w:tcPr>
          <w:p w14:paraId="2D46C7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shd w:val="clear" w:color="auto" w:fill="auto"/>
            <w:noWrap/>
            <w:vAlign w:val="center"/>
          </w:tcPr>
          <w:p w14:paraId="204C78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人盯人防守（基础）</w:t>
            </w:r>
          </w:p>
        </w:tc>
        <w:tc>
          <w:tcPr>
            <w:tcW w:w="3216" w:type="dxa"/>
            <w:shd w:val="clear" w:color="auto" w:fill="auto"/>
            <w:noWrap/>
            <w:vAlign w:val="center"/>
          </w:tcPr>
          <w:p w14:paraId="492D724B">
            <w:pPr>
              <w:keepNext w:val="0"/>
              <w:keepLines w:val="0"/>
              <w:widowControl/>
              <w:numPr>
                <w:ilvl w:val="0"/>
                <w:numId w:val="15"/>
              </w:numPr>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掌握人盯人防守技巧</w:t>
            </w:r>
          </w:p>
          <w:p w14:paraId="3BFAD54B">
            <w:pPr>
              <w:keepNext w:val="0"/>
              <w:keepLines w:val="0"/>
              <w:widowControl/>
              <w:numPr>
                <w:ilvl w:val="0"/>
                <w:numId w:val="0"/>
              </w:numPr>
              <w:suppressLineNumbers w:val="0"/>
              <w:snapToGrid w:val="0"/>
              <w:ind w:leftChars="0" w:right="0" w:right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提升贴身防守能力</w:t>
            </w:r>
          </w:p>
        </w:tc>
        <w:tc>
          <w:tcPr>
            <w:tcW w:w="3216" w:type="dxa"/>
            <w:shd w:val="clear" w:color="auto" w:fill="auto"/>
            <w:noWrap/>
            <w:vAlign w:val="center"/>
          </w:tcPr>
          <w:p w14:paraId="4F95B3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人盯人防守距离、动作规范</w:t>
            </w:r>
          </w:p>
          <w:p w14:paraId="646F12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一对一防守练习</w:t>
            </w:r>
          </w:p>
        </w:tc>
        <w:tc>
          <w:tcPr>
            <w:tcW w:w="3216" w:type="dxa"/>
            <w:shd w:val="clear" w:color="auto" w:fill="auto"/>
            <w:noWrap/>
            <w:vAlign w:val="center"/>
          </w:tcPr>
          <w:p w14:paraId="6F5B87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防守姿势示范</w:t>
            </w:r>
          </w:p>
          <w:p w14:paraId="49465B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攻防轮换练习</w:t>
            </w:r>
          </w:p>
        </w:tc>
        <w:tc>
          <w:tcPr>
            <w:tcW w:w="0" w:type="auto"/>
            <w:shd w:val="clear" w:color="auto" w:fill="auto"/>
            <w:noWrap/>
            <w:vAlign w:val="center"/>
          </w:tcPr>
          <w:p w14:paraId="4AC3517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防守脚步、核心力量</w:t>
            </w:r>
          </w:p>
        </w:tc>
        <w:tc>
          <w:tcPr>
            <w:tcW w:w="1197" w:type="dxa"/>
            <w:shd w:val="clear" w:color="auto" w:fill="auto"/>
            <w:noWrap/>
            <w:vAlign w:val="center"/>
          </w:tcPr>
          <w:p w14:paraId="0CD908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一对一防守抢断赛</w:t>
            </w:r>
          </w:p>
        </w:tc>
      </w:tr>
      <w:tr w14:paraId="0F8C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shd w:val="clear" w:color="auto" w:fill="auto"/>
            <w:noWrap/>
            <w:vAlign w:val="center"/>
          </w:tcPr>
          <w:p w14:paraId="274051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shd w:val="clear" w:color="auto" w:fill="auto"/>
            <w:noWrap/>
            <w:vAlign w:val="center"/>
          </w:tcPr>
          <w:p w14:paraId="5D60BE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边路进攻战术</w:t>
            </w:r>
          </w:p>
        </w:tc>
        <w:tc>
          <w:tcPr>
            <w:tcW w:w="3216" w:type="dxa"/>
            <w:shd w:val="clear" w:color="auto" w:fill="auto"/>
            <w:noWrap/>
            <w:vAlign w:val="center"/>
          </w:tcPr>
          <w:p w14:paraId="6983E6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掌握边路进攻传跑配合2. 能完成边路突破 + 传中</w:t>
            </w:r>
          </w:p>
        </w:tc>
        <w:tc>
          <w:tcPr>
            <w:tcW w:w="3216" w:type="dxa"/>
            <w:shd w:val="clear" w:color="auto" w:fill="auto"/>
            <w:noWrap/>
            <w:vAlign w:val="center"/>
          </w:tcPr>
          <w:p w14:paraId="1DA86F1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边路进攻路线、队员分工</w:t>
            </w:r>
          </w:p>
          <w:p w14:paraId="2BB887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五对五边路进攻</w:t>
            </w:r>
          </w:p>
        </w:tc>
        <w:tc>
          <w:tcPr>
            <w:tcW w:w="3216" w:type="dxa"/>
            <w:shd w:val="clear" w:color="auto" w:fill="auto"/>
            <w:noWrap/>
            <w:vAlign w:val="center"/>
          </w:tcPr>
          <w:p w14:paraId="5737BFD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边路分组进攻2. 传中射门衔接</w:t>
            </w:r>
          </w:p>
        </w:tc>
        <w:tc>
          <w:tcPr>
            <w:tcW w:w="0" w:type="auto"/>
            <w:shd w:val="clear" w:color="auto" w:fill="auto"/>
            <w:noWrap/>
            <w:vAlign w:val="center"/>
          </w:tcPr>
          <w:p w14:paraId="50FC0A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边路耐力、爆发</w:t>
            </w:r>
          </w:p>
        </w:tc>
        <w:tc>
          <w:tcPr>
            <w:tcW w:w="1197" w:type="dxa"/>
            <w:shd w:val="clear" w:color="auto" w:fill="auto"/>
            <w:noWrap/>
            <w:vAlign w:val="center"/>
          </w:tcPr>
          <w:p w14:paraId="06948A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边路进攻得分赛</w:t>
            </w:r>
          </w:p>
        </w:tc>
      </w:tr>
      <w:tr w14:paraId="36C3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shd w:val="clear" w:color="auto" w:fill="auto"/>
            <w:noWrap/>
            <w:vAlign w:val="center"/>
          </w:tcPr>
          <w:p w14:paraId="418AEF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shd w:val="clear" w:color="auto" w:fill="auto"/>
            <w:noWrap/>
            <w:vAlign w:val="center"/>
          </w:tcPr>
          <w:p w14:paraId="13ECCC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中路渗透进攻</w:t>
            </w:r>
          </w:p>
        </w:tc>
        <w:tc>
          <w:tcPr>
            <w:tcW w:w="3216" w:type="dxa"/>
            <w:shd w:val="clear" w:color="auto" w:fill="auto"/>
            <w:noWrap/>
            <w:vAlign w:val="center"/>
          </w:tcPr>
          <w:p w14:paraId="4D11E8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了解中路渗透短传配合2. 能完成中路短传突破</w:t>
            </w:r>
          </w:p>
        </w:tc>
        <w:tc>
          <w:tcPr>
            <w:tcW w:w="3216" w:type="dxa"/>
            <w:shd w:val="clear" w:color="auto" w:fill="auto"/>
            <w:noWrap/>
            <w:vAlign w:val="center"/>
          </w:tcPr>
          <w:p w14:paraId="66CD3D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中路短传、跑位渗透</w:t>
            </w:r>
          </w:p>
          <w:p w14:paraId="4517618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五对五中路进攻</w:t>
            </w:r>
          </w:p>
        </w:tc>
        <w:tc>
          <w:tcPr>
            <w:tcW w:w="3216" w:type="dxa"/>
            <w:shd w:val="clear" w:color="auto" w:fill="auto"/>
            <w:noWrap/>
            <w:vAlign w:val="center"/>
          </w:tcPr>
          <w:p w14:paraId="0A44E51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中路传接配合</w:t>
            </w:r>
          </w:p>
          <w:p w14:paraId="24DC6F0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射门终结练习</w:t>
            </w:r>
          </w:p>
          <w:p w14:paraId="413B4F7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p>
        </w:tc>
        <w:tc>
          <w:tcPr>
            <w:tcW w:w="0" w:type="auto"/>
            <w:shd w:val="clear" w:color="auto" w:fill="auto"/>
            <w:noWrap/>
            <w:vAlign w:val="center"/>
          </w:tcPr>
          <w:p w14:paraId="670254D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短传节奏、灵敏练习</w:t>
            </w:r>
          </w:p>
        </w:tc>
        <w:tc>
          <w:tcPr>
            <w:tcW w:w="1197" w:type="dxa"/>
            <w:shd w:val="clear" w:color="auto" w:fill="auto"/>
            <w:noWrap/>
            <w:vAlign w:val="center"/>
          </w:tcPr>
          <w:p w14:paraId="14E578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中路渗透得分赛</w:t>
            </w:r>
          </w:p>
        </w:tc>
      </w:tr>
      <w:tr w14:paraId="054F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shd w:val="clear" w:color="auto" w:fill="auto"/>
            <w:noWrap/>
            <w:vAlign w:val="center"/>
          </w:tcPr>
          <w:p w14:paraId="39FBD8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shd w:val="clear" w:color="auto" w:fill="auto"/>
            <w:noWrap/>
            <w:vAlign w:val="center"/>
          </w:tcPr>
          <w:p w14:paraId="28C102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5V5 教学比赛（规则）</w:t>
            </w:r>
          </w:p>
        </w:tc>
        <w:tc>
          <w:tcPr>
            <w:tcW w:w="3216" w:type="dxa"/>
            <w:shd w:val="clear" w:color="auto" w:fill="auto"/>
            <w:noWrap/>
            <w:vAlign w:val="center"/>
          </w:tcPr>
          <w:p w14:paraId="2BDBF6CB">
            <w:pPr>
              <w:keepNext w:val="0"/>
              <w:keepLines w:val="0"/>
              <w:widowControl/>
              <w:numPr>
                <w:ilvl w:val="0"/>
                <w:numId w:val="16"/>
              </w:numPr>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运用战术参与 5V5 比赛</w:t>
            </w:r>
          </w:p>
          <w:p w14:paraId="10576B78">
            <w:pPr>
              <w:keepNext w:val="0"/>
              <w:keepLines w:val="0"/>
              <w:widowControl/>
              <w:numPr>
                <w:ilvl w:val="0"/>
                <w:numId w:val="0"/>
              </w:numPr>
              <w:suppressLineNumbers w:val="0"/>
              <w:snapToGrid w:val="0"/>
              <w:ind w:leftChars="0" w:right="0" w:right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遵守比赛规则与礼仪</w:t>
            </w:r>
          </w:p>
        </w:tc>
        <w:tc>
          <w:tcPr>
            <w:tcW w:w="3216" w:type="dxa"/>
            <w:shd w:val="clear" w:color="auto" w:fill="auto"/>
            <w:noWrap/>
            <w:vAlign w:val="center"/>
          </w:tcPr>
          <w:p w14:paraId="0ADB07A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5V5 场地、规则讲解</w:t>
            </w:r>
          </w:p>
          <w:p w14:paraId="3F76A0A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分组教学比赛</w:t>
            </w:r>
          </w:p>
        </w:tc>
        <w:tc>
          <w:tcPr>
            <w:tcW w:w="3216" w:type="dxa"/>
            <w:shd w:val="clear" w:color="auto" w:fill="auto"/>
            <w:noWrap/>
            <w:vAlign w:val="center"/>
          </w:tcPr>
          <w:p w14:paraId="0661DEA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公平分组、安排裁判</w:t>
            </w:r>
          </w:p>
          <w:p w14:paraId="355AB6B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中场战术指导</w:t>
            </w:r>
          </w:p>
        </w:tc>
        <w:tc>
          <w:tcPr>
            <w:tcW w:w="0" w:type="auto"/>
            <w:shd w:val="clear" w:color="auto" w:fill="auto"/>
            <w:noWrap/>
            <w:vAlign w:val="center"/>
          </w:tcPr>
          <w:p w14:paraId="5A747F3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间歇放松、补水</w:t>
            </w:r>
          </w:p>
        </w:tc>
        <w:tc>
          <w:tcPr>
            <w:tcW w:w="1197" w:type="dxa"/>
            <w:shd w:val="clear" w:color="auto" w:fill="auto"/>
            <w:noWrap/>
            <w:vAlign w:val="center"/>
          </w:tcPr>
          <w:p w14:paraId="2B8E97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小组积分循环赛</w:t>
            </w:r>
          </w:p>
        </w:tc>
      </w:tr>
      <w:tr w14:paraId="7F1F1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shd w:val="clear" w:color="auto" w:fill="auto"/>
            <w:noWrap/>
            <w:vAlign w:val="center"/>
          </w:tcPr>
          <w:p w14:paraId="61B7A2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shd w:val="clear" w:color="auto" w:fill="auto"/>
            <w:noWrap/>
            <w:vAlign w:val="center"/>
          </w:tcPr>
          <w:p w14:paraId="1006E8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7V7 战术演练</w:t>
            </w:r>
          </w:p>
        </w:tc>
        <w:tc>
          <w:tcPr>
            <w:tcW w:w="3216" w:type="dxa"/>
            <w:shd w:val="clear" w:color="auto" w:fill="auto"/>
            <w:noWrap/>
            <w:vAlign w:val="center"/>
          </w:tcPr>
          <w:p w14:paraId="57ABC8FC">
            <w:pPr>
              <w:keepNext w:val="0"/>
              <w:keepLines w:val="0"/>
              <w:widowControl/>
              <w:numPr>
                <w:ilvl w:val="0"/>
                <w:numId w:val="17"/>
              </w:numPr>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适应 7V7 场地与人员分工</w:t>
            </w:r>
          </w:p>
          <w:p w14:paraId="39336914">
            <w:pPr>
              <w:keepNext w:val="0"/>
              <w:keepLines w:val="0"/>
              <w:widowControl/>
              <w:numPr>
                <w:ilvl w:val="0"/>
                <w:numId w:val="0"/>
              </w:numPr>
              <w:suppressLineNumbers w:val="0"/>
              <w:snapToGrid w:val="0"/>
              <w:ind w:leftChars="0" w:right="0" w:right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提升全场战术意识</w:t>
            </w:r>
          </w:p>
        </w:tc>
        <w:tc>
          <w:tcPr>
            <w:tcW w:w="3216" w:type="dxa"/>
            <w:shd w:val="clear" w:color="auto" w:fill="auto"/>
            <w:noWrap/>
            <w:vAlign w:val="center"/>
          </w:tcPr>
          <w:p w14:paraId="6A4D749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7V7 站位、攻防转换</w:t>
            </w:r>
          </w:p>
          <w:p w14:paraId="089DB9E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简化版 7V7 对抗</w:t>
            </w:r>
          </w:p>
        </w:tc>
        <w:tc>
          <w:tcPr>
            <w:tcW w:w="3216" w:type="dxa"/>
            <w:shd w:val="clear" w:color="auto" w:fill="auto"/>
            <w:noWrap/>
            <w:vAlign w:val="center"/>
          </w:tcPr>
          <w:p w14:paraId="3CCAC97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位置分工讲解</w:t>
            </w:r>
          </w:p>
          <w:p w14:paraId="63A5264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全场攻防演练</w:t>
            </w:r>
          </w:p>
        </w:tc>
        <w:tc>
          <w:tcPr>
            <w:tcW w:w="0" w:type="auto"/>
            <w:shd w:val="clear" w:color="auto" w:fill="auto"/>
            <w:noWrap/>
            <w:vAlign w:val="center"/>
          </w:tcPr>
          <w:p w14:paraId="18F9AA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全场耐力、体能恢复</w:t>
            </w:r>
          </w:p>
        </w:tc>
        <w:tc>
          <w:tcPr>
            <w:tcW w:w="1197" w:type="dxa"/>
            <w:shd w:val="clear" w:color="auto" w:fill="auto"/>
            <w:noWrap/>
            <w:vAlign w:val="center"/>
          </w:tcPr>
          <w:p w14:paraId="31FE8C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7V7 攻防对抗赛</w:t>
            </w:r>
          </w:p>
        </w:tc>
      </w:tr>
      <w:tr w14:paraId="030A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shd w:val="clear" w:color="auto" w:fill="auto"/>
            <w:noWrap/>
            <w:vAlign w:val="center"/>
          </w:tcPr>
          <w:p w14:paraId="1731A9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shd w:val="clear" w:color="auto" w:fill="auto"/>
            <w:noWrap/>
            <w:vAlign w:val="center"/>
          </w:tcPr>
          <w:p w14:paraId="22FFF4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攻防战术综合运用</w:t>
            </w:r>
          </w:p>
        </w:tc>
        <w:tc>
          <w:tcPr>
            <w:tcW w:w="3216" w:type="dxa"/>
            <w:shd w:val="clear" w:color="auto" w:fill="auto"/>
            <w:noWrap/>
            <w:vAlign w:val="center"/>
          </w:tcPr>
          <w:p w14:paraId="0C131128">
            <w:pPr>
              <w:keepNext w:val="0"/>
              <w:keepLines w:val="0"/>
              <w:widowControl/>
              <w:numPr>
                <w:ilvl w:val="0"/>
                <w:numId w:val="18"/>
              </w:numPr>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整合进攻 + 防守战术</w:t>
            </w:r>
          </w:p>
          <w:p w14:paraId="64834113">
            <w:pPr>
              <w:keepNext w:val="0"/>
              <w:keepLines w:val="0"/>
              <w:widowControl/>
              <w:numPr>
                <w:ilvl w:val="0"/>
                <w:numId w:val="18"/>
              </w:numPr>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提升实战应变能力</w:t>
            </w:r>
          </w:p>
        </w:tc>
        <w:tc>
          <w:tcPr>
            <w:tcW w:w="3216" w:type="dxa"/>
            <w:shd w:val="clear" w:color="auto" w:fill="auto"/>
            <w:noWrap/>
            <w:vAlign w:val="center"/>
          </w:tcPr>
          <w:p w14:paraId="33755B2A">
            <w:pPr>
              <w:keepNext w:val="0"/>
              <w:keepLines w:val="0"/>
              <w:widowControl/>
              <w:numPr>
                <w:ilvl w:val="0"/>
                <w:numId w:val="19"/>
              </w:numPr>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攻防转换练习</w:t>
            </w:r>
          </w:p>
          <w:p w14:paraId="549BE74C">
            <w:pPr>
              <w:keepNext w:val="0"/>
              <w:keepLines w:val="0"/>
              <w:widowControl/>
              <w:numPr>
                <w:ilvl w:val="0"/>
                <w:numId w:val="19"/>
              </w:numPr>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自由分组对抗</w:t>
            </w:r>
          </w:p>
        </w:tc>
        <w:tc>
          <w:tcPr>
            <w:tcW w:w="3216" w:type="dxa"/>
            <w:shd w:val="clear" w:color="auto" w:fill="auto"/>
            <w:noWrap/>
            <w:vAlign w:val="center"/>
          </w:tcPr>
          <w:p w14:paraId="1CF4C0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教师临场指挥</w:t>
            </w:r>
          </w:p>
          <w:p w14:paraId="0C65F3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赛后战术复盘</w:t>
            </w:r>
          </w:p>
        </w:tc>
        <w:tc>
          <w:tcPr>
            <w:tcW w:w="0" w:type="auto"/>
            <w:shd w:val="clear" w:color="auto" w:fill="auto"/>
            <w:noWrap/>
            <w:vAlign w:val="center"/>
          </w:tcPr>
          <w:p w14:paraId="676A37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体能恢复、拉伸</w:t>
            </w:r>
          </w:p>
        </w:tc>
        <w:tc>
          <w:tcPr>
            <w:tcW w:w="1197" w:type="dxa"/>
            <w:shd w:val="clear" w:color="auto" w:fill="auto"/>
            <w:noWrap/>
            <w:vAlign w:val="center"/>
          </w:tcPr>
          <w:p w14:paraId="4D4CA0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全能攻防挑战赛</w:t>
            </w:r>
          </w:p>
        </w:tc>
      </w:tr>
      <w:tr w14:paraId="0468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shd w:val="clear" w:color="auto" w:fill="auto"/>
            <w:noWrap/>
            <w:vAlign w:val="center"/>
          </w:tcPr>
          <w:p w14:paraId="1C3E82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shd w:val="clear" w:color="auto" w:fill="auto"/>
            <w:noWrap/>
            <w:vAlign w:val="center"/>
          </w:tcPr>
          <w:p w14:paraId="49166A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足球技能展示课</w:t>
            </w:r>
          </w:p>
        </w:tc>
        <w:tc>
          <w:tcPr>
            <w:tcW w:w="3216" w:type="dxa"/>
            <w:shd w:val="clear" w:color="auto" w:fill="auto"/>
            <w:noWrap/>
            <w:vAlign w:val="center"/>
          </w:tcPr>
          <w:p w14:paraId="4810D3E2">
            <w:pPr>
              <w:keepNext w:val="0"/>
              <w:keepLines w:val="0"/>
              <w:widowControl/>
              <w:numPr>
                <w:ilvl w:val="0"/>
                <w:numId w:val="20"/>
              </w:numPr>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展示个人与小组足球技能</w:t>
            </w:r>
          </w:p>
          <w:p w14:paraId="35A54B67">
            <w:pPr>
              <w:keepNext w:val="0"/>
              <w:keepLines w:val="0"/>
              <w:widowControl/>
              <w:numPr>
                <w:ilvl w:val="0"/>
                <w:numId w:val="20"/>
              </w:numPr>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增强学习自信心</w:t>
            </w:r>
          </w:p>
        </w:tc>
        <w:tc>
          <w:tcPr>
            <w:tcW w:w="3216" w:type="dxa"/>
            <w:shd w:val="clear" w:color="auto" w:fill="auto"/>
            <w:noWrap/>
            <w:vAlign w:val="center"/>
          </w:tcPr>
          <w:p w14:paraId="094750CE">
            <w:pPr>
              <w:keepNext w:val="0"/>
              <w:keepLines w:val="0"/>
              <w:widowControl/>
              <w:numPr>
                <w:ilvl w:val="0"/>
                <w:numId w:val="21"/>
              </w:numPr>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个人技术展示（颠球、射门）</w:t>
            </w:r>
          </w:p>
          <w:p w14:paraId="4725D96F">
            <w:pPr>
              <w:keepNext w:val="0"/>
              <w:keepLines w:val="0"/>
              <w:widowControl/>
              <w:numPr>
                <w:ilvl w:val="0"/>
                <w:numId w:val="21"/>
              </w:numPr>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小组组合战术展示</w:t>
            </w:r>
          </w:p>
        </w:tc>
        <w:tc>
          <w:tcPr>
            <w:tcW w:w="3216" w:type="dxa"/>
            <w:shd w:val="clear" w:color="auto" w:fill="auto"/>
            <w:noWrap/>
            <w:vAlign w:val="center"/>
          </w:tcPr>
          <w:p w14:paraId="33A07D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分组展示、全员评价</w:t>
            </w:r>
          </w:p>
          <w:p w14:paraId="3A3D83B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优秀示范引领</w:t>
            </w:r>
          </w:p>
        </w:tc>
        <w:tc>
          <w:tcPr>
            <w:tcW w:w="0" w:type="auto"/>
            <w:shd w:val="clear" w:color="auto" w:fill="auto"/>
            <w:noWrap/>
            <w:vAlign w:val="center"/>
          </w:tcPr>
          <w:p w14:paraId="4DBC4B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放松拉伸、协调性练习</w:t>
            </w:r>
          </w:p>
        </w:tc>
        <w:tc>
          <w:tcPr>
            <w:tcW w:w="1197" w:type="dxa"/>
            <w:shd w:val="clear" w:color="auto" w:fill="auto"/>
            <w:noWrap/>
            <w:vAlign w:val="center"/>
          </w:tcPr>
          <w:p w14:paraId="653757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最佳展示评选</w:t>
            </w:r>
          </w:p>
        </w:tc>
      </w:tr>
      <w:tr w14:paraId="0824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shd w:val="clear" w:color="auto" w:fill="auto"/>
            <w:noWrap/>
            <w:vAlign w:val="center"/>
          </w:tcPr>
          <w:p w14:paraId="035376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shd w:val="clear" w:color="auto" w:fill="auto"/>
            <w:noWrap/>
            <w:vAlign w:val="center"/>
          </w:tcPr>
          <w:p w14:paraId="3B60DF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班级足球联赛</w:t>
            </w:r>
          </w:p>
          <w:p w14:paraId="234459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（小组赛）</w:t>
            </w:r>
          </w:p>
        </w:tc>
        <w:tc>
          <w:tcPr>
            <w:tcW w:w="3216" w:type="dxa"/>
            <w:shd w:val="clear" w:color="auto" w:fill="auto"/>
            <w:noWrap/>
            <w:vAlign w:val="center"/>
          </w:tcPr>
          <w:p w14:paraId="09690BAE">
            <w:pPr>
              <w:keepNext w:val="0"/>
              <w:keepLines w:val="0"/>
              <w:widowControl/>
              <w:numPr>
                <w:ilvl w:val="0"/>
                <w:numId w:val="22"/>
              </w:numPr>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全员参与班级联赛</w:t>
            </w:r>
          </w:p>
          <w:p w14:paraId="7FEC934E">
            <w:pPr>
              <w:keepNext w:val="0"/>
              <w:keepLines w:val="0"/>
              <w:widowControl/>
              <w:numPr>
                <w:ilvl w:val="0"/>
                <w:numId w:val="22"/>
              </w:numPr>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培养团队荣誉与规则意识</w:t>
            </w:r>
          </w:p>
        </w:tc>
        <w:tc>
          <w:tcPr>
            <w:tcW w:w="3216" w:type="dxa"/>
            <w:shd w:val="clear" w:color="auto" w:fill="auto"/>
            <w:noWrap/>
            <w:vAlign w:val="center"/>
          </w:tcPr>
          <w:p w14:paraId="65425207">
            <w:pPr>
              <w:keepNext w:val="0"/>
              <w:keepLines w:val="0"/>
              <w:widowControl/>
              <w:numPr>
                <w:ilvl w:val="0"/>
                <w:numId w:val="23"/>
              </w:numPr>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班级分组、联赛规则</w:t>
            </w:r>
          </w:p>
          <w:p w14:paraId="3118A406">
            <w:pPr>
              <w:keepNext w:val="0"/>
              <w:keepLines w:val="0"/>
              <w:widowControl/>
              <w:numPr>
                <w:ilvl w:val="0"/>
                <w:numId w:val="23"/>
              </w:numPr>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小组循环赛</w:t>
            </w:r>
          </w:p>
        </w:tc>
        <w:tc>
          <w:tcPr>
            <w:tcW w:w="3216" w:type="dxa"/>
            <w:shd w:val="clear" w:color="auto" w:fill="auto"/>
            <w:noWrap/>
            <w:vAlign w:val="center"/>
          </w:tcPr>
          <w:p w14:paraId="3A0802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学生裁判、教师监督</w:t>
            </w:r>
          </w:p>
          <w:p w14:paraId="7A153D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实时积分统计</w:t>
            </w:r>
          </w:p>
        </w:tc>
        <w:tc>
          <w:tcPr>
            <w:tcW w:w="0" w:type="auto"/>
            <w:shd w:val="clear" w:color="auto" w:fill="auto"/>
            <w:noWrap/>
            <w:vAlign w:val="center"/>
          </w:tcPr>
          <w:p w14:paraId="2B5402F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间歇体能保持</w:t>
            </w:r>
          </w:p>
        </w:tc>
        <w:tc>
          <w:tcPr>
            <w:tcW w:w="1197" w:type="dxa"/>
            <w:shd w:val="clear" w:color="auto" w:fill="auto"/>
            <w:noWrap/>
            <w:vAlign w:val="center"/>
          </w:tcPr>
          <w:p w14:paraId="619522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班级小组赛</w:t>
            </w:r>
          </w:p>
        </w:tc>
      </w:tr>
      <w:tr w14:paraId="342D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0" w:type="auto"/>
            <w:shd w:val="clear" w:color="auto" w:fill="auto"/>
            <w:noWrap/>
            <w:vAlign w:val="center"/>
          </w:tcPr>
          <w:p w14:paraId="5BD5A2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shd w:val="clear" w:color="auto" w:fill="auto"/>
            <w:noWrap/>
            <w:vAlign w:val="center"/>
          </w:tcPr>
          <w:p w14:paraId="1A8B8C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班级足球联赛</w:t>
            </w:r>
          </w:p>
          <w:p w14:paraId="133C8F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（决赛）</w:t>
            </w:r>
          </w:p>
        </w:tc>
        <w:tc>
          <w:tcPr>
            <w:tcW w:w="3216" w:type="dxa"/>
            <w:shd w:val="clear" w:color="auto" w:fill="auto"/>
            <w:noWrap/>
            <w:vAlign w:val="center"/>
          </w:tcPr>
          <w:p w14:paraId="74A34915">
            <w:pPr>
              <w:keepNext w:val="0"/>
              <w:keepLines w:val="0"/>
              <w:widowControl/>
              <w:numPr>
                <w:ilvl w:val="0"/>
                <w:numId w:val="24"/>
              </w:numPr>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激烈对抗中运用所学技战术</w:t>
            </w:r>
          </w:p>
          <w:p w14:paraId="14E2B153">
            <w:pPr>
              <w:keepNext w:val="0"/>
              <w:keepLines w:val="0"/>
              <w:widowControl/>
              <w:numPr>
                <w:ilvl w:val="0"/>
                <w:numId w:val="24"/>
              </w:numPr>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体验足球竞赛魅力</w:t>
            </w:r>
          </w:p>
        </w:tc>
        <w:tc>
          <w:tcPr>
            <w:tcW w:w="3216" w:type="dxa"/>
            <w:shd w:val="clear" w:color="auto" w:fill="auto"/>
            <w:noWrap/>
            <w:vAlign w:val="center"/>
          </w:tcPr>
          <w:p w14:paraId="61C5DC45">
            <w:pPr>
              <w:keepNext w:val="0"/>
              <w:keepLines w:val="0"/>
              <w:widowControl/>
              <w:numPr>
                <w:ilvl w:val="0"/>
                <w:numId w:val="25"/>
              </w:numPr>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半决赛、决赛</w:t>
            </w:r>
          </w:p>
          <w:p w14:paraId="7A8E0CD6">
            <w:pPr>
              <w:keepNext w:val="0"/>
              <w:keepLines w:val="0"/>
              <w:widowControl/>
              <w:numPr>
                <w:ilvl w:val="0"/>
                <w:numId w:val="25"/>
              </w:numPr>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颁奖与礼仪教育</w:t>
            </w:r>
          </w:p>
        </w:tc>
        <w:tc>
          <w:tcPr>
            <w:tcW w:w="3216" w:type="dxa"/>
            <w:shd w:val="clear" w:color="auto" w:fill="auto"/>
            <w:noWrap/>
            <w:vAlign w:val="center"/>
          </w:tcPr>
          <w:p w14:paraId="4FADD6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公平竞赛、安全第一</w:t>
            </w:r>
          </w:p>
          <w:p w14:paraId="6DAAB2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赛后总结颁奖</w:t>
            </w:r>
          </w:p>
        </w:tc>
        <w:tc>
          <w:tcPr>
            <w:tcW w:w="0" w:type="auto"/>
            <w:shd w:val="clear" w:color="auto" w:fill="auto"/>
            <w:noWrap/>
            <w:vAlign w:val="center"/>
          </w:tcPr>
          <w:p w14:paraId="002F40D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放松拉伸、心理调节</w:t>
            </w:r>
          </w:p>
        </w:tc>
        <w:tc>
          <w:tcPr>
            <w:tcW w:w="1197" w:type="dxa"/>
            <w:shd w:val="clear" w:color="auto" w:fill="auto"/>
            <w:noWrap/>
            <w:vAlign w:val="center"/>
          </w:tcPr>
          <w:p w14:paraId="36DEE8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冠亚季军争夺赛</w:t>
            </w:r>
          </w:p>
        </w:tc>
      </w:tr>
      <w:tr w14:paraId="2B1F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336" w:type="dxa"/>
            <w:shd w:val="clear" w:color="auto" w:fill="auto"/>
            <w:noWrap/>
            <w:vAlign w:val="center"/>
          </w:tcPr>
          <w:p w14:paraId="1A85D3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386" w:type="dxa"/>
            <w:shd w:val="clear" w:color="auto" w:fill="auto"/>
            <w:noWrap/>
            <w:vAlign w:val="center"/>
          </w:tcPr>
          <w:p w14:paraId="0FE460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单元总结与综合评价</w:t>
            </w:r>
          </w:p>
        </w:tc>
        <w:tc>
          <w:tcPr>
            <w:tcW w:w="3216" w:type="dxa"/>
            <w:shd w:val="clear" w:color="auto" w:fill="auto"/>
            <w:noWrap/>
            <w:vAlign w:val="center"/>
          </w:tcPr>
          <w:p w14:paraId="22C1BC95">
            <w:pPr>
              <w:keepNext w:val="0"/>
              <w:keepLines w:val="0"/>
              <w:widowControl/>
              <w:numPr>
                <w:ilvl w:val="0"/>
                <w:numId w:val="26"/>
              </w:numPr>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回顾单元所学内容</w:t>
            </w:r>
          </w:p>
          <w:p w14:paraId="1BD0204F">
            <w:pPr>
              <w:keepNext w:val="0"/>
              <w:keepLines w:val="0"/>
              <w:widowControl/>
              <w:numPr>
                <w:ilvl w:val="0"/>
                <w:numId w:val="26"/>
              </w:numPr>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完成单元综合评价</w:t>
            </w:r>
          </w:p>
        </w:tc>
        <w:tc>
          <w:tcPr>
            <w:tcW w:w="3216" w:type="dxa"/>
            <w:shd w:val="clear" w:color="auto" w:fill="auto"/>
            <w:noWrap/>
            <w:vAlign w:val="center"/>
          </w:tcPr>
          <w:p w14:paraId="6D6EBD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单元知识、技术、战术复盘</w:t>
            </w:r>
          </w:p>
          <w:p w14:paraId="679D78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运动能力、健康行为、体育品德评价</w:t>
            </w:r>
          </w:p>
        </w:tc>
        <w:tc>
          <w:tcPr>
            <w:tcW w:w="3216" w:type="dxa"/>
            <w:shd w:val="clear" w:color="auto" w:fill="auto"/>
            <w:noWrap/>
            <w:vAlign w:val="center"/>
          </w:tcPr>
          <w:p w14:paraId="002BFB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自评→互评→师评</w:t>
            </w:r>
          </w:p>
          <w:p w14:paraId="501BFE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发放评价表</w:t>
            </w:r>
          </w:p>
        </w:tc>
        <w:tc>
          <w:tcPr>
            <w:tcW w:w="1493" w:type="dxa"/>
            <w:shd w:val="clear" w:color="auto" w:fill="auto"/>
            <w:noWrap/>
            <w:vAlign w:val="center"/>
          </w:tcPr>
          <w:p w14:paraId="16FFF3E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全面放松、心理疏导</w:t>
            </w:r>
          </w:p>
        </w:tc>
        <w:tc>
          <w:tcPr>
            <w:tcW w:w="1197" w:type="dxa"/>
            <w:shd w:val="clear" w:color="auto" w:fill="auto"/>
            <w:noWrap/>
            <w:vAlign w:val="center"/>
          </w:tcPr>
          <w:p w14:paraId="2930BF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优秀球员、团队评选</w:t>
            </w:r>
          </w:p>
        </w:tc>
      </w:tr>
    </w:tbl>
    <w:p w14:paraId="2BB96348">
      <w:pPr>
        <w:keepNext w:val="0"/>
        <w:keepLines w:val="0"/>
        <w:pageBreakBefore w:val="0"/>
        <w:widowControl/>
        <w:wordWrap/>
        <w:overflowPunct/>
        <w:topLinePunct w:val="0"/>
        <w:autoSpaceDE w:val="0"/>
        <w:autoSpaceDN w:val="0"/>
        <w:bidi w:val="0"/>
        <w:adjustRightInd w:val="0"/>
        <w:snapToGrid w:val="0"/>
        <w:spacing w:line="360" w:lineRule="exact"/>
        <w:ind w:right="105" w:rightChars="50"/>
        <w:textAlignment w:val="baseline"/>
        <w:rPr>
          <w:rFonts w:hint="eastAsia" w:asciiTheme="minorEastAsia" w:hAnsiTheme="minorEastAsia" w:eastAsiaTheme="minorEastAsia" w:cstheme="minorEastAsia"/>
        </w:rPr>
      </w:pPr>
    </w:p>
    <w:p w14:paraId="617305A3">
      <w:pPr>
        <w:keepNext w:val="0"/>
        <w:keepLines w:val="0"/>
        <w:pageBreakBefore w:val="0"/>
        <w:widowControl/>
        <w:wordWrap/>
        <w:overflowPunct/>
        <w:topLinePunct w:val="0"/>
        <w:autoSpaceDE w:val="0"/>
        <w:autoSpaceDN w:val="0"/>
        <w:bidi w:val="0"/>
        <w:adjustRightInd w:val="0"/>
        <w:snapToGrid w:val="0"/>
        <w:spacing w:line="360" w:lineRule="exact"/>
        <w:ind w:right="105" w:rightChars="50"/>
        <w:textAlignment w:val="baseline"/>
        <w:rPr>
          <w:rFonts w:hint="eastAsia" w:asciiTheme="minorEastAsia" w:hAnsiTheme="minorEastAsia" w:eastAsiaTheme="minorEastAsia" w:cstheme="minorEastAsia"/>
        </w:rPr>
      </w:pPr>
    </w:p>
    <w:p w14:paraId="79D18D92">
      <w:pPr>
        <w:keepNext w:val="0"/>
        <w:keepLines w:val="0"/>
        <w:pageBreakBefore w:val="0"/>
        <w:widowControl/>
        <w:wordWrap/>
        <w:overflowPunct/>
        <w:topLinePunct w:val="0"/>
        <w:autoSpaceDE w:val="0"/>
        <w:autoSpaceDN w:val="0"/>
        <w:bidi w:val="0"/>
        <w:adjustRightInd w:val="0"/>
        <w:snapToGrid w:val="0"/>
        <w:spacing w:line="360" w:lineRule="exact"/>
        <w:ind w:right="105" w:rightChars="50"/>
        <w:textAlignment w:val="baseline"/>
        <w:rPr>
          <w:rFonts w:hint="eastAsia" w:asciiTheme="minorEastAsia" w:hAnsiTheme="minorEastAsia" w:eastAsiaTheme="minorEastAsia" w:cstheme="minorEastAsia"/>
        </w:rPr>
      </w:pPr>
    </w:p>
    <w:p w14:paraId="103F387B">
      <w:pPr>
        <w:keepNext w:val="0"/>
        <w:keepLines w:val="0"/>
        <w:pageBreakBefore w:val="0"/>
        <w:widowControl/>
        <w:wordWrap/>
        <w:overflowPunct/>
        <w:topLinePunct w:val="0"/>
        <w:autoSpaceDE w:val="0"/>
        <w:autoSpaceDN w:val="0"/>
        <w:bidi w:val="0"/>
        <w:adjustRightInd w:val="0"/>
        <w:snapToGrid w:val="0"/>
        <w:spacing w:line="360" w:lineRule="exact"/>
        <w:ind w:right="105" w:rightChars="50"/>
        <w:textAlignment w:val="baseline"/>
        <w:rPr>
          <w:rFonts w:hint="eastAsia" w:asciiTheme="minorEastAsia" w:hAnsiTheme="minorEastAsia" w:eastAsiaTheme="minorEastAsia" w:cstheme="minorEastAsia"/>
        </w:rPr>
      </w:pPr>
    </w:p>
    <w:p w14:paraId="3D164BD3">
      <w:pPr>
        <w:keepNext w:val="0"/>
        <w:keepLines w:val="0"/>
        <w:pageBreakBefore w:val="0"/>
        <w:widowControl/>
        <w:wordWrap/>
        <w:overflowPunct/>
        <w:topLinePunct w:val="0"/>
        <w:autoSpaceDE w:val="0"/>
        <w:autoSpaceDN w:val="0"/>
        <w:bidi w:val="0"/>
        <w:adjustRightInd w:val="0"/>
        <w:snapToGrid w:val="0"/>
        <w:spacing w:line="360" w:lineRule="exact"/>
        <w:ind w:right="105" w:rightChars="50"/>
        <w:textAlignment w:val="baseline"/>
        <w:rPr>
          <w:rFonts w:hint="eastAsia" w:asciiTheme="minorEastAsia" w:hAnsiTheme="minorEastAsia" w:eastAsiaTheme="minorEastAsia" w:cstheme="minorEastAsia"/>
        </w:rPr>
      </w:pPr>
    </w:p>
    <w:p w14:paraId="08B81106">
      <w:pPr>
        <w:keepNext w:val="0"/>
        <w:keepLines w:val="0"/>
        <w:pageBreakBefore w:val="0"/>
        <w:widowControl/>
        <w:wordWrap/>
        <w:overflowPunct/>
        <w:topLinePunct w:val="0"/>
        <w:autoSpaceDE w:val="0"/>
        <w:autoSpaceDN w:val="0"/>
        <w:bidi w:val="0"/>
        <w:adjustRightInd w:val="0"/>
        <w:snapToGrid w:val="0"/>
        <w:spacing w:line="360" w:lineRule="exact"/>
        <w:ind w:right="105" w:rightChars="50"/>
        <w:textAlignment w:val="baseline"/>
        <w:rPr>
          <w:rFonts w:hint="eastAsia" w:asciiTheme="minorEastAsia" w:hAnsiTheme="minorEastAsia" w:eastAsiaTheme="minorEastAsia" w:cstheme="minorEastAsia"/>
        </w:rPr>
      </w:pPr>
    </w:p>
    <w:p w14:paraId="4451DD9B">
      <w:pPr>
        <w:keepNext w:val="0"/>
        <w:keepLines w:val="0"/>
        <w:pageBreakBefore w:val="0"/>
        <w:widowControl/>
        <w:wordWrap/>
        <w:overflowPunct/>
        <w:topLinePunct w:val="0"/>
        <w:autoSpaceDE w:val="0"/>
        <w:autoSpaceDN w:val="0"/>
        <w:bidi w:val="0"/>
        <w:adjustRightInd w:val="0"/>
        <w:snapToGrid w:val="0"/>
        <w:spacing w:line="360" w:lineRule="exact"/>
        <w:ind w:right="105" w:rightChars="50"/>
        <w:textAlignment w:val="baseline"/>
        <w:rPr>
          <w:rFonts w:hint="eastAsia" w:asciiTheme="minorEastAsia" w:hAnsiTheme="minorEastAsia" w:eastAsiaTheme="minorEastAsia" w:cstheme="minorEastAsia"/>
        </w:rPr>
      </w:pPr>
    </w:p>
    <w:p w14:paraId="6A946145">
      <w:pPr>
        <w:keepNext w:val="0"/>
        <w:keepLines w:val="0"/>
        <w:pageBreakBefore w:val="0"/>
        <w:widowControl/>
        <w:wordWrap/>
        <w:overflowPunct/>
        <w:topLinePunct w:val="0"/>
        <w:autoSpaceDE w:val="0"/>
        <w:autoSpaceDN w:val="0"/>
        <w:bidi w:val="0"/>
        <w:adjustRightInd w:val="0"/>
        <w:snapToGrid w:val="0"/>
        <w:spacing w:line="360" w:lineRule="exact"/>
        <w:ind w:right="105" w:rightChars="50"/>
        <w:textAlignment w:val="baseline"/>
        <w:rPr>
          <w:rFonts w:hint="eastAsia" w:asciiTheme="minorEastAsia" w:hAnsiTheme="minorEastAsia" w:eastAsiaTheme="minorEastAsia" w:cstheme="minorEastAsia"/>
        </w:rPr>
      </w:pPr>
    </w:p>
    <w:p w14:paraId="403CC9C5">
      <w:pPr>
        <w:keepNext w:val="0"/>
        <w:keepLines w:val="0"/>
        <w:pageBreakBefore w:val="0"/>
        <w:widowControl/>
        <w:wordWrap/>
        <w:overflowPunct/>
        <w:topLinePunct w:val="0"/>
        <w:autoSpaceDE w:val="0"/>
        <w:autoSpaceDN w:val="0"/>
        <w:bidi w:val="0"/>
        <w:adjustRightInd w:val="0"/>
        <w:snapToGrid w:val="0"/>
        <w:spacing w:line="360" w:lineRule="exact"/>
        <w:ind w:right="105" w:rightChars="50"/>
        <w:textAlignment w:val="baseline"/>
        <w:rPr>
          <w:rFonts w:hint="eastAsia" w:asciiTheme="minorEastAsia" w:hAnsiTheme="minorEastAsia" w:eastAsiaTheme="minorEastAsia" w:cstheme="minorEastAsia"/>
        </w:rPr>
      </w:pPr>
    </w:p>
    <w:tbl>
      <w:tblPr>
        <w:tblStyle w:val="5"/>
        <w:tblW w:w="89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2967"/>
        <w:gridCol w:w="2726"/>
        <w:gridCol w:w="2363"/>
      </w:tblGrid>
      <w:tr w14:paraId="5C4F9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900" w:type="dxa"/>
            <w:gridSpan w:val="4"/>
            <w:vAlign w:val="center"/>
          </w:tcPr>
          <w:p w14:paraId="0F752045">
            <w:pPr>
              <w:pStyle w:val="6"/>
              <w:keepNext w:val="0"/>
              <w:keepLines w:val="0"/>
              <w:pageBreakBefore w:val="0"/>
              <w:widowControl/>
              <w:wordWrap/>
              <w:overflowPunct/>
              <w:topLinePunct w:val="0"/>
              <w:autoSpaceDE w:val="0"/>
              <w:autoSpaceDN w:val="0"/>
              <w:bidi w:val="0"/>
              <w:adjustRightInd w:val="0"/>
              <w:snapToGrid w:val="0"/>
              <w:spacing w:line="240" w:lineRule="auto"/>
              <w:ind w:left="105" w:leftChars="50" w:right="105" w:rightChars="50" w:firstLine="1"/>
              <w:jc w:val="center"/>
              <w:textAlignment w:val="baseline"/>
              <w:rPr>
                <w:rFonts w:hint="eastAsia" w:asciiTheme="minorEastAsia" w:hAnsiTheme="minorEastAsia" w:eastAsiaTheme="minorEastAsia" w:cstheme="minorEastAsia"/>
                <w:spacing w:val="-2"/>
                <w:sz w:val="21"/>
                <w:szCs w:val="21"/>
                <w:lang w:val="en-US" w:eastAsia="zh-CN"/>
              </w:rPr>
            </w:pPr>
            <w:r>
              <w:rPr>
                <w:rFonts w:hint="eastAsia" w:asciiTheme="minorEastAsia" w:hAnsiTheme="minorEastAsia" w:eastAsiaTheme="minorEastAsia" w:cstheme="minorEastAsia"/>
                <w:b/>
                <w:bCs/>
                <w:spacing w:val="-2"/>
                <w:sz w:val="21"/>
                <w:szCs w:val="21"/>
                <w:lang w:val="en-US" w:eastAsia="zh-CN"/>
              </w:rPr>
              <w:t>大单元学习评价</w:t>
            </w:r>
          </w:p>
        </w:tc>
      </w:tr>
      <w:tr w14:paraId="0B57D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44" w:type="dxa"/>
            <w:vAlign w:val="center"/>
          </w:tcPr>
          <w:p w14:paraId="4A56071F">
            <w:pPr>
              <w:bidi w:val="0"/>
              <w:jc w:val="center"/>
              <w:rPr>
                <w:rFonts w:hint="eastAsia"/>
                <w:lang w:val="en-US" w:eastAsia="en-US"/>
              </w:rPr>
            </w:pPr>
            <w:r>
              <w:rPr>
                <w:rFonts w:hint="eastAsia"/>
              </w:rPr>
              <w:t>等级</w:t>
            </w:r>
          </w:p>
        </w:tc>
        <w:tc>
          <w:tcPr>
            <w:tcW w:w="2967" w:type="dxa"/>
            <w:vAlign w:val="center"/>
          </w:tcPr>
          <w:p w14:paraId="5B594EAB">
            <w:pPr>
              <w:bidi w:val="0"/>
              <w:jc w:val="center"/>
              <w:rPr>
                <w:rFonts w:hint="eastAsia"/>
                <w:lang w:val="en-US" w:eastAsia="en-US"/>
              </w:rPr>
            </w:pPr>
            <w:r>
              <w:rPr>
                <w:rFonts w:hint="eastAsia"/>
              </w:rPr>
              <w:t>运动能力</w:t>
            </w:r>
          </w:p>
        </w:tc>
        <w:tc>
          <w:tcPr>
            <w:tcW w:w="2726" w:type="dxa"/>
            <w:vAlign w:val="center"/>
          </w:tcPr>
          <w:p w14:paraId="08B84D56">
            <w:pPr>
              <w:bidi w:val="0"/>
              <w:jc w:val="center"/>
              <w:rPr>
                <w:rFonts w:hint="eastAsia"/>
                <w:lang w:val="en-US" w:eastAsia="en-US"/>
              </w:rPr>
            </w:pPr>
            <w:r>
              <w:rPr>
                <w:rFonts w:hint="eastAsia"/>
              </w:rPr>
              <w:t>健康行为</w:t>
            </w:r>
          </w:p>
        </w:tc>
        <w:tc>
          <w:tcPr>
            <w:tcW w:w="2363" w:type="dxa"/>
            <w:vAlign w:val="center"/>
          </w:tcPr>
          <w:p w14:paraId="0FBA1982">
            <w:pPr>
              <w:bidi w:val="0"/>
              <w:jc w:val="center"/>
              <w:rPr>
                <w:rFonts w:hint="eastAsia"/>
                <w:lang w:val="en-US" w:eastAsia="en-US"/>
              </w:rPr>
            </w:pPr>
            <w:r>
              <w:rPr>
                <w:rFonts w:hint="eastAsia"/>
              </w:rPr>
              <w:t>体育品德</w:t>
            </w:r>
          </w:p>
        </w:tc>
      </w:tr>
      <w:tr w14:paraId="1603D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44" w:type="dxa"/>
            <w:vAlign w:val="center"/>
          </w:tcPr>
          <w:p w14:paraId="2D0C1930">
            <w:pPr>
              <w:bidi w:val="0"/>
              <w:jc w:val="center"/>
              <w:rPr>
                <w:rFonts w:hint="eastAsia"/>
                <w:lang w:val="en-US" w:eastAsia="en-US"/>
              </w:rPr>
            </w:pPr>
            <w:r>
              <w:rPr>
                <w:rFonts w:hint="eastAsia"/>
              </w:rPr>
              <w:t>合格</w:t>
            </w:r>
          </w:p>
        </w:tc>
        <w:tc>
          <w:tcPr>
            <w:tcW w:w="2967" w:type="dxa"/>
            <w:vAlign w:val="center"/>
          </w:tcPr>
          <w:p w14:paraId="010AA294">
            <w:pPr>
              <w:keepNext w:val="0"/>
              <w:keepLines w:val="0"/>
              <w:pageBreakBefore w:val="0"/>
              <w:widowControl/>
              <w:kinsoku/>
              <w:wordWrap/>
              <w:overflowPunct/>
              <w:topLinePunct w:val="0"/>
              <w:autoSpaceDE w:val="0"/>
              <w:autoSpaceDN w:val="0"/>
              <w:bidi w:val="0"/>
              <w:adjustRightInd w:val="0"/>
              <w:snapToGrid w:val="0"/>
              <w:spacing w:line="318" w:lineRule="auto"/>
              <w:ind w:left="105" w:leftChars="50" w:right="105" w:rightChars="50"/>
              <w:jc w:val="both"/>
              <w:textAlignment w:val="baseline"/>
              <w:rPr>
                <w:rFonts w:hint="eastAsia" w:asciiTheme="minorEastAsia" w:hAnsiTheme="minorEastAsia" w:eastAsiaTheme="minorEastAsia" w:cstheme="minorEastAsia"/>
                <w:spacing w:val="0"/>
                <w:sz w:val="21"/>
                <w:szCs w:val="21"/>
              </w:rPr>
            </w:pPr>
          </w:p>
          <w:p w14:paraId="18345181">
            <w:pPr>
              <w:pStyle w:val="6"/>
              <w:keepNext w:val="0"/>
              <w:keepLines w:val="0"/>
              <w:pageBreakBefore w:val="0"/>
              <w:widowControl/>
              <w:kinsoku/>
              <w:wordWrap/>
              <w:overflowPunct/>
              <w:topLinePunct w:val="0"/>
              <w:autoSpaceDE w:val="0"/>
              <w:autoSpaceDN w:val="0"/>
              <w:bidi w:val="0"/>
              <w:adjustRightInd w:val="0"/>
              <w:snapToGrid w:val="0"/>
              <w:spacing w:line="259" w:lineRule="auto"/>
              <w:ind w:left="105" w:leftChars="50" w:right="105" w:rightChars="50"/>
              <w:jc w:val="both"/>
              <w:textAlignment w:val="baseline"/>
              <w:rPr>
                <w:rFonts w:hint="eastAsia" w:asciiTheme="minorEastAsia" w:hAnsiTheme="minorEastAsia" w:eastAsiaTheme="minorEastAsia" w:cstheme="minorEastAsia"/>
                <w:snapToGrid w:val="0"/>
                <w:color w:val="000000"/>
                <w:spacing w:val="0"/>
                <w:kern w:val="0"/>
                <w:sz w:val="21"/>
                <w:szCs w:val="21"/>
                <w:lang w:val="en-US" w:eastAsia="en-US" w:bidi="ar-SA"/>
              </w:rPr>
            </w:pPr>
            <w:r>
              <w:rPr>
                <w:rFonts w:hint="eastAsia" w:asciiTheme="minorEastAsia" w:hAnsiTheme="minorEastAsia" w:eastAsiaTheme="minorEastAsia" w:cstheme="minorEastAsia"/>
                <w:spacing w:val="0"/>
                <w:sz w:val="21"/>
                <w:szCs w:val="21"/>
              </w:rPr>
              <w:t>基本掌握所学</w:t>
            </w:r>
            <w:r>
              <w:rPr>
                <w:rFonts w:hint="eastAsia" w:asciiTheme="minorEastAsia" w:hAnsiTheme="minorEastAsia" w:eastAsiaTheme="minorEastAsia" w:cstheme="minorEastAsia"/>
                <w:spacing w:val="0"/>
                <w:sz w:val="21"/>
                <w:szCs w:val="21"/>
                <w:lang w:eastAsia="zh-CN"/>
              </w:rPr>
              <w:t>足球</w:t>
            </w:r>
            <w:r>
              <w:rPr>
                <w:rFonts w:hint="eastAsia" w:asciiTheme="minorEastAsia" w:hAnsiTheme="minorEastAsia" w:eastAsiaTheme="minorEastAsia" w:cstheme="minorEastAsia"/>
                <w:spacing w:val="0"/>
                <w:sz w:val="21"/>
                <w:szCs w:val="21"/>
              </w:rPr>
              <w:t>项目主要的基本动作 技术，并能模仿简单的组合动作；能描述该运动项目的相关知识，了解该运动项目比赛的基 本规则。能独立参与体能练习，体能基本达到相应年级《国家学生体质健康标（2014 年修订）》的合格水平。</w:t>
            </w:r>
          </w:p>
        </w:tc>
        <w:tc>
          <w:tcPr>
            <w:tcW w:w="2726" w:type="dxa"/>
            <w:vAlign w:val="center"/>
          </w:tcPr>
          <w:p w14:paraId="39BA854B">
            <w:pPr>
              <w:pStyle w:val="6"/>
              <w:keepNext w:val="0"/>
              <w:keepLines w:val="0"/>
              <w:pageBreakBefore w:val="0"/>
              <w:widowControl/>
              <w:wordWrap/>
              <w:overflowPunct/>
              <w:topLinePunct w:val="0"/>
              <w:autoSpaceDE w:val="0"/>
              <w:autoSpaceDN w:val="0"/>
              <w:bidi w:val="0"/>
              <w:adjustRightInd w:val="0"/>
              <w:snapToGrid w:val="0"/>
              <w:spacing w:line="259" w:lineRule="auto"/>
              <w:ind w:left="105" w:leftChars="50" w:right="105" w:rightChars="50"/>
              <w:jc w:val="both"/>
              <w:textAlignment w:val="baseline"/>
              <w:rPr>
                <w:rFonts w:hint="eastAsia" w:asciiTheme="minorEastAsia" w:hAnsiTheme="minorEastAsia" w:eastAsiaTheme="minorEastAsia" w:cstheme="minorEastAsia"/>
                <w:snapToGrid w:val="0"/>
                <w:color w:val="000000"/>
                <w:spacing w:val="0"/>
                <w:kern w:val="0"/>
                <w:sz w:val="21"/>
                <w:szCs w:val="21"/>
                <w:lang w:val="en-US" w:eastAsia="en-US" w:bidi="ar-SA"/>
              </w:rPr>
            </w:pPr>
            <w:r>
              <w:rPr>
                <w:rFonts w:hint="eastAsia" w:asciiTheme="minorEastAsia" w:hAnsiTheme="minorEastAsia" w:eastAsiaTheme="minorEastAsia" w:cstheme="minorEastAsia"/>
                <w:spacing w:val="0"/>
                <w:sz w:val="21"/>
                <w:szCs w:val="21"/>
              </w:rPr>
              <w:t>在所学</w:t>
            </w:r>
            <w:r>
              <w:rPr>
                <w:rFonts w:hint="eastAsia" w:asciiTheme="minorEastAsia" w:hAnsiTheme="minorEastAsia" w:eastAsiaTheme="minorEastAsia" w:cstheme="minorEastAsia"/>
                <w:spacing w:val="0"/>
                <w:sz w:val="21"/>
                <w:szCs w:val="21"/>
                <w:lang w:eastAsia="zh-CN"/>
              </w:rPr>
              <w:t>足球</w:t>
            </w:r>
            <w:r>
              <w:rPr>
                <w:rFonts w:hint="eastAsia" w:asciiTheme="minorEastAsia" w:hAnsiTheme="minorEastAsia" w:eastAsiaTheme="minorEastAsia" w:cstheme="minorEastAsia"/>
                <w:spacing w:val="0"/>
                <w:sz w:val="21"/>
                <w:szCs w:val="21"/>
              </w:rPr>
              <w:t>运动项目的学练和比赛中具有合作精神，能描述所学</w:t>
            </w:r>
            <w:r>
              <w:rPr>
                <w:rFonts w:hint="eastAsia" w:asciiTheme="minorEastAsia" w:hAnsiTheme="minorEastAsia" w:eastAsiaTheme="minorEastAsia" w:cstheme="minorEastAsia"/>
                <w:spacing w:val="0"/>
                <w:sz w:val="21"/>
                <w:szCs w:val="21"/>
                <w:lang w:eastAsia="zh-CN"/>
              </w:rPr>
              <w:t>足球</w:t>
            </w:r>
            <w:r>
              <w:rPr>
                <w:rFonts w:hint="eastAsia" w:asciiTheme="minorEastAsia" w:hAnsiTheme="minorEastAsia" w:eastAsiaTheme="minorEastAsia" w:cstheme="minorEastAsia"/>
                <w:spacing w:val="0"/>
                <w:sz w:val="21"/>
                <w:szCs w:val="21"/>
              </w:rPr>
              <w:t xml:space="preserve"> 运动项目学练和比赛中的安全注意事项，有自我保护意识。能做到每周 运用所学</w:t>
            </w:r>
            <w:r>
              <w:rPr>
                <w:rFonts w:hint="eastAsia" w:asciiTheme="minorEastAsia" w:hAnsiTheme="minorEastAsia" w:eastAsiaTheme="minorEastAsia" w:cstheme="minorEastAsia"/>
                <w:spacing w:val="0"/>
                <w:sz w:val="21"/>
                <w:szCs w:val="21"/>
                <w:lang w:eastAsia="zh-CN"/>
              </w:rPr>
              <w:t>足球</w:t>
            </w:r>
            <w:r>
              <w:rPr>
                <w:rFonts w:hint="eastAsia" w:asciiTheme="minorEastAsia" w:hAnsiTheme="minorEastAsia" w:eastAsiaTheme="minorEastAsia" w:cstheme="minorEastAsia"/>
                <w:spacing w:val="0"/>
                <w:sz w:val="21"/>
                <w:szCs w:val="21"/>
              </w:rPr>
              <w:t>运动技能进行 1 次（每次 1 小时 左右）课外体育锻炼。能 做到每学期通过现场或多种媒介观看不少于3次</w:t>
            </w:r>
            <w:r>
              <w:rPr>
                <w:rFonts w:hint="eastAsia" w:asciiTheme="minorEastAsia" w:hAnsiTheme="minorEastAsia" w:eastAsiaTheme="minorEastAsia" w:cstheme="minorEastAsia"/>
                <w:spacing w:val="0"/>
                <w:sz w:val="21"/>
                <w:szCs w:val="21"/>
                <w:lang w:eastAsia="zh-CN"/>
              </w:rPr>
              <w:t>足球</w:t>
            </w:r>
            <w:r>
              <w:rPr>
                <w:rFonts w:hint="eastAsia" w:asciiTheme="minorEastAsia" w:hAnsiTheme="minorEastAsia" w:eastAsiaTheme="minorEastAsia" w:cstheme="minorEastAsia"/>
                <w:spacing w:val="0"/>
                <w:sz w:val="21"/>
                <w:szCs w:val="21"/>
              </w:rPr>
              <w:t>运动项目的比赛。</w:t>
            </w:r>
          </w:p>
        </w:tc>
        <w:tc>
          <w:tcPr>
            <w:tcW w:w="2363" w:type="dxa"/>
            <w:vAlign w:val="center"/>
          </w:tcPr>
          <w:p w14:paraId="4ACA1EB8">
            <w:pPr>
              <w:pStyle w:val="6"/>
              <w:keepNext w:val="0"/>
              <w:keepLines w:val="0"/>
              <w:pageBreakBefore w:val="0"/>
              <w:widowControl/>
              <w:wordWrap/>
              <w:overflowPunct/>
              <w:topLinePunct w:val="0"/>
              <w:autoSpaceDE w:val="0"/>
              <w:autoSpaceDN w:val="0"/>
              <w:bidi w:val="0"/>
              <w:adjustRightInd w:val="0"/>
              <w:snapToGrid w:val="0"/>
              <w:spacing w:line="253" w:lineRule="auto"/>
              <w:ind w:left="105" w:leftChars="50" w:right="105" w:rightChars="50"/>
              <w:jc w:val="both"/>
              <w:textAlignment w:val="baseline"/>
              <w:rPr>
                <w:rFonts w:hint="eastAsia" w:asciiTheme="minorEastAsia" w:hAnsiTheme="minorEastAsia" w:eastAsiaTheme="minorEastAsia" w:cstheme="minorEastAsia"/>
                <w:snapToGrid w:val="0"/>
                <w:color w:val="000000"/>
                <w:spacing w:val="0"/>
                <w:kern w:val="0"/>
                <w:sz w:val="21"/>
                <w:szCs w:val="21"/>
                <w:lang w:val="en-US" w:eastAsia="en-US" w:bidi="ar-SA"/>
              </w:rPr>
            </w:pPr>
            <w:r>
              <w:rPr>
                <w:rFonts w:hint="eastAsia" w:asciiTheme="minorEastAsia" w:hAnsiTheme="minorEastAsia" w:eastAsiaTheme="minorEastAsia" w:cstheme="minorEastAsia"/>
                <w:spacing w:val="0"/>
                <w:sz w:val="21"/>
                <w:szCs w:val="21"/>
              </w:rPr>
              <w:t xml:space="preserve">能按照规则参与所学 </w:t>
            </w:r>
            <w:r>
              <w:rPr>
                <w:rFonts w:hint="eastAsia" w:asciiTheme="minorEastAsia" w:hAnsiTheme="minorEastAsia" w:eastAsiaTheme="minorEastAsia" w:cstheme="minorEastAsia"/>
                <w:spacing w:val="0"/>
                <w:sz w:val="21"/>
                <w:szCs w:val="21"/>
                <w:lang w:eastAsia="zh-CN"/>
              </w:rPr>
              <w:t>足球</w:t>
            </w:r>
            <w:r>
              <w:rPr>
                <w:rFonts w:hint="eastAsia" w:asciiTheme="minorEastAsia" w:hAnsiTheme="minorEastAsia" w:eastAsiaTheme="minorEastAsia" w:cstheme="minorEastAsia"/>
                <w:spacing w:val="0"/>
                <w:sz w:val="21"/>
                <w:szCs w:val="21"/>
              </w:rPr>
              <w:t>运动项目的展示或比赛；尊重同伴 和对手，服从裁判。</w:t>
            </w:r>
          </w:p>
        </w:tc>
      </w:tr>
      <w:tr w14:paraId="13BAE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44" w:type="dxa"/>
            <w:vAlign w:val="center"/>
          </w:tcPr>
          <w:p w14:paraId="0EF6B51B">
            <w:pPr>
              <w:bidi w:val="0"/>
              <w:jc w:val="center"/>
              <w:rPr>
                <w:rFonts w:hint="eastAsia"/>
                <w:lang w:val="en-US" w:eastAsia="en-US"/>
              </w:rPr>
            </w:pPr>
            <w:r>
              <w:rPr>
                <w:rFonts w:hint="eastAsia"/>
              </w:rPr>
              <w:t>良好</w:t>
            </w:r>
          </w:p>
        </w:tc>
        <w:tc>
          <w:tcPr>
            <w:tcW w:w="2967" w:type="dxa"/>
            <w:vAlign w:val="center"/>
          </w:tcPr>
          <w:p w14:paraId="1E559AEE">
            <w:pPr>
              <w:keepNext w:val="0"/>
              <w:keepLines w:val="0"/>
              <w:pageBreakBefore w:val="0"/>
              <w:widowControl/>
              <w:kinsoku/>
              <w:wordWrap/>
              <w:overflowPunct/>
              <w:topLinePunct w:val="0"/>
              <w:autoSpaceDE w:val="0"/>
              <w:autoSpaceDN w:val="0"/>
              <w:bidi w:val="0"/>
              <w:adjustRightInd w:val="0"/>
              <w:snapToGrid w:val="0"/>
              <w:spacing w:line="317" w:lineRule="auto"/>
              <w:ind w:right="105" w:rightChars="50"/>
              <w:jc w:val="both"/>
              <w:textAlignment w:val="baseline"/>
              <w:rPr>
                <w:rFonts w:hint="eastAsia" w:asciiTheme="minorEastAsia" w:hAnsiTheme="minorEastAsia" w:eastAsiaTheme="minorEastAsia" w:cstheme="minorEastAsia"/>
                <w:spacing w:val="0"/>
                <w:sz w:val="21"/>
                <w:szCs w:val="21"/>
              </w:rPr>
            </w:pPr>
          </w:p>
          <w:p w14:paraId="4DFAD08E">
            <w:pPr>
              <w:pStyle w:val="6"/>
              <w:keepNext w:val="0"/>
              <w:keepLines w:val="0"/>
              <w:pageBreakBefore w:val="0"/>
              <w:widowControl/>
              <w:kinsoku/>
              <w:wordWrap/>
              <w:overflowPunct/>
              <w:topLinePunct w:val="0"/>
              <w:autoSpaceDE w:val="0"/>
              <w:autoSpaceDN w:val="0"/>
              <w:bidi w:val="0"/>
              <w:adjustRightInd w:val="0"/>
              <w:snapToGrid w:val="0"/>
              <w:spacing w:line="251" w:lineRule="auto"/>
              <w:ind w:right="105" w:rightChars="50"/>
              <w:jc w:val="both"/>
              <w:textAlignment w:val="baseline"/>
              <w:rPr>
                <w:rFonts w:hint="eastAsia" w:asciiTheme="minorEastAsia" w:hAnsiTheme="minorEastAsia" w:eastAsiaTheme="minorEastAsia" w:cstheme="minorEastAsia"/>
                <w:snapToGrid w:val="0"/>
                <w:color w:val="000000"/>
                <w:spacing w:val="0"/>
                <w:kern w:val="0"/>
                <w:sz w:val="21"/>
                <w:szCs w:val="21"/>
                <w:lang w:val="en-US" w:eastAsia="en-US" w:bidi="ar-SA"/>
              </w:rPr>
            </w:pPr>
            <w:r>
              <w:rPr>
                <w:rFonts w:hint="eastAsia" w:asciiTheme="minorEastAsia" w:hAnsiTheme="minorEastAsia" w:eastAsiaTheme="minorEastAsia" w:cstheme="minorEastAsia"/>
                <w:spacing w:val="0"/>
                <w:sz w:val="21"/>
                <w:szCs w:val="21"/>
              </w:rPr>
              <w:t>基本掌握所学</w:t>
            </w:r>
            <w:r>
              <w:rPr>
                <w:rFonts w:hint="eastAsia" w:asciiTheme="minorEastAsia" w:hAnsiTheme="minorEastAsia" w:eastAsiaTheme="minorEastAsia" w:cstheme="minorEastAsia"/>
                <w:spacing w:val="0"/>
                <w:sz w:val="21"/>
                <w:szCs w:val="21"/>
                <w:lang w:eastAsia="zh-CN"/>
              </w:rPr>
              <w:t>足球</w:t>
            </w:r>
            <w:r>
              <w:rPr>
                <w:rFonts w:hint="eastAsia" w:asciiTheme="minorEastAsia" w:hAnsiTheme="minorEastAsia" w:eastAsiaTheme="minorEastAsia" w:cstheme="minorEastAsia"/>
                <w:spacing w:val="0"/>
                <w:sz w:val="21"/>
                <w:szCs w:val="21"/>
              </w:rPr>
              <w:t>运动项目主要的基本动作技术和组合动作技术，运用所学的 动作技术参与展示或比赛；能描述该运动项目的相关知识，了解该运动项目比赛的基本规则。能独立 参与体能练习，体能达 到相应年级《国家学生体质健康标准（2014 年 修订</w:t>
            </w:r>
            <w:r>
              <w:rPr>
                <w:rFonts w:hint="eastAsia" w:asciiTheme="minorEastAsia" w:hAnsiTheme="minorEastAsia" w:eastAsiaTheme="minorEastAsia" w:cstheme="minorEastAsia"/>
                <w:spacing w:val="0"/>
                <w:sz w:val="21"/>
                <w:szCs w:val="21"/>
                <w:lang w:eastAsia="zh-CN"/>
              </w:rPr>
              <w:t>）</w:t>
            </w:r>
            <w:r>
              <w:rPr>
                <w:rFonts w:hint="eastAsia" w:asciiTheme="minorEastAsia" w:hAnsiTheme="minorEastAsia" w:eastAsiaTheme="minorEastAsia" w:cstheme="minorEastAsia"/>
                <w:spacing w:val="0"/>
                <w:sz w:val="21"/>
                <w:szCs w:val="21"/>
              </w:rPr>
              <w:t>》的良好水平。</w:t>
            </w:r>
          </w:p>
        </w:tc>
        <w:tc>
          <w:tcPr>
            <w:tcW w:w="2726" w:type="dxa"/>
            <w:vAlign w:val="center"/>
          </w:tcPr>
          <w:p w14:paraId="49ABACB0">
            <w:pPr>
              <w:pStyle w:val="6"/>
              <w:keepNext w:val="0"/>
              <w:keepLines w:val="0"/>
              <w:pageBreakBefore w:val="0"/>
              <w:widowControl/>
              <w:wordWrap/>
              <w:overflowPunct/>
              <w:topLinePunct w:val="0"/>
              <w:autoSpaceDE w:val="0"/>
              <w:autoSpaceDN w:val="0"/>
              <w:bidi w:val="0"/>
              <w:adjustRightInd w:val="0"/>
              <w:snapToGrid w:val="0"/>
              <w:spacing w:line="253" w:lineRule="auto"/>
              <w:ind w:left="106" w:leftChars="50" w:right="105" w:rightChars="50" w:hanging="1" w:firstLineChars="0"/>
              <w:jc w:val="both"/>
              <w:textAlignment w:val="baseline"/>
              <w:rPr>
                <w:rFonts w:hint="eastAsia" w:asciiTheme="minorEastAsia" w:hAnsiTheme="minorEastAsia" w:eastAsiaTheme="minorEastAsia" w:cstheme="minorEastAsia"/>
                <w:snapToGrid w:val="0"/>
                <w:color w:val="000000"/>
                <w:spacing w:val="0"/>
                <w:kern w:val="0"/>
                <w:sz w:val="21"/>
                <w:szCs w:val="21"/>
                <w:lang w:val="en-US" w:eastAsia="en-US" w:bidi="ar-SA"/>
              </w:rPr>
            </w:pPr>
            <w:r>
              <w:rPr>
                <w:rFonts w:hint="eastAsia" w:asciiTheme="minorEastAsia" w:hAnsiTheme="minorEastAsia" w:eastAsiaTheme="minorEastAsia" w:cstheme="minorEastAsia"/>
                <w:spacing w:val="0"/>
                <w:sz w:val="21"/>
                <w:szCs w:val="21"/>
              </w:rPr>
              <w:t>在所学</w:t>
            </w:r>
            <w:r>
              <w:rPr>
                <w:rFonts w:hint="eastAsia" w:asciiTheme="minorEastAsia" w:hAnsiTheme="minorEastAsia" w:eastAsiaTheme="minorEastAsia" w:cstheme="minorEastAsia"/>
                <w:spacing w:val="0"/>
                <w:sz w:val="21"/>
                <w:szCs w:val="21"/>
                <w:lang w:eastAsia="zh-CN"/>
              </w:rPr>
              <w:t>足球</w:t>
            </w:r>
            <w:r>
              <w:rPr>
                <w:rFonts w:hint="eastAsia" w:asciiTheme="minorEastAsia" w:hAnsiTheme="minorEastAsia" w:eastAsiaTheme="minorEastAsia" w:cstheme="minorEastAsia"/>
                <w:spacing w:val="0"/>
                <w:sz w:val="21"/>
                <w:szCs w:val="21"/>
              </w:rPr>
              <w:t>运动项目的学练和比赛中情绪稳定，能与同伴交流，具有合作精神，适应学练和比赛环境的变化。在</w:t>
            </w:r>
            <w:r>
              <w:rPr>
                <w:rFonts w:hint="eastAsia" w:asciiTheme="minorEastAsia" w:hAnsiTheme="minorEastAsia" w:eastAsiaTheme="minorEastAsia" w:cstheme="minorEastAsia"/>
                <w:spacing w:val="0"/>
                <w:sz w:val="21"/>
                <w:szCs w:val="21"/>
                <w:lang w:eastAsia="zh-CN"/>
              </w:rPr>
              <w:t>足球</w:t>
            </w:r>
            <w:r>
              <w:rPr>
                <w:rFonts w:hint="eastAsia" w:asciiTheme="minorEastAsia" w:hAnsiTheme="minorEastAsia" w:eastAsiaTheme="minorEastAsia" w:cstheme="minorEastAsia"/>
                <w:spacing w:val="0"/>
                <w:sz w:val="21"/>
                <w:szCs w:val="21"/>
              </w:rPr>
              <w:t xml:space="preserve">运动项目学练和比赛中具有安全意识。能做到每周进行 2 次（每次 1 </w:t>
            </w:r>
            <w:r>
              <w:rPr>
                <w:rFonts w:hint="eastAsia" w:asciiTheme="minorEastAsia" w:hAnsiTheme="minorEastAsia" w:eastAsiaTheme="minorEastAsia" w:cstheme="minorEastAsia"/>
                <w:spacing w:val="0"/>
                <w:sz w:val="21"/>
                <w:szCs w:val="21"/>
                <w:lang w:eastAsia="zh-CN"/>
              </w:rPr>
              <w:t>小</w:t>
            </w:r>
            <w:r>
              <w:rPr>
                <w:rFonts w:hint="eastAsia" w:asciiTheme="minorEastAsia" w:hAnsiTheme="minorEastAsia" w:eastAsiaTheme="minorEastAsia" w:cstheme="minorEastAsia"/>
                <w:spacing w:val="0"/>
                <w:sz w:val="21"/>
                <w:szCs w:val="21"/>
              </w:rPr>
              <w:t xml:space="preserve"> 时左右）课外体育锻炼。 能做到每学期通过现场或多种媒介观看不少于 5 次所学</w:t>
            </w:r>
            <w:r>
              <w:rPr>
                <w:rFonts w:hint="eastAsia" w:asciiTheme="minorEastAsia" w:hAnsiTheme="minorEastAsia" w:eastAsiaTheme="minorEastAsia" w:cstheme="minorEastAsia"/>
                <w:spacing w:val="0"/>
                <w:sz w:val="21"/>
                <w:szCs w:val="21"/>
                <w:lang w:eastAsia="zh-CN"/>
              </w:rPr>
              <w:t>足球</w:t>
            </w:r>
            <w:r>
              <w:rPr>
                <w:rFonts w:hint="eastAsia" w:asciiTheme="minorEastAsia" w:hAnsiTheme="minorEastAsia" w:eastAsiaTheme="minorEastAsia" w:cstheme="minorEastAsia"/>
                <w:spacing w:val="0"/>
                <w:sz w:val="21"/>
                <w:szCs w:val="21"/>
              </w:rPr>
              <w:t>运动项目 的比赛或表演，并能进行 简要评价。</w:t>
            </w:r>
          </w:p>
        </w:tc>
        <w:tc>
          <w:tcPr>
            <w:tcW w:w="2363" w:type="dxa"/>
            <w:vAlign w:val="center"/>
          </w:tcPr>
          <w:p w14:paraId="0E07271F">
            <w:pPr>
              <w:pStyle w:val="6"/>
              <w:keepNext w:val="0"/>
              <w:keepLines w:val="0"/>
              <w:pageBreakBefore w:val="0"/>
              <w:widowControl/>
              <w:wordWrap/>
              <w:overflowPunct/>
              <w:topLinePunct w:val="0"/>
              <w:autoSpaceDE w:val="0"/>
              <w:autoSpaceDN w:val="0"/>
              <w:bidi w:val="0"/>
              <w:adjustRightInd w:val="0"/>
              <w:snapToGrid w:val="0"/>
              <w:spacing w:line="253" w:lineRule="auto"/>
              <w:ind w:left="105" w:leftChars="50" w:right="105" w:rightChars="50"/>
              <w:jc w:val="left"/>
              <w:textAlignment w:val="baseline"/>
              <w:rPr>
                <w:rFonts w:hint="eastAsia" w:asciiTheme="minorEastAsia" w:hAnsiTheme="minorEastAsia" w:eastAsiaTheme="minorEastAsia" w:cstheme="minorEastAsia"/>
                <w:snapToGrid w:val="0"/>
                <w:color w:val="000000"/>
                <w:spacing w:val="0"/>
                <w:kern w:val="0"/>
                <w:sz w:val="21"/>
                <w:szCs w:val="21"/>
                <w:lang w:val="en-US" w:eastAsia="en-US" w:bidi="ar-SA"/>
              </w:rPr>
            </w:pPr>
            <w:r>
              <w:rPr>
                <w:rFonts w:hint="eastAsia" w:asciiTheme="minorEastAsia" w:hAnsiTheme="minorEastAsia" w:eastAsiaTheme="minorEastAsia" w:cstheme="minorEastAsia"/>
                <w:spacing w:val="0"/>
                <w:sz w:val="21"/>
                <w:szCs w:val="21"/>
              </w:rPr>
              <w:t>积极进取；能按照规 则参与所学</w:t>
            </w:r>
            <w:r>
              <w:rPr>
                <w:rFonts w:hint="eastAsia" w:asciiTheme="minorEastAsia" w:hAnsiTheme="minorEastAsia" w:eastAsiaTheme="minorEastAsia" w:cstheme="minorEastAsia"/>
                <w:spacing w:val="0"/>
                <w:sz w:val="21"/>
                <w:szCs w:val="21"/>
                <w:lang w:eastAsia="zh-CN"/>
              </w:rPr>
              <w:t>足球</w:t>
            </w:r>
            <w:r>
              <w:rPr>
                <w:rFonts w:hint="eastAsia" w:asciiTheme="minorEastAsia" w:hAnsiTheme="minorEastAsia" w:eastAsiaTheme="minorEastAsia" w:cstheme="minorEastAsia"/>
                <w:spacing w:val="0"/>
                <w:sz w:val="21"/>
                <w:szCs w:val="21"/>
              </w:rPr>
              <w:t>运动项目的展示或</w:t>
            </w:r>
            <w:r>
              <w:rPr>
                <w:rFonts w:hint="eastAsia" w:asciiTheme="minorEastAsia" w:hAnsiTheme="minorEastAsia" w:eastAsiaTheme="minorEastAsia" w:cstheme="minorEastAsia"/>
                <w:spacing w:val="0"/>
                <w:sz w:val="21"/>
                <w:szCs w:val="21"/>
                <w:lang w:eastAsia="zh-CN"/>
              </w:rPr>
              <w:t>比</w:t>
            </w:r>
            <w:r>
              <w:rPr>
                <w:rFonts w:hint="eastAsia" w:asciiTheme="minorEastAsia" w:hAnsiTheme="minorEastAsia" w:eastAsiaTheme="minorEastAsia" w:cstheme="minorEastAsia"/>
                <w:spacing w:val="0"/>
                <w:sz w:val="21"/>
                <w:szCs w:val="21"/>
              </w:rPr>
              <w:t>赛；表现出尊重同伴 和对手等行为，能接受比赛的结果。</w:t>
            </w:r>
          </w:p>
        </w:tc>
      </w:tr>
      <w:tr w14:paraId="2F10F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44" w:type="dxa"/>
            <w:vAlign w:val="center"/>
          </w:tcPr>
          <w:p w14:paraId="301BF63B">
            <w:pPr>
              <w:bidi w:val="0"/>
              <w:jc w:val="center"/>
              <w:rPr>
                <w:rFonts w:hint="eastAsia"/>
                <w:lang w:val="en-US" w:eastAsia="en-US"/>
              </w:rPr>
            </w:pPr>
            <w:r>
              <w:rPr>
                <w:rFonts w:hint="eastAsia"/>
              </w:rPr>
              <w:t>优秀</w:t>
            </w:r>
          </w:p>
        </w:tc>
        <w:tc>
          <w:tcPr>
            <w:tcW w:w="2967" w:type="dxa"/>
            <w:vAlign w:val="center"/>
          </w:tcPr>
          <w:p w14:paraId="244ED554">
            <w:pPr>
              <w:pStyle w:val="6"/>
              <w:keepNext w:val="0"/>
              <w:keepLines w:val="0"/>
              <w:pageBreakBefore w:val="0"/>
              <w:widowControl/>
              <w:kinsoku/>
              <w:wordWrap/>
              <w:overflowPunct/>
              <w:topLinePunct w:val="0"/>
              <w:autoSpaceDE w:val="0"/>
              <w:autoSpaceDN w:val="0"/>
              <w:bidi w:val="0"/>
              <w:adjustRightInd w:val="0"/>
              <w:snapToGrid w:val="0"/>
              <w:spacing w:line="257" w:lineRule="auto"/>
              <w:ind w:right="105" w:rightChars="50"/>
              <w:jc w:val="center"/>
              <w:textAlignment w:val="baseline"/>
              <w:rPr>
                <w:rFonts w:hint="eastAsia" w:asciiTheme="minorEastAsia" w:hAnsiTheme="minorEastAsia" w:eastAsiaTheme="minorEastAsia" w:cstheme="minorEastAsia"/>
                <w:snapToGrid w:val="0"/>
                <w:color w:val="000000"/>
                <w:spacing w:val="0"/>
                <w:kern w:val="0"/>
                <w:sz w:val="21"/>
                <w:szCs w:val="21"/>
                <w:lang w:val="en-US" w:eastAsia="en-US" w:bidi="ar-SA"/>
              </w:rPr>
            </w:pPr>
            <w:r>
              <w:rPr>
                <w:rFonts w:hint="eastAsia" w:asciiTheme="minorEastAsia" w:hAnsiTheme="minorEastAsia" w:eastAsiaTheme="minorEastAsia" w:cstheme="minorEastAsia"/>
                <w:spacing w:val="0"/>
                <w:sz w:val="21"/>
                <w:szCs w:val="21"/>
              </w:rPr>
              <w:t>掌握所学</w:t>
            </w:r>
            <w:r>
              <w:rPr>
                <w:rFonts w:hint="eastAsia" w:asciiTheme="minorEastAsia" w:hAnsiTheme="minorEastAsia" w:eastAsiaTheme="minorEastAsia" w:cstheme="minorEastAsia"/>
                <w:spacing w:val="0"/>
                <w:sz w:val="21"/>
                <w:szCs w:val="21"/>
                <w:lang w:eastAsia="zh-CN"/>
              </w:rPr>
              <w:t>足球</w:t>
            </w:r>
            <w:r>
              <w:rPr>
                <w:rFonts w:hint="eastAsia" w:asciiTheme="minorEastAsia" w:hAnsiTheme="minorEastAsia" w:eastAsiaTheme="minorEastAsia" w:cstheme="minorEastAsia"/>
                <w:spacing w:val="0"/>
                <w:sz w:val="21"/>
                <w:szCs w:val="21"/>
              </w:rPr>
              <w:t>运动项目主要的基本动作技术和组合动作技术，</w:t>
            </w:r>
            <w:r>
              <w:rPr>
                <w:rFonts w:hint="eastAsia" w:asciiTheme="minorEastAsia" w:hAnsiTheme="minorEastAsia" w:eastAsiaTheme="minorEastAsia" w:cstheme="minorEastAsia"/>
                <w:spacing w:val="0"/>
                <w:sz w:val="21"/>
                <w:szCs w:val="21"/>
                <w:lang w:eastAsia="zh-CN"/>
              </w:rPr>
              <w:t>能描述足球相关的知识，</w:t>
            </w:r>
            <w:r>
              <w:rPr>
                <w:rFonts w:hint="eastAsia" w:asciiTheme="minorEastAsia" w:hAnsiTheme="minorEastAsia" w:eastAsiaTheme="minorEastAsia" w:cstheme="minorEastAsia"/>
                <w:spacing w:val="0"/>
                <w:sz w:val="21"/>
                <w:szCs w:val="21"/>
              </w:rPr>
              <w:t>运用所学的 动作技术参与展示或比赛</w:t>
            </w:r>
            <w:r>
              <w:rPr>
                <w:rFonts w:hint="eastAsia" w:asciiTheme="minorEastAsia" w:hAnsiTheme="minorEastAsia" w:eastAsiaTheme="minorEastAsia" w:cstheme="minorEastAsia"/>
                <w:spacing w:val="0"/>
                <w:sz w:val="21"/>
                <w:szCs w:val="21"/>
                <w:lang w:eastAsia="zh-CN"/>
              </w:rPr>
              <w:t>。掌握</w:t>
            </w:r>
            <w:r>
              <w:rPr>
                <w:rFonts w:hint="eastAsia" w:asciiTheme="minorEastAsia" w:hAnsiTheme="minorEastAsia" w:eastAsiaTheme="minorEastAsia" w:cstheme="minorEastAsia"/>
                <w:spacing w:val="0"/>
                <w:sz w:val="21"/>
                <w:szCs w:val="21"/>
              </w:rPr>
              <w:t>该运动项目比赛的基本规则</w:t>
            </w:r>
            <w:r>
              <w:rPr>
                <w:rFonts w:hint="eastAsia" w:asciiTheme="minorEastAsia" w:hAnsiTheme="minorEastAsia" w:eastAsiaTheme="minorEastAsia" w:cstheme="minorEastAsia"/>
                <w:spacing w:val="0"/>
                <w:sz w:val="21"/>
                <w:szCs w:val="21"/>
                <w:lang w:eastAsia="zh-CN"/>
              </w:rPr>
              <w:t>，组织开展足球比赛，感受足球文化的魅力</w:t>
            </w:r>
            <w:r>
              <w:rPr>
                <w:rFonts w:hint="eastAsia" w:asciiTheme="minorEastAsia" w:hAnsiTheme="minorEastAsia" w:eastAsiaTheme="minorEastAsia" w:cstheme="minorEastAsia"/>
                <w:spacing w:val="0"/>
                <w:sz w:val="21"/>
                <w:szCs w:val="21"/>
              </w:rPr>
              <w:t>。能独立参与 体能练习，体能达到相 应年级</w:t>
            </w:r>
            <w:r>
              <w:rPr>
                <w:rFonts w:hint="eastAsia" w:asciiTheme="minorEastAsia" w:hAnsiTheme="minorEastAsia" w:eastAsiaTheme="minorEastAsia" w:cstheme="minorEastAsia"/>
                <w:spacing w:val="0"/>
                <w:sz w:val="21"/>
                <w:szCs w:val="21"/>
                <w:lang w:val="en-US" w:eastAsia="zh-CN"/>
              </w:rPr>
              <w:t xml:space="preserve">  </w:t>
            </w:r>
            <w:r>
              <w:rPr>
                <w:rFonts w:hint="eastAsia" w:asciiTheme="minorEastAsia" w:hAnsiTheme="minorEastAsia" w:eastAsiaTheme="minorEastAsia" w:cstheme="minorEastAsia"/>
                <w:spacing w:val="0"/>
                <w:sz w:val="21"/>
                <w:szCs w:val="21"/>
              </w:rPr>
              <w:t>《国家学生体质 健康标准（2014 年修订）》的优秀水平。</w:t>
            </w:r>
          </w:p>
        </w:tc>
        <w:tc>
          <w:tcPr>
            <w:tcW w:w="2726" w:type="dxa"/>
            <w:vAlign w:val="top"/>
          </w:tcPr>
          <w:p w14:paraId="0E0E168E">
            <w:pPr>
              <w:pStyle w:val="6"/>
              <w:keepNext w:val="0"/>
              <w:keepLines w:val="0"/>
              <w:pageBreakBefore w:val="0"/>
              <w:widowControl/>
              <w:wordWrap/>
              <w:overflowPunct/>
              <w:topLinePunct w:val="0"/>
              <w:autoSpaceDE w:val="0"/>
              <w:autoSpaceDN w:val="0"/>
              <w:bidi w:val="0"/>
              <w:adjustRightInd w:val="0"/>
              <w:snapToGrid w:val="0"/>
              <w:spacing w:line="260" w:lineRule="auto"/>
              <w:ind w:left="105" w:leftChars="50" w:right="105" w:rightChars="50"/>
              <w:jc w:val="both"/>
              <w:textAlignment w:val="baseline"/>
              <w:rPr>
                <w:rFonts w:hint="eastAsia" w:asciiTheme="minorEastAsia" w:hAnsiTheme="minorEastAsia" w:eastAsiaTheme="minorEastAsia" w:cstheme="minorEastAsia"/>
                <w:snapToGrid w:val="0"/>
                <w:color w:val="000000"/>
                <w:spacing w:val="0"/>
                <w:kern w:val="0"/>
                <w:sz w:val="21"/>
                <w:szCs w:val="21"/>
                <w:lang w:val="en-US" w:eastAsia="en-US" w:bidi="ar-SA"/>
              </w:rPr>
            </w:pPr>
            <w:r>
              <w:rPr>
                <w:rFonts w:hint="eastAsia" w:asciiTheme="minorEastAsia" w:hAnsiTheme="minorEastAsia" w:eastAsiaTheme="minorEastAsia" w:cstheme="minorEastAsia"/>
                <w:spacing w:val="0"/>
                <w:sz w:val="21"/>
                <w:szCs w:val="21"/>
              </w:rPr>
              <w:t>在所学</w:t>
            </w:r>
            <w:r>
              <w:rPr>
                <w:rFonts w:hint="eastAsia" w:asciiTheme="minorEastAsia" w:hAnsiTheme="minorEastAsia" w:eastAsiaTheme="minorEastAsia" w:cstheme="minorEastAsia"/>
                <w:spacing w:val="0"/>
                <w:sz w:val="21"/>
                <w:szCs w:val="21"/>
                <w:lang w:eastAsia="zh-CN"/>
              </w:rPr>
              <w:t>足球</w:t>
            </w:r>
            <w:r>
              <w:rPr>
                <w:rFonts w:hint="eastAsia" w:asciiTheme="minorEastAsia" w:hAnsiTheme="minorEastAsia" w:eastAsiaTheme="minorEastAsia" w:cstheme="minorEastAsia"/>
                <w:spacing w:val="0"/>
                <w:sz w:val="21"/>
                <w:szCs w:val="21"/>
              </w:rPr>
              <w:t>运动项目的学练和比赛中做到情 绪稳定，积极与同伴交流，具有合作精神，能适应学练和比赛环境的变化。能描述</w:t>
            </w:r>
            <w:r>
              <w:rPr>
                <w:rFonts w:hint="eastAsia" w:asciiTheme="minorEastAsia" w:hAnsiTheme="minorEastAsia" w:eastAsiaTheme="minorEastAsia" w:cstheme="minorEastAsia"/>
                <w:spacing w:val="0"/>
                <w:sz w:val="21"/>
                <w:szCs w:val="21"/>
                <w:lang w:eastAsia="zh-CN"/>
              </w:rPr>
              <w:t>足球</w:t>
            </w:r>
            <w:r>
              <w:rPr>
                <w:rFonts w:hint="eastAsia" w:asciiTheme="minorEastAsia" w:hAnsiTheme="minorEastAsia" w:eastAsiaTheme="minorEastAsia" w:cstheme="minorEastAsia"/>
                <w:spacing w:val="0"/>
                <w:sz w:val="21"/>
                <w:szCs w:val="21"/>
              </w:rPr>
              <w:t>运学</w:t>
            </w:r>
            <w:r>
              <w:rPr>
                <w:rFonts w:hint="eastAsia" w:asciiTheme="minorEastAsia" w:hAnsiTheme="minorEastAsia" w:eastAsiaTheme="minorEastAsia" w:cstheme="minorEastAsia"/>
                <w:spacing w:val="0"/>
                <w:sz w:val="21"/>
                <w:szCs w:val="21"/>
                <w:lang w:eastAsia="zh-CN"/>
              </w:rPr>
              <w:t>练</w:t>
            </w:r>
            <w:r>
              <w:rPr>
                <w:rFonts w:hint="eastAsia" w:asciiTheme="minorEastAsia" w:hAnsiTheme="minorEastAsia" w:eastAsiaTheme="minorEastAsia" w:cstheme="minorEastAsia"/>
                <w:spacing w:val="0"/>
                <w:sz w:val="21"/>
                <w:szCs w:val="21"/>
              </w:rPr>
              <w:t>和比赛中的安全注意事项，做出自我保护的动作。能做到每周运用所学</w:t>
            </w:r>
            <w:r>
              <w:rPr>
                <w:rFonts w:hint="eastAsia" w:asciiTheme="minorEastAsia" w:hAnsiTheme="minorEastAsia" w:eastAsiaTheme="minorEastAsia" w:cstheme="minorEastAsia"/>
                <w:spacing w:val="0"/>
                <w:sz w:val="21"/>
                <w:szCs w:val="21"/>
                <w:lang w:eastAsia="zh-CN"/>
              </w:rPr>
              <w:t>足球</w:t>
            </w:r>
            <w:r>
              <w:rPr>
                <w:rFonts w:hint="eastAsia" w:asciiTheme="minorEastAsia" w:hAnsiTheme="minorEastAsia" w:eastAsiaTheme="minorEastAsia" w:cstheme="minorEastAsia"/>
                <w:spacing w:val="0"/>
                <w:sz w:val="21"/>
                <w:szCs w:val="21"/>
              </w:rPr>
              <w:t>运动技 能进行 3 次（每次 1 小时 左右）课外体育锻炼。能做到每学期通过现场或 多种媒介观看不少于 8 次</w:t>
            </w:r>
            <w:r>
              <w:rPr>
                <w:rFonts w:hint="eastAsia" w:asciiTheme="minorEastAsia" w:hAnsiTheme="minorEastAsia" w:eastAsiaTheme="minorEastAsia" w:cstheme="minorEastAsia"/>
                <w:spacing w:val="0"/>
                <w:sz w:val="21"/>
                <w:szCs w:val="21"/>
                <w:lang w:eastAsia="zh-CN"/>
              </w:rPr>
              <w:t>足球</w:t>
            </w:r>
            <w:r>
              <w:rPr>
                <w:rFonts w:hint="eastAsia" w:asciiTheme="minorEastAsia" w:hAnsiTheme="minorEastAsia" w:eastAsiaTheme="minorEastAsia" w:cstheme="minorEastAsia"/>
                <w:spacing w:val="0"/>
                <w:sz w:val="21"/>
                <w:szCs w:val="21"/>
              </w:rPr>
              <w:t>运动项目的比赛或表演，并能进行简要评价。</w:t>
            </w:r>
          </w:p>
        </w:tc>
        <w:tc>
          <w:tcPr>
            <w:tcW w:w="2363" w:type="dxa"/>
            <w:vAlign w:val="center"/>
          </w:tcPr>
          <w:p w14:paraId="1FF68248">
            <w:pPr>
              <w:keepNext w:val="0"/>
              <w:keepLines w:val="0"/>
              <w:pageBreakBefore w:val="0"/>
              <w:widowControl/>
              <w:wordWrap/>
              <w:overflowPunct/>
              <w:topLinePunct w:val="0"/>
              <w:autoSpaceDE w:val="0"/>
              <w:autoSpaceDN w:val="0"/>
              <w:bidi w:val="0"/>
              <w:adjustRightInd w:val="0"/>
              <w:snapToGrid w:val="0"/>
              <w:spacing w:line="278" w:lineRule="auto"/>
              <w:ind w:left="105" w:leftChars="50" w:right="105" w:rightChars="50"/>
              <w:jc w:val="left"/>
              <w:textAlignment w:val="baseline"/>
              <w:rPr>
                <w:rFonts w:hint="eastAsia" w:asciiTheme="minorEastAsia" w:hAnsiTheme="minorEastAsia" w:eastAsiaTheme="minorEastAsia" w:cstheme="minorEastAsia"/>
                <w:spacing w:val="0"/>
                <w:sz w:val="21"/>
                <w:szCs w:val="21"/>
              </w:rPr>
            </w:pPr>
          </w:p>
          <w:p w14:paraId="3FECD351">
            <w:pPr>
              <w:keepNext w:val="0"/>
              <w:keepLines w:val="0"/>
              <w:pageBreakBefore w:val="0"/>
              <w:widowControl/>
              <w:wordWrap/>
              <w:overflowPunct/>
              <w:topLinePunct w:val="0"/>
              <w:autoSpaceDE w:val="0"/>
              <w:autoSpaceDN w:val="0"/>
              <w:bidi w:val="0"/>
              <w:adjustRightInd w:val="0"/>
              <w:snapToGrid w:val="0"/>
              <w:spacing w:line="279" w:lineRule="auto"/>
              <w:ind w:right="105" w:rightChars="50"/>
              <w:jc w:val="left"/>
              <w:textAlignment w:val="baseline"/>
              <w:rPr>
                <w:rFonts w:hint="eastAsia" w:asciiTheme="minorEastAsia" w:hAnsiTheme="minorEastAsia" w:eastAsiaTheme="minorEastAsia" w:cstheme="minorEastAsia"/>
                <w:spacing w:val="0"/>
                <w:sz w:val="21"/>
                <w:szCs w:val="21"/>
              </w:rPr>
            </w:pPr>
          </w:p>
          <w:p w14:paraId="656D33F0">
            <w:pPr>
              <w:pStyle w:val="6"/>
              <w:keepNext w:val="0"/>
              <w:keepLines w:val="0"/>
              <w:pageBreakBefore w:val="0"/>
              <w:widowControl/>
              <w:wordWrap/>
              <w:overflowPunct/>
              <w:topLinePunct w:val="0"/>
              <w:autoSpaceDE w:val="0"/>
              <w:autoSpaceDN w:val="0"/>
              <w:bidi w:val="0"/>
              <w:adjustRightInd w:val="0"/>
              <w:snapToGrid w:val="0"/>
              <w:spacing w:line="257" w:lineRule="auto"/>
              <w:ind w:left="105" w:leftChars="50" w:right="105" w:rightChars="50" w:firstLine="5" w:firstLineChars="0"/>
              <w:jc w:val="left"/>
              <w:textAlignment w:val="baseline"/>
              <w:rPr>
                <w:rFonts w:hint="eastAsia" w:asciiTheme="minorEastAsia" w:hAnsiTheme="minorEastAsia" w:eastAsiaTheme="minorEastAsia" w:cstheme="minorEastAsia"/>
                <w:snapToGrid w:val="0"/>
                <w:color w:val="000000"/>
                <w:spacing w:val="0"/>
                <w:kern w:val="0"/>
                <w:sz w:val="21"/>
                <w:szCs w:val="21"/>
                <w:lang w:val="en-US" w:eastAsia="en-US" w:bidi="ar-SA"/>
              </w:rPr>
            </w:pPr>
            <w:r>
              <w:rPr>
                <w:rFonts w:hint="eastAsia" w:asciiTheme="minorEastAsia" w:hAnsiTheme="minorEastAsia" w:eastAsiaTheme="minorEastAsia" w:cstheme="minorEastAsia"/>
                <w:spacing w:val="0"/>
                <w:sz w:val="21"/>
                <w:szCs w:val="21"/>
              </w:rPr>
              <w:t>克服困难、积极进取； 能按照规则参与所学</w:t>
            </w:r>
            <w:r>
              <w:rPr>
                <w:rFonts w:hint="eastAsia" w:asciiTheme="minorEastAsia" w:hAnsiTheme="minorEastAsia" w:eastAsiaTheme="minorEastAsia" w:cstheme="minorEastAsia"/>
                <w:spacing w:val="0"/>
                <w:sz w:val="21"/>
                <w:szCs w:val="21"/>
                <w:lang w:eastAsia="zh-CN"/>
              </w:rPr>
              <w:t>足球</w:t>
            </w:r>
            <w:r>
              <w:rPr>
                <w:rFonts w:hint="eastAsia" w:asciiTheme="minorEastAsia" w:hAnsiTheme="minorEastAsia" w:eastAsiaTheme="minorEastAsia" w:cstheme="minorEastAsia"/>
                <w:spacing w:val="0"/>
                <w:sz w:val="21"/>
                <w:szCs w:val="21"/>
              </w:rPr>
              <w:t>运动项目的展示或比赛；表现出</w:t>
            </w:r>
            <w:r>
              <w:rPr>
                <w:rFonts w:hint="eastAsia" w:asciiTheme="minorEastAsia" w:hAnsiTheme="minorEastAsia" w:eastAsiaTheme="minorEastAsia" w:cstheme="minorEastAsia"/>
                <w:spacing w:val="0"/>
                <w:sz w:val="21"/>
                <w:szCs w:val="21"/>
                <w:lang w:eastAsia="zh-CN"/>
              </w:rPr>
              <w:t>尊重</w:t>
            </w:r>
            <w:r>
              <w:rPr>
                <w:rFonts w:hint="eastAsia" w:asciiTheme="minorEastAsia" w:hAnsiTheme="minorEastAsia" w:eastAsiaTheme="minorEastAsia" w:cstheme="minorEastAsia"/>
                <w:spacing w:val="0"/>
                <w:sz w:val="21"/>
                <w:szCs w:val="21"/>
              </w:rPr>
              <w:t>同伴和对手等行为，正确对待比赛胜负。</w:t>
            </w:r>
          </w:p>
        </w:tc>
      </w:tr>
      <w:tr w14:paraId="7E565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900" w:type="dxa"/>
            <w:gridSpan w:val="4"/>
            <w:vAlign w:val="center"/>
          </w:tcPr>
          <w:p w14:paraId="02DDAFF1">
            <w:pPr>
              <w:pStyle w:val="6"/>
              <w:keepNext w:val="0"/>
              <w:keepLines w:val="0"/>
              <w:pageBreakBefore w:val="0"/>
              <w:widowControl/>
              <w:wordWrap/>
              <w:overflowPunct/>
              <w:topLinePunct w:val="0"/>
              <w:autoSpaceDE w:val="0"/>
              <w:autoSpaceDN w:val="0"/>
              <w:bidi w:val="0"/>
              <w:adjustRightInd w:val="0"/>
              <w:snapToGrid w:val="0"/>
              <w:spacing w:line="360" w:lineRule="auto"/>
              <w:ind w:left="105" w:leftChars="50" w:right="105" w:rightChars="50" w:firstLine="5" w:firstLineChars="0"/>
              <w:jc w:val="center"/>
              <w:textAlignment w:val="baseline"/>
              <w:rPr>
                <w:rFonts w:hint="eastAsia" w:asciiTheme="minorEastAsia" w:hAnsiTheme="minorEastAsia" w:eastAsiaTheme="minorEastAsia" w:cstheme="minorEastAsia"/>
                <w:b/>
                <w:bCs/>
                <w:spacing w:val="-9"/>
                <w:sz w:val="21"/>
                <w:szCs w:val="21"/>
                <w:lang w:val="en-US" w:eastAsia="zh-CN"/>
              </w:rPr>
            </w:pPr>
            <w:r>
              <w:rPr>
                <w:rFonts w:hint="eastAsia" w:asciiTheme="minorEastAsia" w:hAnsiTheme="minorEastAsia" w:eastAsiaTheme="minorEastAsia" w:cstheme="minorEastAsia"/>
                <w:b/>
                <w:bCs/>
                <w:spacing w:val="-9"/>
                <w:sz w:val="21"/>
                <w:szCs w:val="21"/>
                <w:lang w:val="en-US" w:eastAsia="zh-CN"/>
              </w:rPr>
              <w:t>大单元教学反思</w:t>
            </w:r>
          </w:p>
        </w:tc>
      </w:tr>
      <w:tr w14:paraId="4A077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900" w:type="dxa"/>
            <w:gridSpan w:val="4"/>
            <w:vAlign w:val="center"/>
          </w:tcPr>
          <w:p w14:paraId="45DE32A9">
            <w:pPr>
              <w:pStyle w:val="6"/>
              <w:keepNext w:val="0"/>
              <w:keepLines w:val="0"/>
              <w:pageBreakBefore w:val="0"/>
              <w:widowControl/>
              <w:wordWrap/>
              <w:overflowPunct/>
              <w:topLinePunct w:val="0"/>
              <w:autoSpaceDE w:val="0"/>
              <w:autoSpaceDN w:val="0"/>
              <w:bidi w:val="0"/>
              <w:adjustRightInd w:val="0"/>
              <w:snapToGrid w:val="0"/>
              <w:spacing w:line="257" w:lineRule="auto"/>
              <w:ind w:left="105" w:leftChars="50" w:right="105" w:rightChars="50" w:firstLine="5" w:firstLineChars="0"/>
              <w:jc w:val="both"/>
              <w:textAlignment w:val="baseline"/>
              <w:rPr>
                <w:rFonts w:hint="eastAsia" w:asciiTheme="minorEastAsia" w:hAnsiTheme="minorEastAsia" w:eastAsiaTheme="minorEastAsia" w:cstheme="minorEastAsia"/>
                <w:spacing w:val="-9"/>
                <w:sz w:val="21"/>
                <w:szCs w:val="21"/>
              </w:rPr>
            </w:pPr>
          </w:p>
        </w:tc>
      </w:tr>
    </w:tbl>
    <w:p w14:paraId="1A99EAC4"/>
    <w:p w14:paraId="18928AF6"/>
    <w:p w14:paraId="5AA88831">
      <w:pPr>
        <w:keepNext w:val="0"/>
        <w:keepLines w:val="0"/>
        <w:pageBreakBefore w:val="0"/>
        <w:widowControl/>
        <w:wordWrap/>
        <w:overflowPunct/>
        <w:topLinePunct w:val="0"/>
        <w:autoSpaceDE w:val="0"/>
        <w:autoSpaceDN w:val="0"/>
        <w:bidi w:val="0"/>
        <w:adjustRightInd w:val="0"/>
        <w:snapToGrid w:val="0"/>
        <w:spacing w:line="360" w:lineRule="auto"/>
        <w:ind w:right="105" w:rightChars="50"/>
        <w:jc w:val="center"/>
        <w:textAlignment w:val="baseline"/>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《足球：脚内侧踢球技术》教学设计</w:t>
      </w:r>
    </w:p>
    <w:p w14:paraId="2E842DB3">
      <w:pPr>
        <w:bidi w:val="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一、指导思想</w:t>
      </w:r>
    </w:p>
    <w:p w14:paraId="40ABFCF1">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4" w:firstLineChars="200"/>
        <w:textAlignment w:val="baseline"/>
        <w:rPr>
          <w:rFonts w:hint="eastAsia"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val="en-US" w:eastAsia="zh-CN"/>
        </w:rPr>
        <w:t>本课以《体育与健康课程标准》（2022年版）为依据，坚持“健康第一”的指导思想，立足初二学生足球基础薄弱的实际情况，突出教师的引导作用，注重学生对脚内侧踢球基本技术的启蒙与规范。教学中尊重学生个体差异，降低入门难度，注重培养学生的球性和对足球运动的兴趣，引导学生主动参与、积极练习，逐步提升身体素质和运动技能，培养良好的锻炼习惯，为学生终身体育奠定坚实基础。</w:t>
      </w:r>
    </w:p>
    <w:p w14:paraId="7E4C1453">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textAlignment w:val="baseline"/>
        <w:rPr>
          <w:rFonts w:hint="eastAsia" w:asciiTheme="minorEastAsia" w:hAnsiTheme="minorEastAsia" w:eastAsiaTheme="minorEastAsia" w:cstheme="minorEastAsia"/>
          <w:b/>
          <w:bCs/>
          <w:spacing w:val="-1"/>
          <w:sz w:val="28"/>
          <w:szCs w:val="28"/>
          <w14:textOutline w14:w="4399" w14:cap="sq" w14:cmpd="sng">
            <w14:solidFill>
              <w14:srgbClr w14:val="000000"/>
            </w14:solidFill>
            <w14:prstDash w14:val="solid"/>
            <w14:bevel/>
          </w14:textOutline>
        </w:rPr>
      </w:pPr>
    </w:p>
    <w:p w14:paraId="28F599FE">
      <w:pPr>
        <w:bidi w:val="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二、教材分析</w:t>
      </w:r>
    </w:p>
    <w:p w14:paraId="5578C5D2">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4" w:firstLineChars="200"/>
        <w:textAlignment w:val="baseline"/>
        <w:rPr>
          <w:rFonts w:hint="eastAsia"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val="en-US" w:eastAsia="zh-CN"/>
        </w:rPr>
        <w:t>足球运动具有趣味性、集体性和易参与性的特点，是适合初二学生开展的体育项目，能有效锻炼学生的协调性、灵敏性和下肢力量。本课教学内容为足球脚内侧踢球，是足球运动中最基础、最常用的踢球技术之一，具有动作简单、出球平稳、准确性高的特点，广泛应用于传球、短距离射门和控球调整，是学生入门足球、建立运动自信的关键技术。脚内侧踢球技术主要包含（助跑）、支撑、摆腿、触球、随前五个核心环节，结合初二学生基础薄弱的特点，本节课重点引导学生掌握支撑脚站位和脚内侧触球部位，简化复杂发力要求，以“会踢、踢准”为核心，逐步规范动作，激发学生对足球运动的热爱。</w:t>
      </w:r>
    </w:p>
    <w:p w14:paraId="47A54C8F">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textAlignment w:val="baseline"/>
        <w:rPr>
          <w:rFonts w:hint="eastAsia" w:asciiTheme="minorEastAsia" w:hAnsiTheme="minorEastAsia" w:eastAsiaTheme="minorEastAsia" w:cstheme="minorEastAsia"/>
          <w:sz w:val="28"/>
          <w:szCs w:val="28"/>
          <w14:textOutline w14:w="4399" w14:cap="sq" w14:cmpd="sng">
            <w14:solidFill>
              <w14:srgbClr w14:val="000000"/>
            </w14:solidFill>
            <w14:prstDash w14:val="solid"/>
            <w14:bevel/>
          </w14:textOutline>
        </w:rPr>
      </w:pPr>
    </w:p>
    <w:p w14:paraId="4D192ECB">
      <w:pPr>
        <w:bidi w:val="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三、学情分析</w:t>
      </w:r>
    </w:p>
    <w:p w14:paraId="402CE5CB">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4" w:firstLineChars="200"/>
        <w:textAlignment w:val="baseline"/>
        <w:rPr>
          <w:rFonts w:hint="eastAsia"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val="en-US" w:eastAsia="zh-CN"/>
        </w:rPr>
        <w:t>本次教学对象为八年级学生，他们身体发育趋于平稳，协调性和下肢力量有一定提升，但足球基础普遍薄弱，多数学生未系统接触过规范的踢球技术，部分学生存在怕出错、不敢尝试的心理。学生活泼好动，喜欢集体活动和趣味练习，对新鲜事物有较强的好奇心，但注意力集中时间有限，遇到技术难点易产生畏难情绪，且学生之间身体素质、接受能力差异较大。因此，教学中教师需全程引导，简化技术讲解，多采用直观示范、趣味练习和分层指导，多给予鼓励性评价，让学生在轻松的氛围中熟悉球性、掌握技术，逐步建立运动自信。</w:t>
      </w:r>
    </w:p>
    <w:p w14:paraId="5DCC6CC0">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textAlignment w:val="baseline"/>
        <w:rPr>
          <w:rFonts w:hint="eastAsia" w:asciiTheme="minorEastAsia" w:hAnsiTheme="minorEastAsia" w:eastAsiaTheme="minorEastAsia" w:cstheme="minorEastAsia"/>
          <w:b/>
          <w:bCs/>
          <w:sz w:val="28"/>
          <w:szCs w:val="28"/>
        </w:rPr>
      </w:pPr>
    </w:p>
    <w:p w14:paraId="28ADDCEF">
      <w:pPr>
        <w:bidi w:val="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四、学习目标</w:t>
      </w:r>
    </w:p>
    <w:p w14:paraId="07ACD7B4">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4" w:firstLineChars="200"/>
        <w:textAlignment w:val="baseline"/>
        <w:rPr>
          <w:rFonts w:hint="eastAsia"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val="en-US" w:eastAsia="zh-CN"/>
        </w:rPr>
        <w:t>1、运动能力：通过学练，学生能说出脚内侧踢球的动作要领几乎所有学生能在无压力情况下，规范做出脚内侧踢球动作，能将球踢向一定距离外的指定方向。</w:t>
      </w:r>
    </w:p>
    <w:p w14:paraId="62FA2653">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4" w:firstLineChars="200"/>
        <w:textAlignment w:val="baseline"/>
        <w:rPr>
          <w:rFonts w:hint="eastAsia"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val="en-US" w:eastAsia="zh-CN"/>
        </w:rPr>
        <w:t>2、健康行为：在练习中掌握正确的发力方式，树立运动安全意识，养成主动参与体育锻炼的习惯，能通过足球练习释放压力，体会运动带来的快乐，主动与同学交流练习心得。</w:t>
      </w:r>
    </w:p>
    <w:p w14:paraId="01E497F1">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424" w:firstLineChars="200"/>
        <w:textAlignment w:val="baseline"/>
        <w:rPr>
          <w:rFonts w:hint="eastAsia"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val="en-US" w:eastAsia="zh-CN"/>
        </w:rPr>
        <w:t>3、体育品德：在练习和小组活动中，培养不怕困难、勇于尝试的品质，学会倾听教师指导、配合同学练习，增强集体荣誉感和团结协作意识。</w:t>
      </w:r>
    </w:p>
    <w:p w14:paraId="11D2BB94">
      <w:pPr>
        <w:keepNext w:val="0"/>
        <w:keepLines w:val="0"/>
        <w:pageBreakBefore w:val="0"/>
        <w:widowControl/>
        <w:kinsoku w:val="0"/>
        <w:wordWrap/>
        <w:overflowPunct/>
        <w:topLinePunct w:val="0"/>
        <w:autoSpaceDE w:val="0"/>
        <w:autoSpaceDN w:val="0"/>
        <w:bidi w:val="0"/>
        <w:adjustRightInd w:val="0"/>
        <w:snapToGrid w:val="0"/>
        <w:spacing w:line="360" w:lineRule="exact"/>
        <w:ind w:firstLine="420" w:firstLineChars="200"/>
        <w:textAlignment w:val="baseline"/>
        <w:rPr>
          <w:rFonts w:hint="eastAsia" w:asciiTheme="minorEastAsia" w:hAnsiTheme="minorEastAsia" w:eastAsiaTheme="minorEastAsia" w:cstheme="minorEastAsia"/>
          <w:szCs w:val="21"/>
          <w:lang w:val="en-US" w:eastAsia="zh-CN"/>
        </w:rPr>
      </w:pPr>
    </w:p>
    <w:p w14:paraId="5452C944">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leftChars="0"/>
        <w:jc w:val="both"/>
        <w:textAlignment w:val="baseline"/>
        <w:rPr>
          <w:rFonts w:hint="eastAsia" w:asciiTheme="minorEastAsia" w:hAnsiTheme="minorEastAsia" w:eastAsiaTheme="minorEastAsia" w:cstheme="minorEastAsia"/>
          <w:b/>
          <w:bCs/>
          <w:sz w:val="28"/>
          <w:szCs w:val="28"/>
          <w:lang w:val="en-US" w:eastAsia="zh-CN"/>
        </w:rPr>
      </w:pPr>
    </w:p>
    <w:p w14:paraId="421200C0">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leftChars="0"/>
        <w:jc w:val="both"/>
        <w:textAlignment w:val="baseline"/>
        <w:rPr>
          <w:rFonts w:hint="eastAsia" w:asciiTheme="minorEastAsia" w:hAnsiTheme="minorEastAsia" w:eastAsiaTheme="minorEastAsia" w:cstheme="minorEastAsia"/>
          <w:b/>
          <w:bCs/>
          <w:sz w:val="28"/>
          <w:szCs w:val="28"/>
          <w:lang w:val="en-US" w:eastAsia="zh-CN"/>
        </w:rPr>
      </w:pPr>
    </w:p>
    <w:p w14:paraId="6E090D3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leftChars="0"/>
        <w:jc w:val="both"/>
        <w:textAlignment w:val="baseline"/>
        <w:rPr>
          <w:rFonts w:hint="eastAsia" w:asciiTheme="minorEastAsia" w:hAnsiTheme="minorEastAsia" w:eastAsiaTheme="minorEastAsia" w:cstheme="minorEastAsia"/>
          <w:b/>
          <w:bCs/>
          <w:sz w:val="28"/>
          <w:szCs w:val="28"/>
          <w:lang w:val="en-US" w:eastAsia="zh-CN"/>
        </w:rPr>
      </w:pPr>
    </w:p>
    <w:p w14:paraId="5921AB55">
      <w:pPr>
        <w:bidi w:val="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五、教学重、难点</w:t>
      </w:r>
    </w:p>
    <w:p w14:paraId="4967F7B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firstLine="422"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重点：</w:t>
      </w:r>
      <w:r>
        <w:rPr>
          <w:rFonts w:hint="eastAsia" w:asciiTheme="minorEastAsia" w:hAnsiTheme="minorEastAsia" w:eastAsiaTheme="minorEastAsia" w:cstheme="minorEastAsia"/>
          <w:sz w:val="21"/>
          <w:szCs w:val="21"/>
          <w:lang w:val="en-US" w:eastAsia="zh-CN"/>
        </w:rPr>
        <w:t>支撑脚的选位、踢球腿的摆动和触球部位</w:t>
      </w:r>
    </w:p>
    <w:p w14:paraId="23C150AC">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firstLine="422" w:firstLineChars="200"/>
        <w:jc w:val="left"/>
        <w:textAlignment w:val="baseline"/>
        <w:rPr>
          <w:rFonts w:hint="eastAsia" w:asciiTheme="minorEastAsia" w:hAnsiTheme="minorEastAsia" w:eastAsiaTheme="minorEastAsia" w:cstheme="minorEastAsia"/>
          <w:b w:val="0"/>
          <w:bCs w:val="0"/>
          <w:color w:val="FF0000"/>
          <w:sz w:val="21"/>
          <w:szCs w:val="21"/>
          <w:lang w:eastAsia="zh-CN"/>
        </w:rPr>
      </w:pPr>
      <w:r>
        <w:rPr>
          <w:rFonts w:hint="eastAsia" w:asciiTheme="minorEastAsia" w:hAnsiTheme="minorEastAsia" w:eastAsiaTheme="minorEastAsia" w:cstheme="minorEastAsia"/>
          <w:b/>
          <w:bCs/>
          <w:sz w:val="21"/>
          <w:szCs w:val="21"/>
          <w:lang w:eastAsia="zh-CN"/>
        </w:rPr>
        <w:t>难点：</w:t>
      </w:r>
      <w:r>
        <w:rPr>
          <w:rFonts w:hint="eastAsia" w:asciiTheme="minorEastAsia" w:hAnsiTheme="minorEastAsia" w:eastAsiaTheme="minorEastAsia" w:cstheme="minorEastAsia"/>
          <w:spacing w:val="-2"/>
          <w:sz w:val="21"/>
          <w:szCs w:val="21"/>
          <w:lang w:val="en-US" w:eastAsia="zh-CN"/>
        </w:rPr>
        <w:t>支撑、发力协调配合</w:t>
      </w:r>
    </w:p>
    <w:p w14:paraId="13B71F1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jc w:val="both"/>
        <w:textAlignment w:val="baseline"/>
        <w:rPr>
          <w:rFonts w:hint="eastAsia" w:asciiTheme="minorEastAsia" w:hAnsiTheme="minorEastAsia" w:eastAsiaTheme="minorEastAsia" w:cstheme="minorEastAsia"/>
          <w:b/>
          <w:bCs/>
          <w:sz w:val="28"/>
          <w:szCs w:val="28"/>
          <w:lang w:eastAsia="zh-CN"/>
        </w:rPr>
      </w:pPr>
    </w:p>
    <w:p w14:paraId="4F6476EA">
      <w:pPr>
        <w:bidi w:val="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六、教法与学法</w:t>
      </w:r>
    </w:p>
    <w:p w14:paraId="039DDD8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firstLine="414" w:firstLineChars="200"/>
        <w:jc w:val="left"/>
        <w:textAlignment w:val="baseline"/>
        <w:rPr>
          <w:rFonts w:hint="eastAsia" w:asciiTheme="minorEastAsia" w:hAnsiTheme="minorEastAsia" w:eastAsiaTheme="minorEastAsia" w:cstheme="minorEastAsia"/>
          <w:b/>
          <w:bCs/>
          <w:spacing w:val="-2"/>
          <w:sz w:val="21"/>
          <w:szCs w:val="21"/>
          <w:lang w:val="en-US" w:eastAsia="zh-CN"/>
        </w:rPr>
      </w:pPr>
      <w:r>
        <w:rPr>
          <w:rFonts w:hint="eastAsia" w:asciiTheme="minorEastAsia" w:hAnsiTheme="minorEastAsia" w:eastAsiaTheme="minorEastAsia" w:cstheme="minorEastAsia"/>
          <w:b/>
          <w:bCs/>
          <w:spacing w:val="-2"/>
          <w:sz w:val="21"/>
          <w:szCs w:val="21"/>
          <w:lang w:val="en-US" w:eastAsia="zh-CN"/>
        </w:rPr>
        <w:t>教法：</w:t>
      </w:r>
    </w:p>
    <w:p w14:paraId="2A744B8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firstLine="412" w:firstLineChars="200"/>
        <w:jc w:val="left"/>
        <w:textAlignment w:val="baseline"/>
        <w:rPr>
          <w:rFonts w:hint="eastAsia" w:asciiTheme="minorEastAsia" w:hAnsiTheme="minorEastAsia" w:eastAsiaTheme="minorEastAsia" w:cstheme="minorEastAsia"/>
          <w:spacing w:val="-2"/>
          <w:sz w:val="21"/>
          <w:szCs w:val="21"/>
          <w:lang w:val="en-US" w:eastAsia="zh-CN"/>
        </w:rPr>
      </w:pPr>
      <w:r>
        <w:rPr>
          <w:rFonts w:hint="eastAsia" w:asciiTheme="minorEastAsia" w:hAnsiTheme="minorEastAsia" w:eastAsiaTheme="minorEastAsia" w:cstheme="minorEastAsia"/>
          <w:spacing w:val="-2"/>
          <w:sz w:val="21"/>
          <w:szCs w:val="21"/>
          <w:lang w:val="en-US" w:eastAsia="zh-CN"/>
        </w:rPr>
        <w:t>讲解示范法：教师采用“分解示范+完整示范”结合的方式，先分解讲解支撑、摆腿、触球等关键环节，动作放慢、重点突出，用通俗的语言帮助学生理解，再进行完整示范，让学生直观感受动作流程。</w:t>
      </w:r>
    </w:p>
    <w:p w14:paraId="3776F3CB">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firstLine="412" w:firstLineChars="200"/>
        <w:jc w:val="left"/>
        <w:textAlignment w:val="baseline"/>
        <w:rPr>
          <w:rFonts w:hint="eastAsia" w:asciiTheme="minorEastAsia" w:hAnsiTheme="minorEastAsia" w:eastAsiaTheme="minorEastAsia" w:cstheme="minorEastAsia"/>
          <w:spacing w:val="-2"/>
          <w:sz w:val="21"/>
          <w:szCs w:val="21"/>
          <w:lang w:val="en-US" w:eastAsia="zh-CN"/>
        </w:rPr>
      </w:pPr>
      <w:r>
        <w:rPr>
          <w:rFonts w:hint="eastAsia" w:asciiTheme="minorEastAsia" w:hAnsiTheme="minorEastAsia" w:eastAsiaTheme="minorEastAsia" w:cstheme="minorEastAsia"/>
          <w:spacing w:val="-2"/>
          <w:sz w:val="21"/>
          <w:szCs w:val="21"/>
          <w:lang w:val="en-US" w:eastAsia="zh-CN"/>
        </w:rPr>
        <w:t>分层引导法：根据学生接受能力，将练习分为基础层、提高层、进阶层，教师针对不同练习层次学生进行针对性指导，确保每个学生都能在原有基础上有所提升。</w:t>
      </w:r>
    </w:p>
    <w:p w14:paraId="7F16282C">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firstLine="412" w:firstLineChars="200"/>
        <w:jc w:val="left"/>
        <w:textAlignment w:val="baseline"/>
        <w:rPr>
          <w:rFonts w:hint="eastAsia" w:asciiTheme="minorEastAsia" w:hAnsiTheme="minorEastAsia" w:eastAsiaTheme="minorEastAsia" w:cstheme="minorEastAsia"/>
          <w:spacing w:val="-2"/>
          <w:sz w:val="21"/>
          <w:szCs w:val="21"/>
          <w:lang w:val="en-US" w:eastAsia="zh-CN"/>
        </w:rPr>
      </w:pPr>
      <w:r>
        <w:rPr>
          <w:rFonts w:hint="eastAsia" w:asciiTheme="minorEastAsia" w:hAnsiTheme="minorEastAsia" w:eastAsiaTheme="minorEastAsia" w:cstheme="minorEastAsia"/>
          <w:spacing w:val="-2"/>
          <w:sz w:val="21"/>
          <w:szCs w:val="21"/>
          <w:lang w:val="en-US" w:eastAsia="zh-CN"/>
        </w:rPr>
        <w:t>趣味练习法：设计“踢球找朋友”“定点射门”等简单趣味练习，替代枯燥的重复练习，激发学生练习兴趣，让学生在游戏中熟悉球性、巩固技术。</w:t>
      </w:r>
    </w:p>
    <w:p w14:paraId="6A64D61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firstLine="414" w:firstLineChars="200"/>
        <w:jc w:val="left"/>
        <w:textAlignment w:val="baseline"/>
        <w:rPr>
          <w:rFonts w:hint="eastAsia" w:asciiTheme="minorEastAsia" w:hAnsiTheme="minorEastAsia" w:eastAsiaTheme="minorEastAsia" w:cstheme="minorEastAsia"/>
          <w:spacing w:val="-2"/>
          <w:sz w:val="21"/>
          <w:szCs w:val="21"/>
          <w:lang w:val="en-US" w:eastAsia="zh-CN"/>
        </w:rPr>
      </w:pPr>
      <w:r>
        <w:rPr>
          <w:rFonts w:hint="eastAsia" w:asciiTheme="minorEastAsia" w:hAnsiTheme="minorEastAsia" w:eastAsiaTheme="minorEastAsia" w:cstheme="minorEastAsia"/>
          <w:b/>
          <w:bCs/>
          <w:spacing w:val="-2"/>
          <w:sz w:val="21"/>
          <w:szCs w:val="21"/>
          <w:lang w:val="en-US" w:eastAsia="zh-CN"/>
        </w:rPr>
        <w:t>学法：</w:t>
      </w:r>
      <w:r>
        <w:rPr>
          <w:rFonts w:hint="eastAsia" w:asciiTheme="minorEastAsia" w:hAnsiTheme="minorEastAsia" w:eastAsiaTheme="minorEastAsia" w:cstheme="minorEastAsia"/>
          <w:spacing w:val="-2"/>
          <w:sz w:val="21"/>
          <w:szCs w:val="21"/>
          <w:lang w:val="en-US" w:eastAsia="zh-CN"/>
        </w:rPr>
        <w:t>结合教法，引导学生采用观察模仿法（观察示范、规范模仿）、小组合作法（互助练习、相互纠错）、尝试练习法（大胆尝试、突破难点）、总结反思法（倾听指导、及时改进），培养自主学习能力。</w:t>
      </w:r>
    </w:p>
    <w:p w14:paraId="2B33145D">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leftChars="0" w:firstLine="420" w:firstLineChars="200"/>
        <w:jc w:val="both"/>
        <w:textAlignment w:val="baseline"/>
        <w:rPr>
          <w:rFonts w:hint="eastAsia" w:asciiTheme="minorEastAsia" w:hAnsiTheme="minorEastAsia" w:eastAsiaTheme="minorEastAsia" w:cstheme="minorEastAsia"/>
          <w:b w:val="0"/>
          <w:bCs w:val="0"/>
          <w:sz w:val="21"/>
          <w:szCs w:val="21"/>
          <w:lang w:val="en-US" w:eastAsia="zh-CN"/>
        </w:rPr>
      </w:pPr>
    </w:p>
    <w:p w14:paraId="7AEBFD9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leftChars="0" w:firstLine="210" w:firstLineChars="100"/>
        <w:jc w:val="both"/>
        <w:textAlignment w:val="baseline"/>
        <w:rPr>
          <w:rFonts w:hint="eastAsia" w:asciiTheme="minorEastAsia" w:hAnsiTheme="minorEastAsia" w:eastAsiaTheme="minorEastAsia" w:cstheme="minorEastAsia"/>
          <w:b w:val="0"/>
          <w:bCs w:val="0"/>
          <w:sz w:val="21"/>
          <w:szCs w:val="21"/>
          <w:lang w:val="en-US" w:eastAsia="zh-CN"/>
        </w:rPr>
      </w:pPr>
    </w:p>
    <w:p w14:paraId="1AC37208">
      <w:pPr>
        <w:numPr>
          <w:ilvl w:val="0"/>
          <w:numId w:val="27"/>
        </w:numPr>
        <w:bidi w:val="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教学流程</w:t>
      </w:r>
    </w:p>
    <w:p w14:paraId="36D2AE94">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firstLine="412" w:firstLineChars="200"/>
        <w:jc w:val="left"/>
        <w:textAlignment w:val="baseline"/>
        <w:rPr>
          <w:rFonts w:hint="default" w:asciiTheme="minorEastAsia" w:hAnsiTheme="minorEastAsia" w:eastAsiaTheme="minorEastAsia" w:cstheme="minorEastAsia"/>
          <w:spacing w:val="-2"/>
          <w:sz w:val="21"/>
          <w:szCs w:val="21"/>
          <w:lang w:val="en-US" w:eastAsia="zh-CN"/>
        </w:rPr>
      </w:pPr>
      <w:r>
        <w:rPr>
          <w:rFonts w:hint="eastAsia" w:asciiTheme="minorEastAsia" w:hAnsiTheme="minorEastAsia" w:eastAsiaTheme="minorEastAsia" w:cstheme="minorEastAsia"/>
          <w:spacing w:val="-2"/>
          <w:sz w:val="21"/>
          <w:szCs w:val="21"/>
          <w:lang w:val="en-US" w:eastAsia="zh-CN"/>
        </w:rPr>
        <w:t>课程常规—结构化教学专门热身（5项）—踢固定球训练—2人一球脚内侧传球（要求到脚下）—利用球门踢球（要求踢进球门）—继续利用球门，先踢给守门员，接回传再踢进球门—利用助跑或往前带球发力踢进球门—分组竞赛—拉伸放松</w:t>
      </w:r>
    </w:p>
    <w:p w14:paraId="771D6CEA"/>
    <w:p w14:paraId="49A094B0">
      <w:pPr>
        <w:bidi w:val="0"/>
        <w:rPr>
          <w:rFonts w:hint="eastAsia" w:asciiTheme="minorEastAsia" w:hAnsiTheme="minorEastAsia" w:eastAsiaTheme="minorEastAsia" w:cstheme="minorEastAsia"/>
          <w:b/>
          <w:bCs/>
          <w:sz w:val="28"/>
          <w:szCs w:val="28"/>
          <w:lang w:val="en-US" w:eastAsia="zh-CN"/>
        </w:rPr>
      </w:pPr>
    </w:p>
    <w:p w14:paraId="3F121BA2">
      <w:pPr>
        <w:bidi w:val="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八、场地与器材</w:t>
      </w:r>
    </w:p>
    <w:p w14:paraId="35C7AB20">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jc w:val="both"/>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bCs/>
          <w:sz w:val="21"/>
          <w:szCs w:val="21"/>
          <w:lang w:val="en-US" w:eastAsia="zh-CN"/>
        </w:rPr>
        <w:t xml:space="preserve">场地： </w:t>
      </w:r>
      <w:r>
        <w:rPr>
          <w:rFonts w:hint="eastAsia" w:asciiTheme="minorEastAsia" w:hAnsiTheme="minorEastAsia" w:eastAsiaTheme="minorEastAsia" w:cstheme="minorEastAsia"/>
          <w:b w:val="0"/>
          <w:bCs w:val="0"/>
          <w:sz w:val="21"/>
          <w:szCs w:val="21"/>
          <w:lang w:val="en-US" w:eastAsia="zh-CN"/>
        </w:rPr>
        <w:t>足球场一片</w:t>
      </w:r>
    </w:p>
    <w:p w14:paraId="3A879E70">
      <w:pPr>
        <w:keepNext w:val="0"/>
        <w:keepLines w:val="0"/>
        <w:pageBreakBefore w:val="0"/>
        <w:widowControl/>
        <w:kinsoku w:val="0"/>
        <w:wordWrap/>
        <w:overflowPunct/>
        <w:topLinePunct w:val="0"/>
        <w:autoSpaceDE w:val="0"/>
        <w:autoSpaceDN w:val="0"/>
        <w:bidi w:val="0"/>
        <w:adjustRightInd w:val="0"/>
        <w:snapToGrid w:val="0"/>
        <w:spacing w:line="360" w:lineRule="exact"/>
        <w:ind w:right="105" w:rightChars="50"/>
        <w:textAlignment w:val="baseline"/>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lang w:val="en-US" w:eastAsia="zh-CN"/>
        </w:rPr>
        <w:t>器材：</w:t>
      </w:r>
      <w:r>
        <w:rPr>
          <w:rFonts w:hint="eastAsia" w:asciiTheme="minorEastAsia" w:hAnsiTheme="minorEastAsia" w:eastAsiaTheme="minorEastAsia" w:cstheme="minorEastAsia"/>
          <w:sz w:val="21"/>
          <w:szCs w:val="21"/>
          <w:lang w:val="en-US" w:eastAsia="zh-CN"/>
        </w:rPr>
        <w:t>1、足球20个    2、大球门1个，中球门4个，小球门2个</w:t>
      </w:r>
    </w:p>
    <w:p w14:paraId="173F8FB7">
      <w:pPr>
        <w:bidi w:val="0"/>
        <w:rPr>
          <w:rFonts w:hint="eastAsia" w:asciiTheme="minorEastAsia" w:hAnsiTheme="minorEastAsia" w:eastAsiaTheme="minorEastAsia" w:cstheme="minorEastAsia"/>
          <w:b/>
          <w:bCs/>
          <w:sz w:val="28"/>
          <w:szCs w:val="28"/>
          <w:lang w:val="en-US" w:eastAsia="zh-CN"/>
        </w:rPr>
      </w:pPr>
    </w:p>
    <w:p w14:paraId="0C5D735D">
      <w:pPr>
        <w:bidi w:val="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九、安全措施</w:t>
      </w:r>
    </w:p>
    <w:p w14:paraId="18E4B6A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jc w:val="both"/>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1、场地布置  2、安全器材  3、充分热身  4、合理负荷  5、保护帮助  6、友情提示</w:t>
      </w:r>
    </w:p>
    <w:p w14:paraId="02D475BB">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jc w:val="both"/>
        <w:textAlignment w:val="baseline"/>
        <w:rPr>
          <w:rFonts w:hint="eastAsia" w:asciiTheme="minorEastAsia" w:hAnsiTheme="minorEastAsia" w:eastAsiaTheme="minorEastAsia" w:cstheme="minorEastAsia"/>
          <w:b w:val="0"/>
          <w:bCs w:val="0"/>
          <w:sz w:val="24"/>
          <w:szCs w:val="24"/>
          <w:lang w:val="en-US" w:eastAsia="zh-CN"/>
        </w:rPr>
      </w:pPr>
    </w:p>
    <w:p w14:paraId="68143BC9">
      <w:pPr>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textAlignment w:val="baseline"/>
        <w:rPr>
          <w:rFonts w:hint="eastAsia" w:asciiTheme="minorEastAsia" w:hAnsiTheme="minorEastAsia" w:eastAsiaTheme="minorEastAsia" w:cstheme="minorEastAsia"/>
        </w:rPr>
      </w:pPr>
    </w:p>
    <w:p w14:paraId="195280EB">
      <w:pPr>
        <w:keepNext w:val="0"/>
        <w:keepLines w:val="0"/>
        <w:pageBreakBefore w:val="0"/>
        <w:widowControl/>
        <w:wordWrap/>
        <w:overflowPunct/>
        <w:topLinePunct w:val="0"/>
        <w:autoSpaceDE w:val="0"/>
        <w:autoSpaceDN w:val="0"/>
        <w:bidi w:val="0"/>
        <w:adjustRightInd w:val="0"/>
        <w:snapToGrid w:val="0"/>
        <w:spacing w:line="360" w:lineRule="auto"/>
        <w:ind w:right="105" w:rightChars="50"/>
        <w:jc w:val="both"/>
        <w:textAlignment w:val="baseline"/>
        <w:rPr>
          <w:rFonts w:hint="eastAsia" w:asciiTheme="minorEastAsia" w:hAnsiTheme="minorEastAsia" w:eastAsiaTheme="minorEastAsia" w:cstheme="minorEastAsia"/>
          <w:sz w:val="30"/>
          <w:szCs w:val="30"/>
          <w:lang w:val="en-US" w:eastAsia="zh-CN"/>
        </w:rPr>
      </w:pPr>
    </w:p>
    <w:p w14:paraId="3C56B0D3">
      <w:pPr>
        <w:keepNext w:val="0"/>
        <w:keepLines w:val="0"/>
        <w:pageBreakBefore w:val="0"/>
        <w:widowControl/>
        <w:wordWrap/>
        <w:overflowPunct/>
        <w:topLinePunct w:val="0"/>
        <w:autoSpaceDE w:val="0"/>
        <w:autoSpaceDN w:val="0"/>
        <w:bidi w:val="0"/>
        <w:adjustRightInd w:val="0"/>
        <w:snapToGrid w:val="0"/>
        <w:spacing w:line="360" w:lineRule="auto"/>
        <w:ind w:right="105" w:rightChars="50"/>
        <w:jc w:val="both"/>
        <w:textAlignment w:val="baseline"/>
        <w:rPr>
          <w:rFonts w:hint="eastAsia" w:asciiTheme="minorEastAsia" w:hAnsiTheme="minorEastAsia" w:eastAsiaTheme="minorEastAsia" w:cstheme="minorEastAsia"/>
          <w:sz w:val="30"/>
          <w:szCs w:val="30"/>
          <w:lang w:val="en-US" w:eastAsia="zh-CN"/>
        </w:rPr>
      </w:pPr>
    </w:p>
    <w:p w14:paraId="61F8FA7C">
      <w:pPr>
        <w:keepNext w:val="0"/>
        <w:keepLines w:val="0"/>
        <w:pageBreakBefore w:val="0"/>
        <w:widowControl/>
        <w:wordWrap/>
        <w:overflowPunct/>
        <w:topLinePunct w:val="0"/>
        <w:autoSpaceDE w:val="0"/>
        <w:autoSpaceDN w:val="0"/>
        <w:bidi w:val="0"/>
        <w:adjustRightInd w:val="0"/>
        <w:snapToGrid w:val="0"/>
        <w:spacing w:line="360" w:lineRule="auto"/>
        <w:ind w:right="105" w:rightChars="50"/>
        <w:jc w:val="both"/>
        <w:textAlignment w:val="baseline"/>
        <w:rPr>
          <w:rFonts w:hint="eastAsia" w:asciiTheme="minorEastAsia" w:hAnsiTheme="minorEastAsia" w:eastAsiaTheme="minorEastAsia" w:cstheme="minorEastAsia"/>
          <w:sz w:val="30"/>
          <w:szCs w:val="30"/>
          <w:lang w:val="en-US" w:eastAsia="zh-CN"/>
        </w:rPr>
      </w:pPr>
    </w:p>
    <w:p w14:paraId="34797A73">
      <w:pPr>
        <w:keepNext w:val="0"/>
        <w:keepLines w:val="0"/>
        <w:pageBreakBefore w:val="0"/>
        <w:widowControl/>
        <w:wordWrap/>
        <w:overflowPunct/>
        <w:topLinePunct w:val="0"/>
        <w:autoSpaceDE w:val="0"/>
        <w:autoSpaceDN w:val="0"/>
        <w:bidi w:val="0"/>
        <w:adjustRightInd w:val="0"/>
        <w:snapToGrid w:val="0"/>
        <w:spacing w:line="360" w:lineRule="auto"/>
        <w:ind w:right="105" w:rightChars="50"/>
        <w:jc w:val="both"/>
        <w:textAlignment w:val="baseline"/>
        <w:rPr>
          <w:rFonts w:hint="eastAsia" w:asciiTheme="minorEastAsia" w:hAnsiTheme="minorEastAsia" w:eastAsiaTheme="minorEastAsia" w:cstheme="minorEastAsia"/>
          <w:sz w:val="30"/>
          <w:szCs w:val="30"/>
          <w:lang w:val="en-US" w:eastAsia="zh-CN"/>
        </w:rPr>
      </w:pPr>
    </w:p>
    <w:p w14:paraId="2DAFBEFD">
      <w:pPr>
        <w:keepNext w:val="0"/>
        <w:keepLines w:val="0"/>
        <w:pageBreakBefore w:val="0"/>
        <w:widowControl/>
        <w:wordWrap/>
        <w:overflowPunct/>
        <w:topLinePunct w:val="0"/>
        <w:autoSpaceDE w:val="0"/>
        <w:autoSpaceDN w:val="0"/>
        <w:bidi w:val="0"/>
        <w:adjustRightInd w:val="0"/>
        <w:snapToGrid w:val="0"/>
        <w:spacing w:line="360" w:lineRule="auto"/>
        <w:ind w:right="105" w:rightChars="50" w:firstLine="1506" w:firstLineChars="500"/>
        <w:jc w:val="center"/>
        <w:textAlignment w:val="baseline"/>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《足球：脚内侧踢球技术》课时教案</w:t>
      </w:r>
    </w:p>
    <w:tbl>
      <w:tblPr>
        <w:tblStyle w:val="5"/>
        <w:tblW w:w="906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6"/>
        <w:gridCol w:w="1533"/>
        <w:gridCol w:w="148"/>
        <w:gridCol w:w="1681"/>
        <w:gridCol w:w="168"/>
        <w:gridCol w:w="30"/>
        <w:gridCol w:w="259"/>
        <w:gridCol w:w="431"/>
        <w:gridCol w:w="163"/>
        <w:gridCol w:w="630"/>
        <w:gridCol w:w="1168"/>
        <w:gridCol w:w="470"/>
        <w:gridCol w:w="597"/>
        <w:gridCol w:w="553"/>
        <w:gridCol w:w="13"/>
        <w:gridCol w:w="561"/>
      </w:tblGrid>
      <w:tr w14:paraId="45355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56" w:type="dxa"/>
            <w:vAlign w:val="center"/>
          </w:tcPr>
          <w:p w14:paraId="4D2846D4">
            <w:pPr>
              <w:bidi w:val="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老师</w:t>
            </w:r>
          </w:p>
        </w:tc>
        <w:tc>
          <w:tcPr>
            <w:tcW w:w="1533" w:type="dxa"/>
            <w:vAlign w:val="center"/>
          </w:tcPr>
          <w:p w14:paraId="30026C57">
            <w:pPr>
              <w:bidi w:val="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陈镭升</w:t>
            </w:r>
          </w:p>
        </w:tc>
        <w:tc>
          <w:tcPr>
            <w:tcW w:w="2286" w:type="dxa"/>
            <w:gridSpan w:val="5"/>
            <w:vAlign w:val="center"/>
          </w:tcPr>
          <w:p w14:paraId="613EC4FF">
            <w:pPr>
              <w:bidi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单元课次</w:t>
            </w:r>
          </w:p>
        </w:tc>
        <w:tc>
          <w:tcPr>
            <w:tcW w:w="2392" w:type="dxa"/>
            <w:gridSpan w:val="4"/>
            <w:vAlign w:val="center"/>
          </w:tcPr>
          <w:p w14:paraId="03D9F7DE">
            <w:pPr>
              <w:bidi w:val="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36</w:t>
            </w:r>
          </w:p>
        </w:tc>
        <w:tc>
          <w:tcPr>
            <w:tcW w:w="1067" w:type="dxa"/>
            <w:gridSpan w:val="2"/>
            <w:vAlign w:val="center"/>
          </w:tcPr>
          <w:p w14:paraId="71BBC847">
            <w:pPr>
              <w:bidi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人数</w:t>
            </w:r>
          </w:p>
        </w:tc>
        <w:tc>
          <w:tcPr>
            <w:tcW w:w="1127" w:type="dxa"/>
            <w:gridSpan w:val="3"/>
            <w:vAlign w:val="center"/>
          </w:tcPr>
          <w:p w14:paraId="1BC9FF76">
            <w:pPr>
              <w:bidi w:val="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38</w:t>
            </w:r>
          </w:p>
        </w:tc>
      </w:tr>
      <w:tr w14:paraId="03DEE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0" w:hRule="atLeast"/>
        </w:trPr>
        <w:tc>
          <w:tcPr>
            <w:tcW w:w="656" w:type="dxa"/>
            <w:vAlign w:val="center"/>
          </w:tcPr>
          <w:p w14:paraId="7477F01E">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w:t>
            </w:r>
          </w:p>
          <w:p w14:paraId="6BEEA091">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习</w:t>
            </w:r>
          </w:p>
          <w:p w14:paraId="087B02EA">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w:t>
            </w:r>
          </w:p>
          <w:p w14:paraId="28CC2901">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w:t>
            </w:r>
          </w:p>
        </w:tc>
        <w:tc>
          <w:tcPr>
            <w:tcW w:w="8405" w:type="dxa"/>
            <w:gridSpan w:val="15"/>
            <w:vAlign w:val="top"/>
          </w:tcPr>
          <w:p w14:paraId="7B297805">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rPr>
              <w:t>1.运动能力：</w:t>
            </w:r>
            <w:r>
              <w:rPr>
                <w:rFonts w:hint="eastAsia" w:asciiTheme="minorEastAsia" w:hAnsiTheme="minorEastAsia" w:eastAsiaTheme="minorEastAsia" w:cstheme="minorEastAsia"/>
                <w:sz w:val="21"/>
                <w:szCs w:val="21"/>
                <w:lang w:val="en-US" w:eastAsia="zh-CN"/>
              </w:rPr>
              <w:t>通过学练，学生能说出脚背正面踢球的动作要领和练习方法，规范地做出足球脚背正面踢球技术动作。</w:t>
            </w:r>
          </w:p>
          <w:p w14:paraId="00306FCA">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rPr>
              <w:t>2.健康行为：</w:t>
            </w:r>
            <w:r>
              <w:rPr>
                <w:rFonts w:hint="eastAsia" w:asciiTheme="minorEastAsia" w:hAnsiTheme="minorEastAsia" w:eastAsiaTheme="minorEastAsia" w:cstheme="minorEastAsia"/>
                <w:sz w:val="21"/>
                <w:szCs w:val="21"/>
                <w:lang w:val="en-US" w:eastAsia="zh-CN"/>
              </w:rPr>
              <w:t>运用正确的脚背正面踢球技术提高安全认知，和同学分享足球的快乐、愉快心情及健康的锻炼方式。</w:t>
            </w:r>
          </w:p>
          <w:p w14:paraId="27C5CF9C">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rPr>
              <w:t>3.体育品德：</w:t>
            </w:r>
            <w:r>
              <w:rPr>
                <w:rFonts w:hint="eastAsia" w:asciiTheme="minorEastAsia" w:hAnsiTheme="minorEastAsia" w:eastAsiaTheme="minorEastAsia" w:cstheme="minorEastAsia"/>
                <w:sz w:val="21"/>
                <w:szCs w:val="21"/>
                <w:lang w:val="en-US" w:eastAsia="zh-CN"/>
              </w:rPr>
              <w:t>积极应对体育运动中遇到的困难，培养学生敢于拼搏、勇于争先和团结协作的精神。</w:t>
            </w:r>
          </w:p>
        </w:tc>
      </w:tr>
      <w:tr w14:paraId="09992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656" w:type="dxa"/>
            <w:vMerge w:val="restart"/>
            <w:vAlign w:val="center"/>
          </w:tcPr>
          <w:p w14:paraId="4EC6B52C">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w:t>
            </w:r>
          </w:p>
          <w:p w14:paraId="6F56B3D0">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习</w:t>
            </w:r>
          </w:p>
          <w:p w14:paraId="25CD6F8A">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w:t>
            </w:r>
          </w:p>
          <w:p w14:paraId="0E00E9FB">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容</w:t>
            </w:r>
          </w:p>
        </w:tc>
        <w:tc>
          <w:tcPr>
            <w:tcW w:w="3530" w:type="dxa"/>
            <w:gridSpan w:val="4"/>
            <w:vMerge w:val="restart"/>
            <w:vAlign w:val="center"/>
          </w:tcPr>
          <w:p w14:paraId="2B239DF5">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足球：脚内侧踢球技术</w:t>
            </w:r>
          </w:p>
        </w:tc>
        <w:tc>
          <w:tcPr>
            <w:tcW w:w="720" w:type="dxa"/>
            <w:gridSpan w:val="3"/>
            <w:vAlign w:val="center"/>
          </w:tcPr>
          <w:p w14:paraId="310281AC">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重点</w:t>
            </w:r>
          </w:p>
        </w:tc>
        <w:tc>
          <w:tcPr>
            <w:tcW w:w="4155" w:type="dxa"/>
            <w:gridSpan w:val="8"/>
            <w:vAlign w:val="center"/>
          </w:tcPr>
          <w:p w14:paraId="7B189DB1">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脚触球部位的准确与支撑脚站位的合理性</w:t>
            </w:r>
          </w:p>
        </w:tc>
      </w:tr>
      <w:tr w14:paraId="4E6AF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656" w:type="dxa"/>
            <w:vMerge w:val="continue"/>
            <w:vAlign w:val="center"/>
          </w:tcPr>
          <w:p w14:paraId="20E05964">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p>
        </w:tc>
        <w:tc>
          <w:tcPr>
            <w:tcW w:w="3530" w:type="dxa"/>
            <w:gridSpan w:val="4"/>
            <w:vMerge w:val="continue"/>
            <w:vAlign w:val="top"/>
          </w:tcPr>
          <w:p w14:paraId="3F636CF5">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p>
        </w:tc>
        <w:tc>
          <w:tcPr>
            <w:tcW w:w="720" w:type="dxa"/>
            <w:gridSpan w:val="3"/>
            <w:vAlign w:val="center"/>
          </w:tcPr>
          <w:p w14:paraId="031EA961">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难点</w:t>
            </w:r>
          </w:p>
        </w:tc>
        <w:tc>
          <w:tcPr>
            <w:tcW w:w="4155" w:type="dxa"/>
            <w:gridSpan w:val="8"/>
            <w:vAlign w:val="center"/>
          </w:tcPr>
          <w:p w14:paraId="79095C4D">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往哪踢、踢多远（踢球的方向与角度）</w:t>
            </w:r>
          </w:p>
        </w:tc>
      </w:tr>
      <w:tr w14:paraId="3B863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56" w:type="dxa"/>
            <w:vMerge w:val="restart"/>
            <w:tcBorders>
              <w:top w:val="single" w:color="000000" w:sz="4" w:space="0"/>
            </w:tcBorders>
            <w:vAlign w:val="center"/>
          </w:tcPr>
          <w:p w14:paraId="0B088CCF">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课的</w:t>
            </w:r>
          </w:p>
          <w:p w14:paraId="3BFCCC5F">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结构</w:t>
            </w:r>
          </w:p>
        </w:tc>
        <w:tc>
          <w:tcPr>
            <w:tcW w:w="1681" w:type="dxa"/>
            <w:gridSpan w:val="2"/>
            <w:vMerge w:val="restart"/>
            <w:vAlign w:val="center"/>
          </w:tcPr>
          <w:p w14:paraId="4F0420C4">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学习内容</w:t>
            </w:r>
          </w:p>
        </w:tc>
        <w:tc>
          <w:tcPr>
            <w:tcW w:w="1681" w:type="dxa"/>
            <w:vMerge w:val="restart"/>
            <w:vAlign w:val="center"/>
          </w:tcPr>
          <w:p w14:paraId="0B31AEC0">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教师指导策略</w:t>
            </w:r>
          </w:p>
        </w:tc>
        <w:tc>
          <w:tcPr>
            <w:tcW w:w="1681" w:type="dxa"/>
            <w:gridSpan w:val="6"/>
            <w:vMerge w:val="restart"/>
            <w:vAlign w:val="center"/>
          </w:tcPr>
          <w:p w14:paraId="518826F0">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学生学练活动</w:t>
            </w:r>
          </w:p>
        </w:tc>
        <w:tc>
          <w:tcPr>
            <w:tcW w:w="1638" w:type="dxa"/>
            <w:gridSpan w:val="2"/>
            <w:vMerge w:val="restart"/>
            <w:vAlign w:val="center"/>
          </w:tcPr>
          <w:p w14:paraId="120F1D1A">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组织、教法要求</w:t>
            </w:r>
          </w:p>
        </w:tc>
        <w:tc>
          <w:tcPr>
            <w:tcW w:w="1724" w:type="dxa"/>
            <w:gridSpan w:val="4"/>
            <w:vAlign w:val="top"/>
          </w:tcPr>
          <w:p w14:paraId="0D6BC9E0">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运动负荷</w:t>
            </w:r>
          </w:p>
        </w:tc>
      </w:tr>
      <w:tr w14:paraId="3B609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56" w:type="dxa"/>
            <w:vMerge w:val="continue"/>
            <w:vAlign w:val="top"/>
          </w:tcPr>
          <w:p w14:paraId="28047879">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p>
        </w:tc>
        <w:tc>
          <w:tcPr>
            <w:tcW w:w="1681" w:type="dxa"/>
            <w:gridSpan w:val="2"/>
            <w:vMerge w:val="continue"/>
            <w:vAlign w:val="top"/>
          </w:tcPr>
          <w:p w14:paraId="084E35DC">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p>
        </w:tc>
        <w:tc>
          <w:tcPr>
            <w:tcW w:w="1681" w:type="dxa"/>
            <w:vMerge w:val="continue"/>
            <w:vAlign w:val="top"/>
          </w:tcPr>
          <w:p w14:paraId="560257BE">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p>
        </w:tc>
        <w:tc>
          <w:tcPr>
            <w:tcW w:w="1681" w:type="dxa"/>
            <w:gridSpan w:val="6"/>
            <w:vMerge w:val="continue"/>
            <w:vAlign w:val="top"/>
          </w:tcPr>
          <w:p w14:paraId="6AA36AA5">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p>
        </w:tc>
        <w:tc>
          <w:tcPr>
            <w:tcW w:w="1638" w:type="dxa"/>
            <w:gridSpan w:val="2"/>
            <w:vMerge w:val="continue"/>
            <w:vAlign w:val="top"/>
          </w:tcPr>
          <w:p w14:paraId="4A537EA6">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p>
        </w:tc>
        <w:tc>
          <w:tcPr>
            <w:tcW w:w="597" w:type="dxa"/>
            <w:vAlign w:val="center"/>
          </w:tcPr>
          <w:p w14:paraId="75E1DA7D">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时间</w:t>
            </w:r>
          </w:p>
        </w:tc>
        <w:tc>
          <w:tcPr>
            <w:tcW w:w="553" w:type="dxa"/>
            <w:vAlign w:val="center"/>
          </w:tcPr>
          <w:p w14:paraId="67793738">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次数</w:t>
            </w:r>
          </w:p>
        </w:tc>
        <w:tc>
          <w:tcPr>
            <w:tcW w:w="574" w:type="dxa"/>
            <w:gridSpan w:val="2"/>
            <w:vAlign w:val="center"/>
          </w:tcPr>
          <w:p w14:paraId="7A874AEF">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强度</w:t>
            </w:r>
          </w:p>
        </w:tc>
      </w:tr>
      <w:tr w14:paraId="63464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vAlign w:val="center"/>
          </w:tcPr>
          <w:p w14:paraId="4670DA1D">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rPr>
            </w:pPr>
          </w:p>
          <w:p w14:paraId="4516794D">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准</w:t>
            </w:r>
          </w:p>
          <w:p w14:paraId="00D7B36B">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备</w:t>
            </w:r>
          </w:p>
          <w:p w14:paraId="5FDA6F45">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部</w:t>
            </w:r>
          </w:p>
          <w:p w14:paraId="2AB03AB0">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分</w:t>
            </w:r>
          </w:p>
          <w:p w14:paraId="02C54D5F">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8’</w:t>
            </w:r>
          </w:p>
        </w:tc>
        <w:tc>
          <w:tcPr>
            <w:tcW w:w="1681" w:type="dxa"/>
            <w:gridSpan w:val="2"/>
            <w:vAlign w:val="top"/>
          </w:tcPr>
          <w:p w14:paraId="6D4AA7DA">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一、课堂常规</w:t>
            </w:r>
          </w:p>
          <w:p w14:paraId="05BC512C">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highlight w:val="none"/>
                <w:lang w:val="en-US" w:eastAsia="zh-CN"/>
              </w:rPr>
            </w:pPr>
          </w:p>
          <w:p w14:paraId="4F45DF57">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highlight w:val="none"/>
                <w:lang w:val="en-US" w:eastAsia="zh-CN"/>
              </w:rPr>
            </w:pPr>
          </w:p>
          <w:p w14:paraId="020DE53D">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highlight w:val="none"/>
                <w:lang w:val="en-US" w:eastAsia="zh-CN"/>
              </w:rPr>
            </w:pPr>
          </w:p>
          <w:p w14:paraId="7F26C816">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highlight w:val="none"/>
                <w:lang w:val="en-US" w:eastAsia="zh-CN"/>
              </w:rPr>
            </w:pPr>
          </w:p>
          <w:p w14:paraId="6B43567D">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highlight w:val="none"/>
                <w:lang w:val="en-US" w:eastAsia="zh-CN"/>
              </w:rPr>
            </w:pPr>
          </w:p>
          <w:p w14:paraId="10F8FA75">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highlight w:val="none"/>
                <w:lang w:val="en-US" w:eastAsia="zh-CN"/>
              </w:rPr>
            </w:pPr>
          </w:p>
          <w:p w14:paraId="6F8515C1">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highlight w:val="none"/>
                <w:lang w:val="en-US" w:eastAsia="zh-CN"/>
              </w:rPr>
            </w:pPr>
          </w:p>
          <w:p w14:paraId="36CCD594">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highlight w:val="none"/>
                <w:lang w:val="en-US" w:eastAsia="zh-CN"/>
              </w:rPr>
            </w:pPr>
          </w:p>
          <w:p w14:paraId="030F2BC5">
            <w:pPr>
              <w:keepNext w:val="0"/>
              <w:keepLines w:val="0"/>
              <w:pageBreakBefore w:val="0"/>
              <w:widowControl/>
              <w:kinsoku w:val="0"/>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highlight w:val="none"/>
                <w:lang w:val="en-US" w:eastAsia="zh-CN"/>
              </w:rPr>
            </w:pPr>
          </w:p>
          <w:p w14:paraId="7EAE0D6B">
            <w:pPr>
              <w:keepNext w:val="0"/>
              <w:keepLines w:val="0"/>
              <w:pageBreakBefore w:val="0"/>
              <w:widowControl/>
              <w:numPr>
                <w:ilvl w:val="0"/>
                <w:numId w:val="28"/>
              </w:numPr>
              <w:kinsoku w:val="0"/>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结合真实情境的结构化教学热身</w:t>
            </w:r>
          </w:p>
          <w:p w14:paraId="2E4D9AE0">
            <w:pPr>
              <w:keepNext w:val="0"/>
              <w:keepLines w:val="0"/>
              <w:pageBreakBefore w:val="0"/>
              <w:widowControl/>
              <w:numPr>
                <w:ilvl w:val="0"/>
                <w:numId w:val="0"/>
              </w:numPr>
              <w:kinsoku w:val="0"/>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1.两人一球，一人自由带球，一人抢球（运控球游戏）</w:t>
            </w:r>
          </w:p>
          <w:p w14:paraId="01B88C3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left"/>
              <w:textAlignment w:val="baseline"/>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2.两人一球，护球对抗（身体平衡）</w:t>
            </w:r>
          </w:p>
          <w:p w14:paraId="555546D1">
            <w:pPr>
              <w:keepNext w:val="0"/>
              <w:keepLines w:val="0"/>
              <w:pageBreakBefore w:val="0"/>
              <w:widowControl/>
              <w:kinsoku w:val="0"/>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3.两人一球，自抛球顶球（克服恐惧心理）</w:t>
            </w:r>
          </w:p>
          <w:p w14:paraId="2820B63F">
            <w:pPr>
              <w:keepNext w:val="0"/>
              <w:keepLines w:val="0"/>
              <w:pageBreakBefore w:val="0"/>
              <w:widowControl/>
              <w:kinsoku w:val="0"/>
              <w:wordWrap/>
              <w:overflowPunct/>
              <w:topLinePunct w:val="0"/>
              <w:autoSpaceDE w:val="0"/>
              <w:autoSpaceDN w:val="0"/>
              <w:bidi w:val="0"/>
              <w:adjustRightInd w:val="0"/>
              <w:snapToGrid w:val="0"/>
              <w:ind w:right="0" w:rightChars="0"/>
              <w:jc w:val="left"/>
              <w:textAlignment w:val="baseline"/>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4.两人一球，任一形式传球（传球意识与接停球）</w:t>
            </w:r>
          </w:p>
          <w:p w14:paraId="0FCB92AB">
            <w:pPr>
              <w:keepNext w:val="0"/>
              <w:keepLines w:val="0"/>
              <w:pageBreakBefore w:val="0"/>
              <w:widowControl/>
              <w:kinsoku w:val="0"/>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5.自由组合，任意跑动传接球</w:t>
            </w:r>
          </w:p>
          <w:p w14:paraId="08AC4957">
            <w:pPr>
              <w:keepNext w:val="0"/>
              <w:keepLines w:val="0"/>
              <w:pageBreakBefore w:val="0"/>
              <w:widowControl/>
              <w:kinsoku w:val="0"/>
              <w:wordWrap/>
              <w:overflowPunct/>
              <w:topLinePunct w:val="0"/>
              <w:autoSpaceDE w:val="0"/>
              <w:autoSpaceDN w:val="0"/>
              <w:bidi w:val="0"/>
              <w:adjustRightInd w:val="0"/>
              <w:snapToGrid w:val="0"/>
              <w:ind w:right="0" w:rightChars="0"/>
              <w:jc w:val="left"/>
              <w:textAlignment w:val="baseline"/>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（观察与跑动）</w:t>
            </w:r>
          </w:p>
        </w:tc>
        <w:tc>
          <w:tcPr>
            <w:tcW w:w="1681" w:type="dxa"/>
            <w:vAlign w:val="top"/>
          </w:tcPr>
          <w:p w14:paraId="4A7D68DD">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1.提前布置场地器材</w:t>
            </w:r>
          </w:p>
          <w:p w14:paraId="41F84255">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检查服装，宣布课内容和目标</w:t>
            </w:r>
          </w:p>
          <w:p w14:paraId="749E0C9A">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安排见习生</w:t>
            </w:r>
          </w:p>
          <w:p w14:paraId="1771C021">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4.提醒课堂纪律和安全要求</w:t>
            </w:r>
          </w:p>
          <w:p w14:paraId="17864BD9">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highlight w:val="none"/>
                <w:lang w:eastAsia="zh-CN"/>
              </w:rPr>
            </w:pPr>
          </w:p>
          <w:p w14:paraId="6E211618">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highlight w:val="none"/>
                <w:lang w:eastAsia="zh-CN"/>
              </w:rPr>
            </w:pPr>
          </w:p>
          <w:p w14:paraId="2BC9C716">
            <w:pPr>
              <w:keepNext w:val="0"/>
              <w:keepLines w:val="0"/>
              <w:pageBreakBefore w:val="0"/>
              <w:widowControl/>
              <w:kinsoku w:val="0"/>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highlight w:val="none"/>
                <w:lang w:eastAsia="zh-CN"/>
              </w:rPr>
            </w:pPr>
          </w:p>
          <w:p w14:paraId="44E24D2E">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eastAsia="zh-CN"/>
              </w:rPr>
              <w:t>教师讲解动作要求</w:t>
            </w:r>
          </w:p>
          <w:p w14:paraId="40C97BE5">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eastAsia="zh-CN"/>
              </w:rPr>
              <w:t>示范动作并带领学生一起练习</w:t>
            </w:r>
          </w:p>
          <w:p w14:paraId="4FB4DCE7">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3.引导学生进行模仿练习</w:t>
            </w:r>
          </w:p>
          <w:p w14:paraId="5CF98F09">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eastAsia="zh-CN"/>
              </w:rPr>
              <w:t>提示学生</w:t>
            </w:r>
            <w:r>
              <w:rPr>
                <w:rFonts w:hint="eastAsia" w:asciiTheme="minorEastAsia" w:hAnsiTheme="minorEastAsia" w:eastAsiaTheme="minorEastAsia" w:cstheme="minorEastAsia"/>
                <w:sz w:val="21"/>
                <w:szCs w:val="21"/>
                <w:highlight w:val="none"/>
                <w:lang w:val="en-US" w:eastAsia="zh-CN"/>
              </w:rPr>
              <w:t>练习方式的正确性</w:t>
            </w:r>
          </w:p>
          <w:p w14:paraId="23F26033">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highlight w:val="none"/>
                <w:lang w:val="en-US" w:eastAsia="en-US"/>
              </w:rPr>
            </w:pPr>
          </w:p>
        </w:tc>
        <w:tc>
          <w:tcPr>
            <w:tcW w:w="1681" w:type="dxa"/>
            <w:gridSpan w:val="6"/>
            <w:vAlign w:val="top"/>
          </w:tcPr>
          <w:p w14:paraId="0958718E">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eastAsia="zh-CN"/>
              </w:rPr>
              <w:t>要指定位置集合</w:t>
            </w:r>
          </w:p>
          <w:p w14:paraId="561926E3">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体委整队，检查人数</w:t>
            </w:r>
          </w:p>
          <w:p w14:paraId="3C2ACD66">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向老师报告，师生问好</w:t>
            </w:r>
          </w:p>
          <w:p w14:paraId="5167BBFC">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eastAsia="zh-CN"/>
              </w:rPr>
              <w:t>明确学习内容</w:t>
            </w:r>
          </w:p>
          <w:p w14:paraId="79B62B2C">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安排见习生</w:t>
            </w:r>
            <w:r>
              <w:rPr>
                <w:rFonts w:hint="eastAsia" w:asciiTheme="minorEastAsia" w:hAnsiTheme="minorEastAsia" w:eastAsiaTheme="minorEastAsia" w:cstheme="minorEastAsia"/>
                <w:sz w:val="21"/>
                <w:szCs w:val="21"/>
                <w:highlight w:val="none"/>
                <w:lang w:eastAsia="zh-CN"/>
              </w:rPr>
              <w:t>出</w:t>
            </w:r>
            <w:r>
              <w:rPr>
                <w:rFonts w:hint="eastAsia" w:asciiTheme="minorEastAsia" w:hAnsiTheme="minorEastAsia" w:eastAsiaTheme="minorEastAsia" w:cstheme="minorEastAsia"/>
                <w:sz w:val="21"/>
                <w:szCs w:val="21"/>
                <w:highlight w:val="none"/>
              </w:rPr>
              <w:t>列</w:t>
            </w:r>
          </w:p>
          <w:p w14:paraId="66CA08E1">
            <w:pPr>
              <w:keepNext w:val="0"/>
              <w:keepLines w:val="0"/>
              <w:pageBreakBefore w:val="0"/>
              <w:widowControl/>
              <w:kinsoku w:val="0"/>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highlight w:val="none"/>
                <w:lang w:val="en-US" w:eastAsia="zh-CN"/>
              </w:rPr>
            </w:pPr>
          </w:p>
          <w:p w14:paraId="61194930">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highlight w:val="none"/>
                <w:lang w:val="en-US" w:eastAsia="en-US"/>
              </w:rPr>
            </w:pPr>
            <w:r>
              <w:rPr>
                <w:rFonts w:hint="eastAsia" w:asciiTheme="minorEastAsia" w:hAnsiTheme="minorEastAsia" w:eastAsiaTheme="minorEastAsia" w:cstheme="minorEastAsia"/>
                <w:sz w:val="21"/>
                <w:szCs w:val="21"/>
                <w:highlight w:val="none"/>
                <w:lang w:val="en-US" w:eastAsia="zh-CN"/>
              </w:rPr>
              <w:t>1.学生认真观看动作示范并明确练习要求</w:t>
            </w:r>
          </w:p>
          <w:p w14:paraId="17852D2A">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2.与同伴积极配合呼应</w:t>
            </w:r>
          </w:p>
          <w:p w14:paraId="188FD860">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3.在老师指定的区域范围内</w:t>
            </w:r>
          </w:p>
          <w:p w14:paraId="4415C1E7">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4.注意观察跑位，进行自我保护</w:t>
            </w:r>
          </w:p>
          <w:p w14:paraId="7A67C469">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highlight w:val="none"/>
                <w:lang w:val="en-US" w:eastAsia="en-US"/>
              </w:rPr>
            </w:pPr>
            <w:r>
              <w:rPr>
                <w:rFonts w:hint="eastAsia" w:asciiTheme="minorEastAsia" w:hAnsiTheme="minorEastAsia" w:eastAsiaTheme="minorEastAsia" w:cstheme="minorEastAsia"/>
                <w:sz w:val="21"/>
                <w:szCs w:val="21"/>
                <w:highlight w:val="none"/>
                <w:lang w:val="en-US" w:eastAsia="zh-CN"/>
              </w:rPr>
              <w:t>5.全程积极参与练习</w:t>
            </w:r>
          </w:p>
          <w:p w14:paraId="595DFE93">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highlight w:val="none"/>
                <w:lang w:val="en-US" w:eastAsia="en-US"/>
              </w:rPr>
            </w:pPr>
          </w:p>
        </w:tc>
        <w:tc>
          <w:tcPr>
            <w:tcW w:w="1638" w:type="dxa"/>
            <w:gridSpan w:val="2"/>
            <w:vAlign w:val="top"/>
          </w:tcPr>
          <w:p w14:paraId="2237E03B">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1.组织形式</w:t>
            </w:r>
          </w:p>
          <w:p w14:paraId="7FDBD536">
            <w:pPr>
              <w:keepNext w:val="0"/>
              <w:keepLines w:val="0"/>
              <w:pageBreakBefore w:val="0"/>
              <w:widowControl/>
              <w:kinsoku w:val="0"/>
              <w:wordWrap/>
              <w:overflowPunct/>
              <w:topLinePunct w:val="0"/>
              <w:autoSpaceDE w:val="0"/>
              <w:autoSpaceDN w:val="0"/>
              <w:bidi w:val="0"/>
              <w:adjustRightInd w:val="0"/>
              <w:snapToGrid w:val="0"/>
              <w:ind w:right="0" w:rightChars="0"/>
              <w:jc w:val="center"/>
              <w:textAlignment w:val="baseline"/>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O</w:t>
            </w:r>
          </w:p>
          <w:p w14:paraId="5C9B1F85">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w:t>
            </w:r>
          </w:p>
          <w:p w14:paraId="37800D1C">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w:t>
            </w:r>
          </w:p>
          <w:p w14:paraId="341E420C">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w:t>
            </w:r>
          </w:p>
          <w:p w14:paraId="75F47400">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w:t>
            </w:r>
          </w:p>
          <w:p w14:paraId="3835CCE3">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要求：快静齐</w:t>
            </w:r>
          </w:p>
          <w:p w14:paraId="15E95D72">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highlight w:val="none"/>
                <w:lang w:val="en-US" w:eastAsia="zh-CN"/>
              </w:rPr>
            </w:pPr>
          </w:p>
          <w:p w14:paraId="4F4D122E">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highlight w:val="none"/>
                <w:lang w:val="en-US" w:eastAsia="zh-CN"/>
              </w:rPr>
            </w:pPr>
          </w:p>
          <w:p w14:paraId="6BDD74F0">
            <w:pPr>
              <w:keepNext w:val="0"/>
              <w:keepLines w:val="0"/>
              <w:pageBreakBefore w:val="0"/>
              <w:widowControl/>
              <w:kinsoku w:val="0"/>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highlight w:val="none"/>
                <w:lang w:val="en-US" w:eastAsia="zh-CN"/>
              </w:rPr>
            </w:pPr>
          </w:p>
          <w:p w14:paraId="301E0722">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2.组织形式</w:t>
            </w:r>
          </w:p>
          <w:p w14:paraId="69B79D10">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highlight w:val="none"/>
                <w:lang w:val="en-US" w:eastAsia="zh-CN"/>
              </w:rPr>
            </w:pPr>
          </w:p>
          <w:p w14:paraId="2188B91A">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highlight w:val="none"/>
                <w:lang w:val="en-US" w:eastAsia="en-US"/>
              </w:rPr>
            </w:pPr>
            <w:r>
              <w:rPr>
                <w:rFonts w:hint="eastAsia" w:asciiTheme="minorEastAsia" w:hAnsiTheme="minorEastAsia" w:eastAsiaTheme="minorEastAsia" w:cstheme="minorEastAsia"/>
                <w:sz w:val="21"/>
                <w:szCs w:val="21"/>
                <w:highlight w:val="none"/>
                <w:lang w:val="en-US" w:eastAsia="zh-CN"/>
              </w:rPr>
              <w:drawing>
                <wp:inline distT="0" distB="0" distL="114300" distR="114300">
                  <wp:extent cx="902970" cy="1584960"/>
                  <wp:effectExtent l="0" t="0" r="11430" b="15240"/>
                  <wp:docPr id="5" name="图片 5" descr="化学学习笔记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化学学习笔记_01"/>
                          <pic:cNvPicPr>
                            <a:picLocks noChangeAspect="1"/>
                          </pic:cNvPicPr>
                        </pic:nvPicPr>
                        <pic:blipFill>
                          <a:blip r:embed="rId8"/>
                          <a:stretch>
                            <a:fillRect/>
                          </a:stretch>
                        </pic:blipFill>
                        <pic:spPr>
                          <a:xfrm>
                            <a:off x="0" y="0"/>
                            <a:ext cx="902970" cy="1584960"/>
                          </a:xfrm>
                          <a:prstGeom prst="rect">
                            <a:avLst/>
                          </a:prstGeom>
                        </pic:spPr>
                      </pic:pic>
                    </a:graphicData>
                  </a:graphic>
                </wp:inline>
              </w:drawing>
            </w:r>
          </w:p>
          <w:p w14:paraId="29A2D629">
            <w:pPr>
              <w:keepNext w:val="0"/>
              <w:keepLines w:val="0"/>
              <w:pageBreakBefore w:val="0"/>
              <w:widowControl/>
              <w:kinsoku w:val="0"/>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highlight w:val="none"/>
                <w:lang w:val="en-US" w:eastAsia="zh-CN"/>
              </w:rPr>
            </w:pPr>
          </w:p>
          <w:p w14:paraId="1E9C4255">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要求：适当保持距离，注意力集中，注意安全</w:t>
            </w:r>
          </w:p>
        </w:tc>
        <w:tc>
          <w:tcPr>
            <w:tcW w:w="597" w:type="dxa"/>
            <w:vAlign w:val="top"/>
          </w:tcPr>
          <w:p w14:paraId="47DBE425">
            <w:pPr>
              <w:keepNext w:val="0"/>
              <w:keepLines w:val="0"/>
              <w:pageBreakBefore w:val="0"/>
              <w:widowControl/>
              <w:kinsoku w:val="0"/>
              <w:wordWrap/>
              <w:overflowPunct/>
              <w:topLinePunct w:val="0"/>
              <w:autoSpaceDE w:val="0"/>
              <w:autoSpaceDN w:val="0"/>
              <w:bidi w:val="0"/>
              <w:adjustRightInd w:val="0"/>
              <w:snapToGrid w:val="0"/>
              <w:ind w:right="0" w:rightChars="0"/>
              <w:jc w:val="both"/>
              <w:textAlignment w:val="baseline"/>
              <w:rPr>
                <w:rFonts w:hint="eastAsia" w:asciiTheme="minorEastAsia" w:hAnsiTheme="minorEastAsia" w:eastAsiaTheme="minorEastAsia" w:cstheme="minorEastAsia"/>
                <w:sz w:val="21"/>
                <w:szCs w:val="21"/>
                <w:highlight w:val="none"/>
                <w:lang w:val="en-US" w:eastAsia="zh-CN"/>
              </w:rPr>
            </w:pPr>
          </w:p>
          <w:p w14:paraId="4175767B">
            <w:pPr>
              <w:keepNext w:val="0"/>
              <w:keepLines w:val="0"/>
              <w:pageBreakBefore w:val="0"/>
              <w:widowControl/>
              <w:kinsoku w:val="0"/>
              <w:wordWrap/>
              <w:overflowPunct/>
              <w:topLinePunct w:val="0"/>
              <w:autoSpaceDE w:val="0"/>
              <w:autoSpaceDN w:val="0"/>
              <w:bidi w:val="0"/>
              <w:adjustRightInd w:val="0"/>
              <w:snapToGrid w:val="0"/>
              <w:ind w:right="0" w:rightChars="0" w:firstLine="210" w:firstLineChars="100"/>
              <w:jc w:val="both"/>
              <w:textAlignment w:val="baseline"/>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w:t>
            </w:r>
          </w:p>
          <w:p w14:paraId="45646F63">
            <w:pPr>
              <w:keepNext w:val="0"/>
              <w:keepLines w:val="0"/>
              <w:pageBreakBefore w:val="0"/>
              <w:widowControl/>
              <w:kinsoku w:val="0"/>
              <w:wordWrap/>
              <w:overflowPunct/>
              <w:topLinePunct w:val="0"/>
              <w:autoSpaceDE w:val="0"/>
              <w:autoSpaceDN w:val="0"/>
              <w:bidi w:val="0"/>
              <w:adjustRightInd w:val="0"/>
              <w:snapToGrid w:val="0"/>
              <w:ind w:right="0" w:rightChars="0"/>
              <w:jc w:val="both"/>
              <w:textAlignment w:val="baseline"/>
              <w:rPr>
                <w:rFonts w:hint="eastAsia" w:asciiTheme="minorEastAsia" w:hAnsiTheme="minorEastAsia" w:eastAsiaTheme="minorEastAsia" w:cstheme="minorEastAsia"/>
                <w:sz w:val="21"/>
                <w:szCs w:val="21"/>
                <w:highlight w:val="none"/>
                <w:lang w:val="en-US" w:eastAsia="zh-CN"/>
              </w:rPr>
            </w:pPr>
          </w:p>
          <w:p w14:paraId="548373A1">
            <w:pPr>
              <w:keepNext w:val="0"/>
              <w:keepLines w:val="0"/>
              <w:pageBreakBefore w:val="0"/>
              <w:widowControl/>
              <w:kinsoku w:val="0"/>
              <w:wordWrap/>
              <w:overflowPunct/>
              <w:topLinePunct w:val="0"/>
              <w:autoSpaceDE w:val="0"/>
              <w:autoSpaceDN w:val="0"/>
              <w:bidi w:val="0"/>
              <w:adjustRightInd w:val="0"/>
              <w:snapToGrid w:val="0"/>
              <w:ind w:right="0" w:rightChars="0"/>
              <w:jc w:val="both"/>
              <w:textAlignment w:val="baseline"/>
              <w:rPr>
                <w:rFonts w:hint="eastAsia" w:asciiTheme="minorEastAsia" w:hAnsiTheme="minorEastAsia" w:eastAsiaTheme="minorEastAsia" w:cstheme="minorEastAsia"/>
                <w:sz w:val="21"/>
                <w:szCs w:val="21"/>
                <w:highlight w:val="none"/>
                <w:lang w:val="en-US" w:eastAsia="zh-CN"/>
              </w:rPr>
            </w:pPr>
          </w:p>
          <w:p w14:paraId="49E7F721">
            <w:pPr>
              <w:keepNext w:val="0"/>
              <w:keepLines w:val="0"/>
              <w:pageBreakBefore w:val="0"/>
              <w:widowControl/>
              <w:kinsoku w:val="0"/>
              <w:wordWrap/>
              <w:overflowPunct/>
              <w:topLinePunct w:val="0"/>
              <w:autoSpaceDE w:val="0"/>
              <w:autoSpaceDN w:val="0"/>
              <w:bidi w:val="0"/>
              <w:adjustRightInd w:val="0"/>
              <w:snapToGrid w:val="0"/>
              <w:ind w:right="0" w:rightChars="0"/>
              <w:jc w:val="both"/>
              <w:textAlignment w:val="baseline"/>
              <w:rPr>
                <w:rFonts w:hint="eastAsia" w:asciiTheme="minorEastAsia" w:hAnsiTheme="minorEastAsia" w:eastAsiaTheme="minorEastAsia" w:cstheme="minorEastAsia"/>
                <w:sz w:val="21"/>
                <w:szCs w:val="21"/>
                <w:highlight w:val="none"/>
                <w:lang w:val="en-US" w:eastAsia="zh-CN"/>
              </w:rPr>
            </w:pPr>
          </w:p>
          <w:p w14:paraId="4556305B">
            <w:pPr>
              <w:keepNext w:val="0"/>
              <w:keepLines w:val="0"/>
              <w:pageBreakBefore w:val="0"/>
              <w:widowControl/>
              <w:kinsoku w:val="0"/>
              <w:wordWrap/>
              <w:overflowPunct/>
              <w:topLinePunct w:val="0"/>
              <w:autoSpaceDE w:val="0"/>
              <w:autoSpaceDN w:val="0"/>
              <w:bidi w:val="0"/>
              <w:adjustRightInd w:val="0"/>
              <w:snapToGrid w:val="0"/>
              <w:ind w:right="0" w:rightChars="0"/>
              <w:jc w:val="both"/>
              <w:textAlignment w:val="baseline"/>
              <w:rPr>
                <w:rFonts w:hint="eastAsia" w:asciiTheme="minorEastAsia" w:hAnsiTheme="minorEastAsia" w:eastAsiaTheme="minorEastAsia" w:cstheme="minorEastAsia"/>
                <w:sz w:val="21"/>
                <w:szCs w:val="21"/>
                <w:highlight w:val="none"/>
                <w:lang w:val="en-US" w:eastAsia="zh-CN"/>
              </w:rPr>
            </w:pPr>
          </w:p>
          <w:p w14:paraId="448D16B7">
            <w:pPr>
              <w:keepNext w:val="0"/>
              <w:keepLines w:val="0"/>
              <w:pageBreakBefore w:val="0"/>
              <w:widowControl/>
              <w:kinsoku w:val="0"/>
              <w:wordWrap/>
              <w:overflowPunct/>
              <w:topLinePunct w:val="0"/>
              <w:autoSpaceDE w:val="0"/>
              <w:autoSpaceDN w:val="0"/>
              <w:bidi w:val="0"/>
              <w:adjustRightInd w:val="0"/>
              <w:snapToGrid w:val="0"/>
              <w:ind w:right="0" w:rightChars="0"/>
              <w:jc w:val="both"/>
              <w:textAlignment w:val="baseline"/>
              <w:rPr>
                <w:rFonts w:hint="eastAsia" w:asciiTheme="minorEastAsia" w:hAnsiTheme="minorEastAsia" w:eastAsiaTheme="minorEastAsia" w:cstheme="minorEastAsia"/>
                <w:sz w:val="21"/>
                <w:szCs w:val="21"/>
                <w:highlight w:val="none"/>
                <w:lang w:val="en-US" w:eastAsia="zh-CN"/>
              </w:rPr>
            </w:pPr>
          </w:p>
          <w:p w14:paraId="6054F8AE">
            <w:pPr>
              <w:keepNext w:val="0"/>
              <w:keepLines w:val="0"/>
              <w:pageBreakBefore w:val="0"/>
              <w:widowControl/>
              <w:kinsoku w:val="0"/>
              <w:wordWrap/>
              <w:overflowPunct/>
              <w:topLinePunct w:val="0"/>
              <w:autoSpaceDE w:val="0"/>
              <w:autoSpaceDN w:val="0"/>
              <w:bidi w:val="0"/>
              <w:adjustRightInd w:val="0"/>
              <w:snapToGrid w:val="0"/>
              <w:ind w:right="0" w:rightChars="0"/>
              <w:jc w:val="both"/>
              <w:textAlignment w:val="baseline"/>
              <w:rPr>
                <w:rFonts w:hint="eastAsia" w:asciiTheme="minorEastAsia" w:hAnsiTheme="minorEastAsia" w:eastAsiaTheme="minorEastAsia" w:cstheme="minorEastAsia"/>
                <w:sz w:val="21"/>
                <w:szCs w:val="21"/>
                <w:highlight w:val="none"/>
                <w:lang w:val="en-US" w:eastAsia="zh-CN"/>
              </w:rPr>
            </w:pPr>
          </w:p>
          <w:p w14:paraId="05438BBD">
            <w:pPr>
              <w:keepNext w:val="0"/>
              <w:keepLines w:val="0"/>
              <w:pageBreakBefore w:val="0"/>
              <w:widowControl/>
              <w:kinsoku w:val="0"/>
              <w:wordWrap/>
              <w:overflowPunct/>
              <w:topLinePunct w:val="0"/>
              <w:autoSpaceDE w:val="0"/>
              <w:autoSpaceDN w:val="0"/>
              <w:bidi w:val="0"/>
              <w:adjustRightInd w:val="0"/>
              <w:snapToGrid w:val="0"/>
              <w:ind w:right="0" w:rightChars="0"/>
              <w:jc w:val="both"/>
              <w:textAlignment w:val="baseline"/>
              <w:rPr>
                <w:rFonts w:hint="eastAsia" w:asciiTheme="minorEastAsia" w:hAnsiTheme="minorEastAsia" w:eastAsiaTheme="minorEastAsia" w:cstheme="minorEastAsia"/>
                <w:sz w:val="21"/>
                <w:szCs w:val="21"/>
                <w:highlight w:val="none"/>
                <w:lang w:val="en-US" w:eastAsia="zh-CN"/>
              </w:rPr>
            </w:pPr>
          </w:p>
          <w:p w14:paraId="68637256">
            <w:pPr>
              <w:keepNext w:val="0"/>
              <w:keepLines w:val="0"/>
              <w:pageBreakBefore w:val="0"/>
              <w:widowControl/>
              <w:kinsoku w:val="0"/>
              <w:wordWrap/>
              <w:overflowPunct/>
              <w:topLinePunct w:val="0"/>
              <w:autoSpaceDE w:val="0"/>
              <w:autoSpaceDN w:val="0"/>
              <w:bidi w:val="0"/>
              <w:adjustRightInd w:val="0"/>
              <w:snapToGrid w:val="0"/>
              <w:ind w:right="0" w:rightChars="0"/>
              <w:jc w:val="both"/>
              <w:textAlignment w:val="baseline"/>
              <w:rPr>
                <w:rFonts w:hint="eastAsia" w:asciiTheme="minorEastAsia" w:hAnsiTheme="minorEastAsia" w:eastAsiaTheme="minorEastAsia" w:cstheme="minorEastAsia"/>
                <w:sz w:val="21"/>
                <w:szCs w:val="21"/>
                <w:highlight w:val="none"/>
                <w:lang w:val="en-US" w:eastAsia="zh-CN"/>
              </w:rPr>
            </w:pPr>
          </w:p>
          <w:p w14:paraId="781F0249">
            <w:pPr>
              <w:keepNext w:val="0"/>
              <w:keepLines w:val="0"/>
              <w:pageBreakBefore w:val="0"/>
              <w:widowControl/>
              <w:kinsoku w:val="0"/>
              <w:wordWrap/>
              <w:overflowPunct/>
              <w:topLinePunct w:val="0"/>
              <w:autoSpaceDE w:val="0"/>
              <w:autoSpaceDN w:val="0"/>
              <w:bidi w:val="0"/>
              <w:adjustRightInd w:val="0"/>
              <w:snapToGrid w:val="0"/>
              <w:ind w:right="0" w:rightChars="0"/>
              <w:jc w:val="both"/>
              <w:textAlignment w:val="baseline"/>
              <w:rPr>
                <w:rFonts w:hint="eastAsia" w:asciiTheme="minorEastAsia" w:hAnsiTheme="minorEastAsia" w:eastAsiaTheme="minorEastAsia" w:cstheme="minorEastAsia"/>
                <w:sz w:val="21"/>
                <w:szCs w:val="21"/>
                <w:highlight w:val="none"/>
                <w:lang w:val="en-US" w:eastAsia="zh-CN"/>
              </w:rPr>
            </w:pPr>
          </w:p>
          <w:p w14:paraId="20821A5B">
            <w:pPr>
              <w:keepNext w:val="0"/>
              <w:keepLines w:val="0"/>
              <w:pageBreakBefore w:val="0"/>
              <w:widowControl/>
              <w:kinsoku w:val="0"/>
              <w:wordWrap/>
              <w:overflowPunct/>
              <w:topLinePunct w:val="0"/>
              <w:autoSpaceDE w:val="0"/>
              <w:autoSpaceDN w:val="0"/>
              <w:bidi w:val="0"/>
              <w:adjustRightInd w:val="0"/>
              <w:snapToGrid w:val="0"/>
              <w:ind w:right="0" w:rightChars="0"/>
              <w:jc w:val="both"/>
              <w:textAlignment w:val="baseline"/>
              <w:rPr>
                <w:rFonts w:hint="eastAsia" w:asciiTheme="minorEastAsia" w:hAnsiTheme="minorEastAsia" w:eastAsiaTheme="minorEastAsia" w:cstheme="minorEastAsia"/>
                <w:sz w:val="21"/>
                <w:szCs w:val="21"/>
                <w:highlight w:val="none"/>
                <w:lang w:val="en-US" w:eastAsia="zh-CN"/>
              </w:rPr>
            </w:pPr>
          </w:p>
          <w:p w14:paraId="34077F8B">
            <w:pPr>
              <w:keepNext w:val="0"/>
              <w:keepLines w:val="0"/>
              <w:pageBreakBefore w:val="0"/>
              <w:widowControl/>
              <w:kinsoku w:val="0"/>
              <w:wordWrap/>
              <w:overflowPunct/>
              <w:topLinePunct w:val="0"/>
              <w:autoSpaceDE w:val="0"/>
              <w:autoSpaceDN w:val="0"/>
              <w:bidi w:val="0"/>
              <w:adjustRightInd w:val="0"/>
              <w:snapToGrid w:val="0"/>
              <w:ind w:right="0" w:rightChars="0"/>
              <w:jc w:val="both"/>
              <w:textAlignment w:val="baseline"/>
              <w:rPr>
                <w:rFonts w:hint="eastAsia" w:asciiTheme="minorEastAsia" w:hAnsiTheme="minorEastAsia" w:eastAsiaTheme="minorEastAsia" w:cstheme="minorEastAsia"/>
                <w:sz w:val="21"/>
                <w:szCs w:val="21"/>
                <w:highlight w:val="none"/>
                <w:lang w:val="en-US" w:eastAsia="zh-CN"/>
              </w:rPr>
            </w:pPr>
          </w:p>
          <w:p w14:paraId="46196CA3">
            <w:pPr>
              <w:keepNext w:val="0"/>
              <w:keepLines w:val="0"/>
              <w:pageBreakBefore w:val="0"/>
              <w:widowControl/>
              <w:kinsoku w:val="0"/>
              <w:wordWrap/>
              <w:overflowPunct/>
              <w:topLinePunct w:val="0"/>
              <w:autoSpaceDE w:val="0"/>
              <w:autoSpaceDN w:val="0"/>
              <w:bidi w:val="0"/>
              <w:adjustRightInd w:val="0"/>
              <w:snapToGrid w:val="0"/>
              <w:ind w:right="0" w:rightChars="0" w:firstLine="210" w:firstLineChars="100"/>
              <w:jc w:val="both"/>
              <w:textAlignment w:val="baseline"/>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w:t>
            </w:r>
          </w:p>
          <w:p w14:paraId="5B3EDBF9">
            <w:pPr>
              <w:keepNext w:val="0"/>
              <w:keepLines w:val="0"/>
              <w:pageBreakBefore w:val="0"/>
              <w:widowControl/>
              <w:kinsoku w:val="0"/>
              <w:wordWrap/>
              <w:overflowPunct/>
              <w:topLinePunct w:val="0"/>
              <w:autoSpaceDE w:val="0"/>
              <w:autoSpaceDN w:val="0"/>
              <w:bidi w:val="0"/>
              <w:adjustRightInd w:val="0"/>
              <w:snapToGrid w:val="0"/>
              <w:ind w:right="0" w:rightChars="0"/>
              <w:jc w:val="both"/>
              <w:textAlignment w:val="baseline"/>
              <w:rPr>
                <w:rFonts w:hint="eastAsia" w:asciiTheme="minorEastAsia" w:hAnsiTheme="minorEastAsia" w:eastAsiaTheme="minorEastAsia" w:cstheme="minorEastAsia"/>
                <w:sz w:val="21"/>
                <w:szCs w:val="21"/>
                <w:highlight w:val="none"/>
                <w:lang w:val="en-US" w:eastAsia="zh-CN"/>
              </w:rPr>
            </w:pPr>
          </w:p>
          <w:p w14:paraId="6AB60E8E">
            <w:pPr>
              <w:keepNext w:val="0"/>
              <w:keepLines w:val="0"/>
              <w:pageBreakBefore w:val="0"/>
              <w:widowControl/>
              <w:kinsoku w:val="0"/>
              <w:wordWrap/>
              <w:overflowPunct/>
              <w:topLinePunct w:val="0"/>
              <w:autoSpaceDE w:val="0"/>
              <w:autoSpaceDN w:val="0"/>
              <w:bidi w:val="0"/>
              <w:adjustRightInd w:val="0"/>
              <w:snapToGrid w:val="0"/>
              <w:ind w:right="0" w:rightChars="0"/>
              <w:jc w:val="both"/>
              <w:textAlignment w:val="baseline"/>
              <w:rPr>
                <w:rFonts w:hint="eastAsia" w:asciiTheme="minorEastAsia" w:hAnsiTheme="minorEastAsia" w:eastAsiaTheme="minorEastAsia" w:cstheme="minorEastAsia"/>
                <w:sz w:val="21"/>
                <w:szCs w:val="21"/>
                <w:highlight w:val="none"/>
                <w:lang w:val="en-US" w:eastAsia="zh-CN"/>
              </w:rPr>
            </w:pPr>
          </w:p>
          <w:p w14:paraId="23586610">
            <w:pPr>
              <w:keepNext w:val="0"/>
              <w:keepLines w:val="0"/>
              <w:pageBreakBefore w:val="0"/>
              <w:widowControl/>
              <w:kinsoku w:val="0"/>
              <w:wordWrap/>
              <w:overflowPunct/>
              <w:topLinePunct w:val="0"/>
              <w:autoSpaceDE w:val="0"/>
              <w:autoSpaceDN w:val="0"/>
              <w:bidi w:val="0"/>
              <w:adjustRightInd w:val="0"/>
              <w:snapToGrid w:val="0"/>
              <w:ind w:right="0" w:rightChars="0"/>
              <w:jc w:val="both"/>
              <w:textAlignment w:val="baseline"/>
              <w:rPr>
                <w:rFonts w:hint="eastAsia" w:asciiTheme="minorEastAsia" w:hAnsiTheme="minorEastAsia" w:eastAsiaTheme="minorEastAsia" w:cstheme="minorEastAsia"/>
                <w:sz w:val="21"/>
                <w:szCs w:val="21"/>
                <w:highlight w:val="none"/>
                <w:lang w:val="en-US" w:eastAsia="zh-CN"/>
              </w:rPr>
            </w:pPr>
          </w:p>
          <w:p w14:paraId="3BF88D50">
            <w:pPr>
              <w:keepNext w:val="0"/>
              <w:keepLines w:val="0"/>
              <w:pageBreakBefore w:val="0"/>
              <w:widowControl/>
              <w:kinsoku w:val="0"/>
              <w:wordWrap/>
              <w:overflowPunct/>
              <w:topLinePunct w:val="0"/>
              <w:autoSpaceDE w:val="0"/>
              <w:autoSpaceDN w:val="0"/>
              <w:bidi w:val="0"/>
              <w:adjustRightInd w:val="0"/>
              <w:snapToGrid w:val="0"/>
              <w:ind w:right="0" w:rightChars="0"/>
              <w:jc w:val="both"/>
              <w:textAlignment w:val="baseline"/>
              <w:rPr>
                <w:rFonts w:hint="eastAsia" w:asciiTheme="minorEastAsia" w:hAnsiTheme="minorEastAsia" w:eastAsiaTheme="minorEastAsia" w:cstheme="minorEastAsia"/>
                <w:sz w:val="21"/>
                <w:szCs w:val="21"/>
                <w:highlight w:val="none"/>
                <w:lang w:val="en-US" w:eastAsia="zh-CN"/>
              </w:rPr>
            </w:pPr>
          </w:p>
          <w:p w14:paraId="6A5307C1">
            <w:pPr>
              <w:keepNext w:val="0"/>
              <w:keepLines w:val="0"/>
              <w:pageBreakBefore w:val="0"/>
              <w:widowControl/>
              <w:kinsoku w:val="0"/>
              <w:wordWrap/>
              <w:overflowPunct/>
              <w:topLinePunct w:val="0"/>
              <w:autoSpaceDE w:val="0"/>
              <w:autoSpaceDN w:val="0"/>
              <w:bidi w:val="0"/>
              <w:adjustRightInd w:val="0"/>
              <w:snapToGrid w:val="0"/>
              <w:ind w:right="0" w:rightChars="0"/>
              <w:jc w:val="both"/>
              <w:textAlignment w:val="baseline"/>
              <w:rPr>
                <w:rFonts w:hint="eastAsia" w:asciiTheme="minorEastAsia" w:hAnsiTheme="minorEastAsia" w:eastAsiaTheme="minorEastAsia" w:cstheme="minorEastAsia"/>
                <w:sz w:val="21"/>
                <w:szCs w:val="21"/>
                <w:highlight w:val="none"/>
                <w:lang w:val="en-US" w:eastAsia="zh-CN"/>
              </w:rPr>
            </w:pPr>
          </w:p>
          <w:p w14:paraId="0DBB2B5B">
            <w:pPr>
              <w:keepNext w:val="0"/>
              <w:keepLines w:val="0"/>
              <w:pageBreakBefore w:val="0"/>
              <w:widowControl/>
              <w:kinsoku w:val="0"/>
              <w:wordWrap/>
              <w:overflowPunct/>
              <w:topLinePunct w:val="0"/>
              <w:autoSpaceDE w:val="0"/>
              <w:autoSpaceDN w:val="0"/>
              <w:bidi w:val="0"/>
              <w:adjustRightInd w:val="0"/>
              <w:snapToGrid w:val="0"/>
              <w:ind w:right="0" w:rightChars="0"/>
              <w:jc w:val="both"/>
              <w:textAlignment w:val="baseline"/>
              <w:rPr>
                <w:rFonts w:hint="eastAsia" w:asciiTheme="minorEastAsia" w:hAnsiTheme="minorEastAsia" w:eastAsiaTheme="minorEastAsia" w:cstheme="minorEastAsia"/>
                <w:sz w:val="21"/>
                <w:szCs w:val="21"/>
                <w:highlight w:val="none"/>
                <w:lang w:val="en-US" w:eastAsia="zh-CN"/>
              </w:rPr>
            </w:pPr>
          </w:p>
          <w:p w14:paraId="10791AA0">
            <w:pPr>
              <w:keepNext w:val="0"/>
              <w:keepLines w:val="0"/>
              <w:pageBreakBefore w:val="0"/>
              <w:widowControl/>
              <w:kinsoku w:val="0"/>
              <w:wordWrap/>
              <w:overflowPunct/>
              <w:topLinePunct w:val="0"/>
              <w:autoSpaceDE w:val="0"/>
              <w:autoSpaceDN w:val="0"/>
              <w:bidi w:val="0"/>
              <w:adjustRightInd w:val="0"/>
              <w:snapToGrid w:val="0"/>
              <w:ind w:right="0" w:rightChars="0"/>
              <w:jc w:val="both"/>
              <w:textAlignment w:val="baseline"/>
              <w:rPr>
                <w:rFonts w:hint="eastAsia" w:asciiTheme="minorEastAsia" w:hAnsiTheme="minorEastAsia" w:eastAsiaTheme="minorEastAsia" w:cstheme="minorEastAsia"/>
                <w:sz w:val="21"/>
                <w:szCs w:val="21"/>
                <w:highlight w:val="none"/>
                <w:lang w:val="en-US" w:eastAsia="zh-CN"/>
              </w:rPr>
            </w:pPr>
          </w:p>
          <w:p w14:paraId="0D1E531C">
            <w:pPr>
              <w:keepNext w:val="0"/>
              <w:keepLines w:val="0"/>
              <w:pageBreakBefore w:val="0"/>
              <w:widowControl/>
              <w:kinsoku w:val="0"/>
              <w:wordWrap/>
              <w:overflowPunct/>
              <w:topLinePunct w:val="0"/>
              <w:autoSpaceDE w:val="0"/>
              <w:autoSpaceDN w:val="0"/>
              <w:bidi w:val="0"/>
              <w:adjustRightInd w:val="0"/>
              <w:snapToGrid w:val="0"/>
              <w:ind w:right="0" w:rightChars="0"/>
              <w:jc w:val="both"/>
              <w:textAlignment w:val="baseline"/>
              <w:rPr>
                <w:rFonts w:hint="eastAsia" w:asciiTheme="minorEastAsia" w:hAnsiTheme="minorEastAsia" w:eastAsiaTheme="minorEastAsia" w:cstheme="minorEastAsia"/>
                <w:sz w:val="21"/>
                <w:szCs w:val="21"/>
                <w:highlight w:val="none"/>
                <w:lang w:val="en-US" w:eastAsia="zh-CN"/>
              </w:rPr>
            </w:pPr>
          </w:p>
          <w:p w14:paraId="12CE12FE">
            <w:pPr>
              <w:keepNext w:val="0"/>
              <w:keepLines w:val="0"/>
              <w:pageBreakBefore w:val="0"/>
              <w:widowControl/>
              <w:kinsoku w:val="0"/>
              <w:wordWrap/>
              <w:overflowPunct/>
              <w:topLinePunct w:val="0"/>
              <w:autoSpaceDE w:val="0"/>
              <w:autoSpaceDN w:val="0"/>
              <w:bidi w:val="0"/>
              <w:adjustRightInd w:val="0"/>
              <w:snapToGrid w:val="0"/>
              <w:ind w:right="0" w:rightChars="0"/>
              <w:jc w:val="both"/>
              <w:textAlignment w:val="baseline"/>
              <w:rPr>
                <w:rFonts w:hint="eastAsia" w:asciiTheme="minorEastAsia" w:hAnsiTheme="minorEastAsia" w:eastAsiaTheme="minorEastAsia" w:cstheme="minorEastAsia"/>
                <w:sz w:val="21"/>
                <w:szCs w:val="21"/>
                <w:highlight w:val="none"/>
                <w:lang w:val="en-US" w:eastAsia="zh-CN"/>
              </w:rPr>
            </w:pPr>
          </w:p>
          <w:p w14:paraId="0D1AD4AF">
            <w:pPr>
              <w:keepNext w:val="0"/>
              <w:keepLines w:val="0"/>
              <w:pageBreakBefore w:val="0"/>
              <w:widowControl/>
              <w:kinsoku w:val="0"/>
              <w:wordWrap/>
              <w:overflowPunct/>
              <w:topLinePunct w:val="0"/>
              <w:autoSpaceDE w:val="0"/>
              <w:autoSpaceDN w:val="0"/>
              <w:bidi w:val="0"/>
              <w:adjustRightInd w:val="0"/>
              <w:snapToGrid w:val="0"/>
              <w:ind w:right="0" w:rightChars="0"/>
              <w:jc w:val="both"/>
              <w:textAlignment w:val="baseline"/>
              <w:rPr>
                <w:rFonts w:hint="eastAsia" w:asciiTheme="minorEastAsia" w:hAnsiTheme="minorEastAsia" w:eastAsiaTheme="minorEastAsia" w:cstheme="minorEastAsia"/>
                <w:sz w:val="21"/>
                <w:szCs w:val="21"/>
                <w:highlight w:val="none"/>
                <w:lang w:val="en-US" w:eastAsia="zh-CN"/>
              </w:rPr>
            </w:pPr>
          </w:p>
          <w:p w14:paraId="2F2FC888">
            <w:pPr>
              <w:keepNext w:val="0"/>
              <w:keepLines w:val="0"/>
              <w:pageBreakBefore w:val="0"/>
              <w:widowControl/>
              <w:kinsoku w:val="0"/>
              <w:wordWrap/>
              <w:overflowPunct/>
              <w:topLinePunct w:val="0"/>
              <w:autoSpaceDE w:val="0"/>
              <w:autoSpaceDN w:val="0"/>
              <w:bidi w:val="0"/>
              <w:adjustRightInd w:val="0"/>
              <w:snapToGrid w:val="0"/>
              <w:ind w:right="0" w:rightChars="0"/>
              <w:jc w:val="both"/>
              <w:textAlignment w:val="baseline"/>
              <w:rPr>
                <w:rFonts w:hint="eastAsia" w:asciiTheme="minorEastAsia" w:hAnsiTheme="minorEastAsia" w:eastAsiaTheme="minorEastAsia" w:cstheme="minorEastAsia"/>
                <w:sz w:val="21"/>
                <w:szCs w:val="21"/>
                <w:highlight w:val="none"/>
                <w:lang w:val="en-US" w:eastAsia="zh-CN"/>
              </w:rPr>
            </w:pPr>
          </w:p>
          <w:p w14:paraId="124CBD2D">
            <w:pPr>
              <w:keepNext w:val="0"/>
              <w:keepLines w:val="0"/>
              <w:pageBreakBefore w:val="0"/>
              <w:widowControl/>
              <w:kinsoku w:val="0"/>
              <w:wordWrap/>
              <w:overflowPunct/>
              <w:topLinePunct w:val="0"/>
              <w:autoSpaceDE w:val="0"/>
              <w:autoSpaceDN w:val="0"/>
              <w:bidi w:val="0"/>
              <w:adjustRightInd w:val="0"/>
              <w:snapToGrid w:val="0"/>
              <w:ind w:right="0" w:rightChars="0"/>
              <w:jc w:val="both"/>
              <w:textAlignment w:val="baseline"/>
              <w:rPr>
                <w:rFonts w:hint="default" w:asciiTheme="minorEastAsia" w:hAnsiTheme="minorEastAsia" w:eastAsiaTheme="minorEastAsia" w:cstheme="minorEastAsia"/>
                <w:sz w:val="21"/>
                <w:szCs w:val="21"/>
                <w:highlight w:val="none"/>
                <w:lang w:val="en-US" w:eastAsia="zh-CN"/>
              </w:rPr>
            </w:pPr>
          </w:p>
        </w:tc>
        <w:tc>
          <w:tcPr>
            <w:tcW w:w="553" w:type="dxa"/>
            <w:vAlign w:val="top"/>
          </w:tcPr>
          <w:p w14:paraId="095EC60B">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both"/>
              <w:textAlignment w:val="baseline"/>
              <w:rPr>
                <w:rFonts w:hint="eastAsia" w:asciiTheme="minorEastAsia" w:hAnsiTheme="minorEastAsia" w:eastAsiaTheme="minorEastAsia" w:cstheme="minorEastAsia"/>
                <w:sz w:val="21"/>
                <w:szCs w:val="21"/>
                <w:highlight w:val="none"/>
                <w:lang w:val="en-US" w:eastAsia="zh-CN"/>
              </w:rPr>
            </w:pPr>
          </w:p>
          <w:p w14:paraId="50C9CF5C">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both"/>
              <w:textAlignment w:val="baseline"/>
              <w:rPr>
                <w:rFonts w:hint="eastAsia" w:asciiTheme="minorEastAsia" w:hAnsiTheme="minorEastAsia" w:eastAsiaTheme="minorEastAsia" w:cstheme="minorEastAsia"/>
                <w:sz w:val="21"/>
                <w:szCs w:val="21"/>
                <w:highlight w:val="none"/>
                <w:lang w:val="en-US" w:eastAsia="zh-CN"/>
              </w:rPr>
            </w:pPr>
          </w:p>
          <w:p w14:paraId="19CFA336">
            <w:pPr>
              <w:keepNext w:val="0"/>
              <w:keepLines w:val="0"/>
              <w:pageBreakBefore w:val="0"/>
              <w:widowControl/>
              <w:kinsoku w:val="0"/>
              <w:wordWrap/>
              <w:overflowPunct/>
              <w:topLinePunct w:val="0"/>
              <w:autoSpaceDE w:val="0"/>
              <w:autoSpaceDN w:val="0"/>
              <w:bidi w:val="0"/>
              <w:adjustRightInd w:val="0"/>
              <w:snapToGrid w:val="0"/>
              <w:ind w:right="0" w:rightChars="0"/>
              <w:jc w:val="both"/>
              <w:textAlignment w:val="baseline"/>
              <w:rPr>
                <w:rFonts w:hint="eastAsia" w:asciiTheme="minorEastAsia" w:hAnsiTheme="minorEastAsia" w:eastAsiaTheme="minorEastAsia" w:cstheme="minorEastAsia"/>
                <w:sz w:val="21"/>
                <w:szCs w:val="21"/>
                <w:highlight w:val="none"/>
                <w:lang w:val="en-US" w:eastAsia="zh-CN"/>
              </w:rPr>
            </w:pPr>
          </w:p>
          <w:p w14:paraId="3803EBCF">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both"/>
              <w:textAlignment w:val="baseline"/>
              <w:rPr>
                <w:rFonts w:hint="eastAsia" w:asciiTheme="minorEastAsia" w:hAnsiTheme="minorEastAsia" w:eastAsiaTheme="minorEastAsia" w:cstheme="minorEastAsia"/>
                <w:sz w:val="21"/>
                <w:szCs w:val="21"/>
                <w:highlight w:val="none"/>
                <w:lang w:val="en-US" w:eastAsia="zh-CN"/>
              </w:rPr>
            </w:pPr>
          </w:p>
          <w:p w14:paraId="07B5FEA2">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both"/>
              <w:textAlignment w:val="baseline"/>
              <w:rPr>
                <w:rFonts w:hint="eastAsia" w:asciiTheme="minorEastAsia" w:hAnsiTheme="minorEastAsia" w:eastAsiaTheme="minorEastAsia" w:cstheme="minorEastAsia"/>
                <w:sz w:val="21"/>
                <w:szCs w:val="21"/>
                <w:highlight w:val="none"/>
                <w:lang w:val="en-US" w:eastAsia="zh-CN"/>
              </w:rPr>
            </w:pPr>
          </w:p>
          <w:p w14:paraId="6DCFD655">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both"/>
              <w:textAlignment w:val="baseline"/>
              <w:rPr>
                <w:rFonts w:hint="eastAsia" w:asciiTheme="minorEastAsia" w:hAnsiTheme="minorEastAsia" w:eastAsiaTheme="minorEastAsia" w:cstheme="minorEastAsia"/>
                <w:sz w:val="21"/>
                <w:szCs w:val="21"/>
                <w:highlight w:val="none"/>
                <w:lang w:val="en-US" w:eastAsia="zh-CN"/>
              </w:rPr>
            </w:pPr>
          </w:p>
          <w:p w14:paraId="79C62BF7">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both"/>
              <w:textAlignment w:val="baseline"/>
              <w:rPr>
                <w:rFonts w:hint="eastAsia" w:asciiTheme="minorEastAsia" w:hAnsiTheme="minorEastAsia" w:eastAsiaTheme="minorEastAsia" w:cstheme="minorEastAsia"/>
                <w:sz w:val="21"/>
                <w:szCs w:val="21"/>
                <w:highlight w:val="none"/>
                <w:lang w:val="en-US" w:eastAsia="zh-CN"/>
              </w:rPr>
            </w:pPr>
          </w:p>
          <w:p w14:paraId="384824F2">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both"/>
              <w:textAlignment w:val="baseline"/>
              <w:rPr>
                <w:rFonts w:hint="default" w:asciiTheme="minorEastAsia" w:hAnsiTheme="minorEastAsia" w:eastAsiaTheme="minorEastAsia" w:cstheme="minorEastAsia"/>
                <w:sz w:val="21"/>
                <w:szCs w:val="21"/>
                <w:highlight w:val="none"/>
                <w:lang w:val="en-US" w:eastAsia="zh-CN"/>
              </w:rPr>
            </w:pPr>
          </w:p>
          <w:p w14:paraId="3599CD95">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both"/>
              <w:textAlignment w:val="baseline"/>
              <w:rPr>
                <w:rFonts w:hint="default" w:asciiTheme="minorEastAsia" w:hAnsiTheme="minorEastAsia" w:eastAsiaTheme="minorEastAsia" w:cstheme="minorEastAsia"/>
                <w:sz w:val="21"/>
                <w:szCs w:val="21"/>
                <w:highlight w:val="none"/>
                <w:lang w:val="en-US" w:eastAsia="zh-CN"/>
              </w:rPr>
            </w:pPr>
          </w:p>
          <w:p w14:paraId="12900A6D">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both"/>
              <w:textAlignment w:val="baseline"/>
              <w:rPr>
                <w:rFonts w:hint="default" w:asciiTheme="minorEastAsia" w:hAnsiTheme="minorEastAsia" w:eastAsiaTheme="minorEastAsia" w:cstheme="minorEastAsia"/>
                <w:sz w:val="21"/>
                <w:szCs w:val="21"/>
                <w:highlight w:val="none"/>
                <w:lang w:val="en-US" w:eastAsia="zh-CN"/>
              </w:rPr>
            </w:pPr>
          </w:p>
          <w:p w14:paraId="0FD4B3BD">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both"/>
              <w:textAlignment w:val="baseline"/>
              <w:rPr>
                <w:rFonts w:hint="default" w:asciiTheme="minorEastAsia" w:hAnsiTheme="minorEastAsia" w:eastAsiaTheme="minorEastAsia" w:cstheme="minorEastAsia"/>
                <w:sz w:val="21"/>
                <w:szCs w:val="21"/>
                <w:highlight w:val="none"/>
                <w:lang w:val="en-US" w:eastAsia="zh-CN"/>
              </w:rPr>
            </w:pPr>
          </w:p>
          <w:p w14:paraId="5FDA2A06">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both"/>
              <w:textAlignment w:val="baseline"/>
              <w:rPr>
                <w:rFonts w:hint="default" w:asciiTheme="minorEastAsia" w:hAnsiTheme="minorEastAsia" w:eastAsiaTheme="minorEastAsia" w:cstheme="minorEastAsia"/>
                <w:sz w:val="21"/>
                <w:szCs w:val="21"/>
                <w:highlight w:val="none"/>
                <w:lang w:val="en-US" w:eastAsia="zh-CN"/>
              </w:rPr>
            </w:pPr>
          </w:p>
          <w:p w14:paraId="5AE281A5">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both"/>
              <w:textAlignment w:val="baseline"/>
              <w:rPr>
                <w:rFonts w:hint="default" w:asciiTheme="minorEastAsia" w:hAnsiTheme="minorEastAsia" w:eastAsiaTheme="minorEastAsia" w:cstheme="minorEastAsia"/>
                <w:sz w:val="21"/>
                <w:szCs w:val="21"/>
                <w:highlight w:val="none"/>
                <w:lang w:val="en-US" w:eastAsia="zh-CN"/>
              </w:rPr>
            </w:pPr>
          </w:p>
          <w:p w14:paraId="123707C6">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both"/>
              <w:textAlignment w:val="baseline"/>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若干</w:t>
            </w:r>
          </w:p>
        </w:tc>
        <w:tc>
          <w:tcPr>
            <w:tcW w:w="574" w:type="dxa"/>
            <w:gridSpan w:val="2"/>
            <w:vAlign w:val="top"/>
          </w:tcPr>
          <w:p w14:paraId="1869C00B">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both"/>
              <w:textAlignment w:val="baseline"/>
              <w:rPr>
                <w:rFonts w:hint="eastAsia" w:asciiTheme="minorEastAsia" w:hAnsiTheme="minorEastAsia" w:eastAsiaTheme="minorEastAsia" w:cstheme="minorEastAsia"/>
                <w:sz w:val="21"/>
                <w:szCs w:val="21"/>
                <w:highlight w:val="none"/>
                <w:lang w:val="en-US" w:eastAsia="zh-CN"/>
              </w:rPr>
            </w:pPr>
          </w:p>
          <w:p w14:paraId="661B10F3">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both"/>
              <w:textAlignment w:val="baseline"/>
              <w:rPr>
                <w:rFonts w:hint="eastAsia" w:asciiTheme="minorEastAsia" w:hAnsiTheme="minorEastAsia" w:eastAsiaTheme="minorEastAsia" w:cstheme="minorEastAsia"/>
                <w:sz w:val="21"/>
                <w:szCs w:val="21"/>
                <w:highlight w:val="none"/>
                <w:lang w:val="en-US" w:eastAsia="zh-CN"/>
              </w:rPr>
            </w:pPr>
          </w:p>
          <w:p w14:paraId="2019F3E9">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both"/>
              <w:textAlignment w:val="baseline"/>
              <w:rPr>
                <w:rFonts w:hint="eastAsia" w:asciiTheme="minorEastAsia" w:hAnsiTheme="minorEastAsia" w:eastAsiaTheme="minorEastAsia" w:cstheme="minorEastAsia"/>
                <w:sz w:val="21"/>
                <w:szCs w:val="21"/>
                <w:highlight w:val="none"/>
                <w:lang w:val="en-US" w:eastAsia="zh-CN"/>
              </w:rPr>
            </w:pPr>
          </w:p>
          <w:p w14:paraId="6FEF82C2">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both"/>
              <w:textAlignment w:val="baseline"/>
              <w:rPr>
                <w:rFonts w:hint="eastAsia" w:asciiTheme="minorEastAsia" w:hAnsiTheme="minorEastAsia" w:eastAsiaTheme="minorEastAsia" w:cstheme="minorEastAsia"/>
                <w:sz w:val="21"/>
                <w:szCs w:val="21"/>
                <w:highlight w:val="none"/>
                <w:lang w:val="en-US" w:eastAsia="zh-CN"/>
              </w:rPr>
            </w:pPr>
          </w:p>
          <w:p w14:paraId="252F5417">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both"/>
              <w:textAlignment w:val="baseline"/>
              <w:rPr>
                <w:rFonts w:hint="eastAsia" w:asciiTheme="minorEastAsia" w:hAnsiTheme="minorEastAsia" w:eastAsiaTheme="minorEastAsia" w:cstheme="minorEastAsia"/>
                <w:sz w:val="21"/>
                <w:szCs w:val="21"/>
                <w:highlight w:val="none"/>
                <w:lang w:val="en-US" w:eastAsia="zh-CN"/>
              </w:rPr>
            </w:pPr>
          </w:p>
          <w:p w14:paraId="2D04CD23">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both"/>
              <w:textAlignment w:val="baseline"/>
              <w:rPr>
                <w:rFonts w:hint="eastAsia" w:asciiTheme="minorEastAsia" w:hAnsiTheme="minorEastAsia" w:eastAsiaTheme="minorEastAsia" w:cstheme="minorEastAsia"/>
                <w:sz w:val="21"/>
                <w:szCs w:val="21"/>
                <w:highlight w:val="none"/>
                <w:lang w:val="en-US" w:eastAsia="zh-CN"/>
              </w:rPr>
            </w:pPr>
          </w:p>
          <w:p w14:paraId="5EEDD379">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both"/>
              <w:textAlignment w:val="baseline"/>
              <w:rPr>
                <w:rFonts w:hint="eastAsia" w:asciiTheme="minorEastAsia" w:hAnsiTheme="minorEastAsia" w:eastAsiaTheme="minorEastAsia" w:cstheme="minorEastAsia"/>
                <w:sz w:val="21"/>
                <w:szCs w:val="21"/>
                <w:highlight w:val="none"/>
                <w:lang w:val="en-US" w:eastAsia="zh-CN"/>
              </w:rPr>
            </w:pPr>
          </w:p>
          <w:p w14:paraId="07873A43">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both"/>
              <w:textAlignment w:val="baseline"/>
              <w:rPr>
                <w:rFonts w:hint="eastAsia" w:asciiTheme="minorEastAsia" w:hAnsiTheme="minorEastAsia" w:eastAsiaTheme="minorEastAsia" w:cstheme="minorEastAsia"/>
                <w:sz w:val="21"/>
                <w:szCs w:val="21"/>
                <w:highlight w:val="none"/>
                <w:lang w:val="en-US" w:eastAsia="zh-CN"/>
              </w:rPr>
            </w:pPr>
          </w:p>
          <w:p w14:paraId="1D15BCBF">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both"/>
              <w:textAlignment w:val="baseline"/>
              <w:rPr>
                <w:rFonts w:hint="eastAsia" w:asciiTheme="minorEastAsia" w:hAnsiTheme="minorEastAsia" w:eastAsiaTheme="minorEastAsia" w:cstheme="minorEastAsia"/>
                <w:sz w:val="21"/>
                <w:szCs w:val="21"/>
                <w:highlight w:val="none"/>
                <w:lang w:val="en-US" w:eastAsia="zh-CN"/>
              </w:rPr>
            </w:pPr>
          </w:p>
          <w:p w14:paraId="296CAAB6">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both"/>
              <w:textAlignment w:val="baseline"/>
              <w:rPr>
                <w:rFonts w:hint="eastAsia" w:asciiTheme="minorEastAsia" w:hAnsiTheme="minorEastAsia" w:eastAsiaTheme="minorEastAsia" w:cstheme="minorEastAsia"/>
                <w:sz w:val="21"/>
                <w:szCs w:val="21"/>
                <w:highlight w:val="none"/>
                <w:lang w:val="en-US" w:eastAsia="zh-CN"/>
              </w:rPr>
            </w:pPr>
          </w:p>
          <w:p w14:paraId="23C22E73">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both"/>
              <w:textAlignment w:val="baseline"/>
              <w:rPr>
                <w:rFonts w:hint="eastAsia" w:asciiTheme="minorEastAsia" w:hAnsiTheme="minorEastAsia" w:eastAsiaTheme="minorEastAsia" w:cstheme="minorEastAsia"/>
                <w:sz w:val="21"/>
                <w:szCs w:val="21"/>
                <w:highlight w:val="none"/>
                <w:lang w:val="en-US" w:eastAsia="zh-CN"/>
              </w:rPr>
            </w:pPr>
          </w:p>
          <w:p w14:paraId="06E425AD">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both"/>
              <w:textAlignment w:val="baseline"/>
              <w:rPr>
                <w:rFonts w:hint="eastAsia" w:asciiTheme="minorEastAsia" w:hAnsiTheme="minorEastAsia" w:eastAsiaTheme="minorEastAsia" w:cstheme="minorEastAsia"/>
                <w:sz w:val="21"/>
                <w:szCs w:val="21"/>
                <w:highlight w:val="none"/>
                <w:lang w:val="en-US" w:eastAsia="zh-CN"/>
              </w:rPr>
            </w:pPr>
          </w:p>
          <w:p w14:paraId="3B6300E7">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both"/>
              <w:textAlignment w:val="baseline"/>
              <w:rPr>
                <w:rFonts w:hint="eastAsia" w:asciiTheme="minorEastAsia" w:hAnsiTheme="minorEastAsia" w:eastAsiaTheme="minorEastAsia" w:cstheme="minorEastAsia"/>
                <w:sz w:val="21"/>
                <w:szCs w:val="21"/>
                <w:highlight w:val="none"/>
                <w:lang w:val="en-US" w:eastAsia="zh-CN"/>
              </w:rPr>
            </w:pPr>
          </w:p>
          <w:p w14:paraId="105361AB">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both"/>
              <w:textAlignment w:val="baseline"/>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中</w:t>
            </w:r>
          </w:p>
        </w:tc>
      </w:tr>
      <w:tr w14:paraId="219FB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2" w:hRule="atLeast"/>
        </w:trPr>
        <w:tc>
          <w:tcPr>
            <w:tcW w:w="656" w:type="dxa"/>
            <w:vAlign w:val="center"/>
          </w:tcPr>
          <w:p w14:paraId="54A5705B">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设计意图</w:t>
            </w:r>
          </w:p>
        </w:tc>
        <w:tc>
          <w:tcPr>
            <w:tcW w:w="8405" w:type="dxa"/>
            <w:gridSpan w:val="15"/>
            <w:vAlign w:val="top"/>
          </w:tcPr>
          <w:p w14:paraId="0E55758A">
            <w:pPr>
              <w:keepNext w:val="0"/>
              <w:keepLines w:val="0"/>
              <w:pageBreakBefore w:val="0"/>
              <w:widowControl/>
              <w:kinsoku w:val="0"/>
              <w:wordWrap/>
              <w:overflowPunct/>
              <w:topLinePunct w:val="0"/>
              <w:autoSpaceDE w:val="0"/>
              <w:autoSpaceDN w:val="0"/>
              <w:bidi w:val="0"/>
              <w:adjustRightInd w:val="0"/>
              <w:snapToGrid w:val="0"/>
              <w:spacing w:line="300" w:lineRule="exact"/>
              <w:ind w:left="105" w:leftChars="50" w:right="0" w:rightChars="0" w:firstLine="420" w:firstLineChars="200"/>
              <w:jc w:val="left"/>
              <w:textAlignment w:val="baseline"/>
              <w:rPr>
                <w:rFonts w:hint="eastAsia" w:asciiTheme="minorEastAsia" w:hAnsiTheme="minorEastAsia" w:eastAsiaTheme="minorEastAsia" w:cstheme="minorEastAsia"/>
                <w:sz w:val="21"/>
                <w:szCs w:val="21"/>
                <w:highlight w:val="none"/>
                <w:lang w:val="en-US" w:eastAsia="zh-CN"/>
              </w:rPr>
            </w:pPr>
          </w:p>
          <w:p w14:paraId="1EFCE483">
            <w:pPr>
              <w:keepNext w:val="0"/>
              <w:keepLines w:val="0"/>
              <w:pageBreakBefore w:val="0"/>
              <w:widowControl/>
              <w:kinsoku w:val="0"/>
              <w:wordWrap/>
              <w:overflowPunct/>
              <w:topLinePunct w:val="0"/>
              <w:autoSpaceDE w:val="0"/>
              <w:autoSpaceDN w:val="0"/>
              <w:bidi w:val="0"/>
              <w:adjustRightInd w:val="0"/>
              <w:snapToGrid w:val="0"/>
              <w:spacing w:line="300" w:lineRule="exact"/>
              <w:ind w:left="105" w:leftChars="50" w:right="0" w:rightChars="0" w:firstLine="420" w:firstLineChars="200"/>
              <w:jc w:val="left"/>
              <w:textAlignment w:val="baseline"/>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摒弃常规形式的慢跑热身，结合足球运动的实际特点与比赛中出现的真实情境，进行多项有球、无球的动态热身练习；激活学生各方面机能、活动肌肉和各关节，起到预防运动损伤的作用。同时引起学生对足球运动的浓厚兴趣，为后续课堂的开展做好情绪铺垫。</w:t>
            </w:r>
          </w:p>
          <w:p w14:paraId="5EBB52D6">
            <w:pPr>
              <w:keepNext w:val="0"/>
              <w:keepLines w:val="0"/>
              <w:pageBreakBefore w:val="0"/>
              <w:widowControl/>
              <w:kinsoku w:val="0"/>
              <w:wordWrap/>
              <w:overflowPunct/>
              <w:topLinePunct w:val="0"/>
              <w:autoSpaceDE w:val="0"/>
              <w:autoSpaceDN w:val="0"/>
              <w:bidi w:val="0"/>
              <w:adjustRightInd w:val="0"/>
              <w:snapToGrid w:val="0"/>
              <w:spacing w:line="300" w:lineRule="exact"/>
              <w:ind w:left="105" w:leftChars="50" w:right="0" w:rightChars="0" w:firstLine="420" w:firstLineChars="200"/>
              <w:jc w:val="left"/>
              <w:textAlignment w:val="baseline"/>
              <w:rPr>
                <w:rFonts w:hint="default" w:asciiTheme="minorEastAsia" w:hAnsiTheme="minorEastAsia" w:eastAsiaTheme="minorEastAsia" w:cstheme="minorEastAsia"/>
                <w:sz w:val="21"/>
                <w:szCs w:val="21"/>
                <w:highlight w:val="none"/>
                <w:lang w:val="en-US" w:eastAsia="zh-CN"/>
              </w:rPr>
            </w:pPr>
          </w:p>
        </w:tc>
      </w:tr>
      <w:tr w14:paraId="635AF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8" w:hRule="atLeast"/>
        </w:trPr>
        <w:tc>
          <w:tcPr>
            <w:tcW w:w="656" w:type="dxa"/>
            <w:vAlign w:val="center"/>
          </w:tcPr>
          <w:p w14:paraId="6C1ECF54">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43F87517">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26C135BA">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3C24F2A5">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2EC7B685">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37570CFE">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6BD7CD72">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1974872D">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16CCE8C9">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67298437">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2FC06A47">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69E62647">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410D789E">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50CBB948">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650C4D2B">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1FA9AFB3">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295A26D6">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0280AF23">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42540D97">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44C70231">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7B9A9CAA">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24B3FC51">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70F4ED29">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基</w:t>
            </w:r>
          </w:p>
          <w:p w14:paraId="7E4BE146">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w:t>
            </w:r>
          </w:p>
          <w:p w14:paraId="2344552D">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部</w:t>
            </w:r>
          </w:p>
          <w:p w14:paraId="28CD04BF">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分</w:t>
            </w:r>
          </w:p>
          <w:p w14:paraId="44B13E62">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30’</w:t>
            </w:r>
          </w:p>
          <w:p w14:paraId="6A0D855B">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7DE5B3BB">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4F825213">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514F9129">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020FF629">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2B709029">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3839B1B9">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433E8B97">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176CA68E">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0AF7931E">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49A14D2E">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402B9EA4">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6FCCD97B">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53DFDC6E">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1BFFD4CE">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635F0A93">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7FAA407A">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201984F0">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6836DBB0">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688EFD12">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21E6E189">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25958C20">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52D0B911">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65514318">
            <w:pPr>
              <w:keepNext w:val="0"/>
              <w:keepLines w:val="0"/>
              <w:pageBreakBefore w:val="0"/>
              <w:widowControl/>
              <w:kinsoku/>
              <w:wordWrap/>
              <w:overflowPunct/>
              <w:topLinePunct w:val="0"/>
              <w:autoSpaceDE w:val="0"/>
              <w:autoSpaceDN w:val="0"/>
              <w:bidi w:val="0"/>
              <w:adjustRightInd w:val="0"/>
              <w:snapToGrid w:val="0"/>
              <w:ind w:right="0" w:rightChars="0"/>
              <w:jc w:val="both"/>
              <w:textAlignment w:val="baseline"/>
              <w:rPr>
                <w:rFonts w:hint="eastAsia" w:asciiTheme="minorEastAsia" w:hAnsiTheme="minorEastAsia" w:eastAsiaTheme="minorEastAsia" w:cstheme="minorEastAsia"/>
                <w:sz w:val="21"/>
                <w:szCs w:val="21"/>
                <w:lang w:val="en-US" w:eastAsia="zh-CN"/>
              </w:rPr>
            </w:pPr>
          </w:p>
          <w:p w14:paraId="528CF579">
            <w:pPr>
              <w:keepNext w:val="0"/>
              <w:keepLines w:val="0"/>
              <w:pageBreakBefore w:val="0"/>
              <w:widowControl/>
              <w:kinsoku/>
              <w:wordWrap/>
              <w:overflowPunct/>
              <w:topLinePunct w:val="0"/>
              <w:autoSpaceDE w:val="0"/>
              <w:autoSpaceDN w:val="0"/>
              <w:bidi w:val="0"/>
              <w:adjustRightInd w:val="0"/>
              <w:snapToGrid w:val="0"/>
              <w:ind w:right="0" w:rightChars="0"/>
              <w:jc w:val="both"/>
              <w:textAlignment w:val="baseline"/>
              <w:rPr>
                <w:rFonts w:hint="eastAsia" w:asciiTheme="minorEastAsia" w:hAnsiTheme="minorEastAsia" w:eastAsiaTheme="minorEastAsia" w:cstheme="minorEastAsia"/>
                <w:sz w:val="21"/>
                <w:szCs w:val="21"/>
                <w:lang w:val="en-US" w:eastAsia="zh-CN"/>
              </w:rPr>
            </w:pPr>
          </w:p>
          <w:p w14:paraId="710DD50E">
            <w:pPr>
              <w:keepNext w:val="0"/>
              <w:keepLines w:val="0"/>
              <w:pageBreakBefore w:val="0"/>
              <w:widowControl/>
              <w:kinsoku/>
              <w:wordWrap/>
              <w:overflowPunct/>
              <w:topLinePunct w:val="0"/>
              <w:autoSpaceDE w:val="0"/>
              <w:autoSpaceDN w:val="0"/>
              <w:bidi w:val="0"/>
              <w:adjustRightInd w:val="0"/>
              <w:snapToGrid w:val="0"/>
              <w:ind w:right="0" w:rightChars="0"/>
              <w:jc w:val="both"/>
              <w:textAlignment w:val="baseline"/>
              <w:rPr>
                <w:rFonts w:hint="eastAsia" w:asciiTheme="minorEastAsia" w:hAnsiTheme="minorEastAsia" w:eastAsiaTheme="minorEastAsia" w:cstheme="minorEastAsia"/>
                <w:sz w:val="21"/>
                <w:szCs w:val="21"/>
                <w:lang w:val="en-US" w:eastAsia="zh-CN"/>
              </w:rPr>
            </w:pPr>
          </w:p>
          <w:p w14:paraId="136C8F10">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基</w:t>
            </w:r>
          </w:p>
          <w:p w14:paraId="06D2CA2E">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w:t>
            </w:r>
          </w:p>
          <w:p w14:paraId="3D4BAB6A">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部</w:t>
            </w:r>
          </w:p>
          <w:p w14:paraId="64D51189">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分</w:t>
            </w:r>
          </w:p>
          <w:p w14:paraId="576F1A11">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w:t>
            </w:r>
          </w:p>
        </w:tc>
        <w:tc>
          <w:tcPr>
            <w:tcW w:w="1681" w:type="dxa"/>
            <w:gridSpan w:val="2"/>
            <w:vAlign w:val="top"/>
          </w:tcPr>
          <w:p w14:paraId="4F63A7B9">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一、</w:t>
            </w:r>
            <w:r>
              <w:rPr>
                <w:rFonts w:hint="eastAsia" w:asciiTheme="minorEastAsia" w:hAnsiTheme="minorEastAsia" w:eastAsiaTheme="minorEastAsia" w:cstheme="minorEastAsia"/>
                <w:sz w:val="21"/>
                <w:szCs w:val="21"/>
                <w:lang w:val="en-US" w:eastAsia="zh-CN"/>
              </w:rPr>
              <w:t>踢固定球</w:t>
            </w:r>
          </w:p>
          <w:p w14:paraId="1EB2D0AB">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只寻找正确的踢球部位</w:t>
            </w:r>
            <w:r>
              <w:rPr>
                <w:rFonts w:hint="eastAsia" w:asciiTheme="minorEastAsia" w:hAnsiTheme="minorEastAsia" w:eastAsiaTheme="minorEastAsia" w:cstheme="minorEastAsia"/>
                <w:sz w:val="21"/>
                <w:szCs w:val="21"/>
                <w:lang w:eastAsia="zh-CN"/>
              </w:rPr>
              <w:t>）</w:t>
            </w:r>
          </w:p>
          <w:p w14:paraId="1762A356">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eastAsia="zh-CN"/>
              </w:rPr>
            </w:pPr>
          </w:p>
          <w:p w14:paraId="40BE33FC">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eastAsia="zh-CN"/>
              </w:rPr>
            </w:pPr>
          </w:p>
          <w:p w14:paraId="48721615">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eastAsia="zh-CN"/>
              </w:rPr>
            </w:pPr>
          </w:p>
          <w:p w14:paraId="588CF43D">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eastAsia="zh-CN"/>
              </w:rPr>
            </w:pPr>
          </w:p>
          <w:p w14:paraId="67221BD7">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eastAsia="zh-CN"/>
              </w:rPr>
            </w:pPr>
          </w:p>
          <w:p w14:paraId="10DDBD51">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eastAsia="zh-CN"/>
              </w:rPr>
            </w:pPr>
          </w:p>
          <w:p w14:paraId="307C0F08">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eastAsia="zh-CN"/>
              </w:rPr>
            </w:pPr>
          </w:p>
          <w:p w14:paraId="64FD97F9">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二、</w:t>
            </w:r>
            <w:r>
              <w:rPr>
                <w:rFonts w:hint="eastAsia" w:asciiTheme="minorEastAsia" w:hAnsiTheme="minorEastAsia" w:eastAsiaTheme="minorEastAsia" w:cstheme="minorEastAsia"/>
                <w:sz w:val="21"/>
                <w:szCs w:val="21"/>
                <w:lang w:val="en-US" w:eastAsia="zh-CN"/>
              </w:rPr>
              <w:t>踢准的尝试练习1：</w:t>
            </w:r>
          </w:p>
          <w:p w14:paraId="5D407DD9">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（2人一组传球，要求必须传到同伴脚底)</w:t>
            </w:r>
          </w:p>
          <w:p w14:paraId="0854ABF4">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eastAsia="zh-CN"/>
              </w:rPr>
            </w:pPr>
          </w:p>
          <w:p w14:paraId="0ABCCC27">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eastAsia="zh-CN"/>
              </w:rPr>
            </w:pPr>
          </w:p>
          <w:p w14:paraId="24C5DB0E">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eastAsia="zh-CN"/>
              </w:rPr>
            </w:pPr>
          </w:p>
          <w:p w14:paraId="52C0B446">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eastAsia="zh-CN"/>
              </w:rPr>
            </w:pPr>
          </w:p>
          <w:p w14:paraId="660761D0">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三、</w:t>
            </w:r>
            <w:r>
              <w:rPr>
                <w:rFonts w:hint="eastAsia" w:asciiTheme="minorEastAsia" w:hAnsiTheme="minorEastAsia" w:eastAsiaTheme="minorEastAsia" w:cstheme="minorEastAsia"/>
                <w:sz w:val="21"/>
                <w:szCs w:val="21"/>
                <w:lang w:val="en-US" w:eastAsia="zh-CN"/>
              </w:rPr>
              <w:t>踢准的尝试练习2：</w:t>
            </w:r>
          </w:p>
          <w:p w14:paraId="3544D47B">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（设置球门与守门员，要求踢进球门且不能被守住）</w:t>
            </w:r>
          </w:p>
          <w:p w14:paraId="43199DD7">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422FE496">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02D374CE">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2707EFB9">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03A381A0">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6E3FB6D7">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1C661605">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153EDC66">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1E73B6FB">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3D590EF0">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四、强化踢球的准确性</w:t>
            </w:r>
          </w:p>
          <w:p w14:paraId="76BC2858">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（练习三的进阶：第1脚传给门将，接回传，第2脚射进球门）</w:t>
            </w:r>
          </w:p>
          <w:p w14:paraId="23AF7438">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06AB5C34">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71B64CD8">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582CCB14">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0100F98F">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6E00F2F5">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108A8EE9">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五.运一步或助跑踢球（追求踢球的力度、角度）</w:t>
            </w:r>
          </w:p>
          <w:p w14:paraId="5E29B254">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6D9157A4">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42462F1F">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1ADE7E4C">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4C437C07">
            <w:pPr>
              <w:numPr>
                <w:ilvl w:val="0"/>
                <w:numId w:val="29"/>
              </w:numPr>
              <w:bidi w:val="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竞技比赛</w:t>
            </w:r>
          </w:p>
          <w:p w14:paraId="0BCF3558">
            <w:pPr>
              <w:numPr>
                <w:ilvl w:val="0"/>
                <w:numId w:val="0"/>
              </w:numPr>
              <w:bidi w:val="0"/>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（男女生各自在一片场地内进行对抗比赛）</w:t>
            </w:r>
          </w:p>
        </w:tc>
        <w:tc>
          <w:tcPr>
            <w:tcW w:w="1681" w:type="dxa"/>
            <w:vAlign w:val="top"/>
          </w:tcPr>
          <w:p w14:paraId="3E6CE093">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1.教师只讲解脚内侧踢球的部位，不讲解支撑脚的站位</w:t>
            </w:r>
          </w:p>
          <w:p w14:paraId="4313A171">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2.引导学生找到脚内侧踢球正确的部位</w:t>
            </w:r>
          </w:p>
          <w:p w14:paraId="5751AB40">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3.组织进行踢固定球训练</w:t>
            </w:r>
          </w:p>
          <w:p w14:paraId="589A9747">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5A411BB2">
            <w:pPr>
              <w:keepNext w:val="0"/>
              <w:keepLines w:val="0"/>
              <w:pageBreakBefore w:val="0"/>
              <w:widowControl/>
              <w:numPr>
                <w:ilvl w:val="0"/>
                <w:numId w:val="30"/>
              </w:numPr>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要求学生用脚内侧踢球，传到同伴脚底下</w:t>
            </w:r>
          </w:p>
          <w:p w14:paraId="576F48B0">
            <w:pPr>
              <w:keepNext w:val="0"/>
              <w:keepLines w:val="0"/>
              <w:pageBreakBefore w:val="0"/>
              <w:widowControl/>
              <w:numPr>
                <w:ilvl w:val="0"/>
                <w:numId w:val="30"/>
              </w:numPr>
              <w:kinsoku/>
              <w:wordWrap/>
              <w:overflowPunct/>
              <w:topLinePunct w:val="0"/>
              <w:autoSpaceDE w:val="0"/>
              <w:autoSpaceDN w:val="0"/>
              <w:bidi w:val="0"/>
              <w:adjustRightInd w:val="0"/>
              <w:snapToGrid w:val="0"/>
              <w:ind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教师巡查，全程只鼓励练习的积极性，不进行个性化指导</w:t>
            </w:r>
          </w:p>
          <w:p w14:paraId="4D2AE26D">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5CD24D00">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71B54E70">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1.教师语言引导：刚刚要求踢给同伴，现在要求踢进球门，且不能被门将守住</w:t>
            </w:r>
          </w:p>
          <w:p w14:paraId="31546B14">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2.引导学生自己明白支撑脚站位会影响踢球方向</w:t>
            </w:r>
          </w:p>
          <w:p w14:paraId="3D470385">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3.教师巡回观察，全程只鼓励评价，不指导</w:t>
            </w:r>
          </w:p>
          <w:p w14:paraId="523647CE">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5F8BFA3F">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3BEC82D7">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5122372E">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1.教师此时详细讲解支撑脚是影响传球方向的最关键因素</w:t>
            </w:r>
          </w:p>
          <w:p w14:paraId="2C017D55">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2.组织学生讲以上两个训练组合，先传球守门员接回传再踢进球门</w:t>
            </w:r>
          </w:p>
          <w:p w14:paraId="418CDAC3">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7CAD68E8">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552E166B">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405AECF2">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1.教师讲解示范动作要领</w:t>
            </w:r>
          </w:p>
          <w:p w14:paraId="71B5708D">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2.组织学生进行练习</w:t>
            </w:r>
          </w:p>
          <w:p w14:paraId="6E16362E">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1843291A">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383F5CD0">
            <w:pPr>
              <w:keepNext w:val="0"/>
              <w:keepLines w:val="0"/>
              <w:pageBreakBefore w:val="0"/>
              <w:widowControl/>
              <w:numPr>
                <w:ilvl w:val="0"/>
                <w:numId w:val="0"/>
              </w:numPr>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1.组织学生分组对抗，进行真实比赛</w:t>
            </w:r>
          </w:p>
          <w:p w14:paraId="6CEABB54">
            <w:pPr>
              <w:keepNext w:val="0"/>
              <w:keepLines w:val="0"/>
              <w:pageBreakBefore w:val="0"/>
              <w:widowControl/>
              <w:numPr>
                <w:ilvl w:val="0"/>
                <w:numId w:val="0"/>
              </w:numPr>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en-US"/>
              </w:rPr>
            </w:pPr>
            <w:r>
              <w:rPr>
                <w:rFonts w:hint="eastAsia" w:asciiTheme="minorEastAsia" w:hAnsiTheme="minorEastAsia" w:eastAsiaTheme="minorEastAsia" w:cstheme="minorEastAsia"/>
                <w:sz w:val="21"/>
                <w:szCs w:val="21"/>
                <w:lang w:val="en-US" w:eastAsia="zh-CN"/>
              </w:rPr>
              <w:t>2.多鼓励学生利用脚内侧踢球技术解决实际比赛中的问题</w:t>
            </w:r>
          </w:p>
        </w:tc>
        <w:tc>
          <w:tcPr>
            <w:tcW w:w="1681" w:type="dxa"/>
            <w:gridSpan w:val="6"/>
            <w:vAlign w:val="top"/>
          </w:tcPr>
          <w:p w14:paraId="665F24E4">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1.认真听取老师讲解正确的踢球部位与击球点</w:t>
            </w:r>
          </w:p>
          <w:p w14:paraId="440D87A0">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2.与同伴配合，参与练习</w:t>
            </w:r>
          </w:p>
          <w:p w14:paraId="22839804">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3.左右脚都尝试一下练习，一定次数后两人交换</w:t>
            </w:r>
          </w:p>
          <w:p w14:paraId="09982547">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33103C80">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03A6EBC7">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1.组长带领组员进行尝试性练习</w:t>
            </w:r>
          </w:p>
          <w:p w14:paraId="6E18B4A4">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2.按照要求进行练习</w:t>
            </w:r>
          </w:p>
          <w:p w14:paraId="7581622F">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3.各组服从组长的组织和安排</w:t>
            </w:r>
          </w:p>
          <w:p w14:paraId="686C9972">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78F3EE0D">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2958372E">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75FB2FD0">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1.一人做守门员，一人踢球，踢完后守门员去捡球，踢球者去守门进行循环</w:t>
            </w:r>
          </w:p>
          <w:p w14:paraId="1119DF23">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2.自行评估能力，选择适宜的球门进行练习，有了成功率再挑战更小的门</w:t>
            </w:r>
          </w:p>
          <w:p w14:paraId="016E014A">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3.用脚运球，不要用手捡回队伍</w:t>
            </w:r>
          </w:p>
          <w:p w14:paraId="621E10C1">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21F764B3">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3715971F">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1.认真练习，积极思考</w:t>
            </w:r>
          </w:p>
          <w:p w14:paraId="1B479A12">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2.与自主学习的经验进行对比，认真思考两次踢球支撑脚的站位</w:t>
            </w:r>
          </w:p>
          <w:p w14:paraId="27F9306D">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3.用脚运球，不要用手捡回队伍</w:t>
            </w:r>
          </w:p>
          <w:p w14:paraId="617753D9">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5F75B999">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062C0DE1">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615219EC">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722ACF73">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1.认真观察，听清要求。</w:t>
            </w:r>
          </w:p>
          <w:p w14:paraId="445F1D17">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2.关注支撑脚的选位和触球部位</w:t>
            </w:r>
          </w:p>
          <w:p w14:paraId="64D1701E">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en-US"/>
              </w:rPr>
            </w:pPr>
          </w:p>
          <w:p w14:paraId="1892D0A8">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en-US"/>
              </w:rPr>
            </w:pPr>
          </w:p>
          <w:p w14:paraId="549F4629">
            <w:pPr>
              <w:keepNext w:val="0"/>
              <w:keepLines w:val="0"/>
              <w:pageBreakBefore w:val="0"/>
              <w:widowControl/>
              <w:numPr>
                <w:ilvl w:val="0"/>
                <w:numId w:val="31"/>
              </w:numPr>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人人积极参与比赛，能将所学应用的比赛中</w:t>
            </w:r>
          </w:p>
          <w:p w14:paraId="5E5AF8F7">
            <w:pPr>
              <w:keepNext w:val="0"/>
              <w:keepLines w:val="0"/>
              <w:pageBreakBefore w:val="0"/>
              <w:widowControl/>
              <w:numPr>
                <w:ilvl w:val="0"/>
                <w:numId w:val="31"/>
              </w:numPr>
              <w:kinsoku/>
              <w:wordWrap/>
              <w:overflowPunct/>
              <w:topLinePunct w:val="0"/>
              <w:autoSpaceDE w:val="0"/>
              <w:autoSpaceDN w:val="0"/>
              <w:bidi w:val="0"/>
              <w:adjustRightInd w:val="0"/>
              <w:snapToGrid w:val="0"/>
              <w:ind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在比赛中观察、思考，提升自己处理球的应变能力</w:t>
            </w:r>
          </w:p>
        </w:tc>
        <w:tc>
          <w:tcPr>
            <w:tcW w:w="1638" w:type="dxa"/>
            <w:gridSpan w:val="2"/>
            <w:vAlign w:val="top"/>
          </w:tcPr>
          <w:p w14:paraId="427B6100">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3.组织形式</w:t>
            </w:r>
          </w:p>
          <w:p w14:paraId="7FA8DA88">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drawing>
                <wp:inline distT="0" distB="0" distL="114300" distR="114300">
                  <wp:extent cx="891540" cy="929640"/>
                  <wp:effectExtent l="0" t="0" r="3810" b="3810"/>
                  <wp:docPr id="6" name="图片 6" descr="化学学习笔记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化学学习笔记_02"/>
                          <pic:cNvPicPr>
                            <a:picLocks noChangeAspect="1"/>
                          </pic:cNvPicPr>
                        </pic:nvPicPr>
                        <pic:blipFill>
                          <a:blip r:embed="rId9"/>
                          <a:stretch>
                            <a:fillRect/>
                          </a:stretch>
                        </pic:blipFill>
                        <pic:spPr>
                          <a:xfrm>
                            <a:off x="0" y="0"/>
                            <a:ext cx="891540" cy="929640"/>
                          </a:xfrm>
                          <a:prstGeom prst="rect">
                            <a:avLst/>
                          </a:prstGeom>
                        </pic:spPr>
                      </pic:pic>
                    </a:graphicData>
                  </a:graphic>
                </wp:inline>
              </w:drawing>
            </w:r>
            <w:r>
              <w:rPr>
                <w:rFonts w:hint="eastAsia" w:asciiTheme="minorEastAsia" w:hAnsiTheme="minorEastAsia" w:eastAsiaTheme="minorEastAsia" w:cstheme="minorEastAsia"/>
                <w:sz w:val="21"/>
                <w:szCs w:val="21"/>
                <w:lang w:eastAsia="zh-CN"/>
              </w:rPr>
              <w:drawing>
                <wp:anchor distT="0" distB="0" distL="114300" distR="114300" simplePos="0" relativeHeight="251659264" behindDoc="0" locked="0" layoutInCell="1" allowOverlap="1">
                  <wp:simplePos x="0" y="0"/>
                  <wp:positionH relativeFrom="column">
                    <wp:posOffset>303530</wp:posOffset>
                  </wp:positionH>
                  <wp:positionV relativeFrom="paragraph">
                    <wp:posOffset>-2808605</wp:posOffset>
                  </wp:positionV>
                  <wp:extent cx="171450" cy="171450"/>
                  <wp:effectExtent l="0" t="0" r="0" b="0"/>
                  <wp:wrapNone/>
                  <wp:docPr id="22" name="图片 22" descr="球门"/>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45907&quot;,&quot;origin&quot;:0,&quot;type&quot;:&quot;icons&quot;,&quot;user&quot;:&quot;365194957&quot;}"/>
                        </s:tag>
                      </a:ext>
                    </a:extLst>
                  </wp:cNvGraphicFramePr>
                  <a:graphic xmlns:a="http://schemas.openxmlformats.org/drawingml/2006/main">
                    <a:graphicData uri="http://schemas.openxmlformats.org/drawingml/2006/picture">
                      <pic:pic xmlns:pic="http://schemas.openxmlformats.org/drawingml/2006/picture">
                        <pic:nvPicPr>
                          <pic:cNvPr id="22" name="图片 22" descr="球门"/>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71450" cy="171450"/>
                          </a:xfrm>
                          <a:prstGeom prst="rect">
                            <a:avLst/>
                          </a:prstGeom>
                        </pic:spPr>
                      </pic:pic>
                    </a:graphicData>
                  </a:graphic>
                </wp:anchor>
              </w:drawing>
            </w:r>
          </w:p>
          <w:p w14:paraId="170A22FB">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要球：一人踩住球，一人踢，击球部位准确</w:t>
            </w:r>
          </w:p>
          <w:p w14:paraId="60570FCA">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53A849B9">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4.组织形式</w:t>
            </w:r>
          </w:p>
          <w:p w14:paraId="7EFC0883">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drawing>
                <wp:inline distT="0" distB="0" distL="114300" distR="114300">
                  <wp:extent cx="891540" cy="929640"/>
                  <wp:effectExtent l="0" t="0" r="3810" b="3810"/>
                  <wp:docPr id="7" name="图片 7" descr="化学学习笔记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化学学习笔记_02"/>
                          <pic:cNvPicPr>
                            <a:picLocks noChangeAspect="1"/>
                          </pic:cNvPicPr>
                        </pic:nvPicPr>
                        <pic:blipFill>
                          <a:blip r:embed="rId9"/>
                          <a:stretch>
                            <a:fillRect/>
                          </a:stretch>
                        </pic:blipFill>
                        <pic:spPr>
                          <a:xfrm>
                            <a:off x="0" y="0"/>
                            <a:ext cx="891540" cy="929640"/>
                          </a:xfrm>
                          <a:prstGeom prst="rect">
                            <a:avLst/>
                          </a:prstGeom>
                        </pic:spPr>
                      </pic:pic>
                    </a:graphicData>
                  </a:graphic>
                </wp:inline>
              </w:drawing>
            </w:r>
          </w:p>
          <w:p w14:paraId="371B5C34">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要求：听从组织，认真练习</w:t>
            </w:r>
          </w:p>
          <w:p w14:paraId="5E27CF69">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119F7016">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en-US"/>
              </w:rPr>
            </w:pPr>
            <w:r>
              <w:rPr>
                <w:rFonts w:hint="eastAsia" w:asciiTheme="minorEastAsia" w:hAnsiTheme="minorEastAsia" w:eastAsiaTheme="minorEastAsia" w:cstheme="minorEastAsia"/>
                <w:sz w:val="21"/>
                <w:szCs w:val="21"/>
                <w:lang w:val="en-US" w:eastAsia="zh-CN"/>
              </w:rPr>
              <w:t>5.组织形式</w:t>
            </w:r>
          </w:p>
          <w:p w14:paraId="3CFA34B5">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drawing>
                <wp:inline distT="0" distB="0" distL="114300" distR="114300">
                  <wp:extent cx="1024255" cy="1366520"/>
                  <wp:effectExtent l="0" t="0" r="4445" b="5080"/>
                  <wp:docPr id="8" name="图片 8" descr="化学学习笔记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化学学习笔记_03"/>
                          <pic:cNvPicPr>
                            <a:picLocks noChangeAspect="1"/>
                          </pic:cNvPicPr>
                        </pic:nvPicPr>
                        <pic:blipFill>
                          <a:blip r:embed="rId12"/>
                          <a:stretch>
                            <a:fillRect/>
                          </a:stretch>
                        </pic:blipFill>
                        <pic:spPr>
                          <a:xfrm>
                            <a:off x="0" y="0"/>
                            <a:ext cx="1024255" cy="1366520"/>
                          </a:xfrm>
                          <a:prstGeom prst="rect">
                            <a:avLst/>
                          </a:prstGeom>
                        </pic:spPr>
                      </pic:pic>
                    </a:graphicData>
                  </a:graphic>
                </wp:inline>
              </w:drawing>
            </w:r>
          </w:p>
          <w:p w14:paraId="1C5A730E">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要求：认真讨论，积极思考</w:t>
            </w:r>
          </w:p>
          <w:p w14:paraId="01B29E30">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p w14:paraId="546C3742">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p>
          <w:p w14:paraId="4B49990F">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6.组织形式</w:t>
            </w:r>
          </w:p>
          <w:p w14:paraId="64BD8DB3">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drawing>
                <wp:inline distT="0" distB="0" distL="114300" distR="114300">
                  <wp:extent cx="1024255" cy="1366520"/>
                  <wp:effectExtent l="0" t="0" r="4445" b="5080"/>
                  <wp:docPr id="9" name="图片 9" descr="化学学习笔记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化学学习笔记_04"/>
                          <pic:cNvPicPr>
                            <a:picLocks noChangeAspect="1"/>
                          </pic:cNvPicPr>
                        </pic:nvPicPr>
                        <pic:blipFill>
                          <a:blip r:embed="rId13"/>
                          <a:stretch>
                            <a:fillRect/>
                          </a:stretch>
                        </pic:blipFill>
                        <pic:spPr>
                          <a:xfrm>
                            <a:off x="0" y="0"/>
                            <a:ext cx="1024255" cy="1366520"/>
                          </a:xfrm>
                          <a:prstGeom prst="rect">
                            <a:avLst/>
                          </a:prstGeom>
                        </pic:spPr>
                      </pic:pic>
                    </a:graphicData>
                  </a:graphic>
                </wp:inline>
              </w:drawing>
            </w:r>
          </w:p>
          <w:p w14:paraId="1FA466B2">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要求：体会动作要领</w:t>
            </w:r>
          </w:p>
          <w:p w14:paraId="7C8905DC">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en-US"/>
              </w:rPr>
            </w:pPr>
          </w:p>
          <w:p w14:paraId="16726CFB">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7.组织形式</w:t>
            </w:r>
          </w:p>
          <w:p w14:paraId="6F118435">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drawing>
                <wp:inline distT="0" distB="0" distL="114300" distR="114300">
                  <wp:extent cx="852805" cy="859790"/>
                  <wp:effectExtent l="0" t="0" r="4445" b="16510"/>
                  <wp:docPr id="10" name="图片 10" descr="化学学习笔记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化学学习笔记_05"/>
                          <pic:cNvPicPr>
                            <a:picLocks noChangeAspect="1"/>
                          </pic:cNvPicPr>
                        </pic:nvPicPr>
                        <pic:blipFill>
                          <a:blip r:embed="rId14"/>
                          <a:stretch>
                            <a:fillRect/>
                          </a:stretch>
                        </pic:blipFill>
                        <pic:spPr>
                          <a:xfrm>
                            <a:off x="0" y="0"/>
                            <a:ext cx="852805" cy="859790"/>
                          </a:xfrm>
                          <a:prstGeom prst="rect">
                            <a:avLst/>
                          </a:prstGeom>
                        </pic:spPr>
                      </pic:pic>
                    </a:graphicData>
                  </a:graphic>
                </wp:inline>
              </w:drawing>
            </w:r>
          </w:p>
          <w:p w14:paraId="0762460C">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8.组织形式</w:t>
            </w:r>
          </w:p>
          <w:p w14:paraId="35C603B2">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drawing>
                <wp:inline distT="0" distB="0" distL="114300" distR="114300">
                  <wp:extent cx="1003300" cy="752475"/>
                  <wp:effectExtent l="0" t="0" r="6350" b="9525"/>
                  <wp:docPr id="11" name="图片 11" descr="化学学习笔记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化学学习笔记_06"/>
                          <pic:cNvPicPr>
                            <a:picLocks noChangeAspect="1"/>
                          </pic:cNvPicPr>
                        </pic:nvPicPr>
                        <pic:blipFill>
                          <a:blip r:embed="rId15"/>
                          <a:stretch>
                            <a:fillRect/>
                          </a:stretch>
                        </pic:blipFill>
                        <pic:spPr>
                          <a:xfrm>
                            <a:off x="0" y="0"/>
                            <a:ext cx="1003300" cy="752475"/>
                          </a:xfrm>
                          <a:prstGeom prst="rect">
                            <a:avLst/>
                          </a:prstGeom>
                        </pic:spPr>
                      </pic:pic>
                    </a:graphicData>
                  </a:graphic>
                </wp:inline>
              </w:drawing>
            </w:r>
          </w:p>
          <w:p w14:paraId="6D95B1CE">
            <w:pPr>
              <w:keepNext w:val="0"/>
              <w:keepLines w:val="0"/>
              <w:pageBreakBefore w:val="0"/>
              <w:widowControl/>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要求：人人积极参与足球比赛，能在比赛中运用今天所学的技术</w:t>
            </w:r>
          </w:p>
        </w:tc>
        <w:tc>
          <w:tcPr>
            <w:tcW w:w="597" w:type="dxa"/>
            <w:vAlign w:val="center"/>
          </w:tcPr>
          <w:p w14:paraId="7E3AE69E">
            <w:pPr>
              <w:keepNext w:val="0"/>
              <w:keepLines w:val="0"/>
              <w:pageBreakBefore w:val="0"/>
              <w:widowControl/>
              <w:kinsoku/>
              <w:wordWrap/>
              <w:overflowPunct/>
              <w:topLinePunct w:val="0"/>
              <w:autoSpaceDE w:val="0"/>
              <w:autoSpaceDN w:val="0"/>
              <w:bidi w:val="0"/>
              <w:adjustRightInd w:val="0"/>
              <w:snapToGrid w:val="0"/>
              <w:ind w:right="0" w:rightChars="0" w:firstLine="210" w:firstLineChars="10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w:t>
            </w:r>
          </w:p>
          <w:p w14:paraId="166E92C3">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4151A791">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0E106FCD">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p w14:paraId="38C5E82F">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6A0E7529">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4B7784DF">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76A05B43">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6A25E5C1">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48A6377C">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w:t>
            </w:r>
          </w:p>
          <w:p w14:paraId="1A85C03B">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64D0853B">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p w14:paraId="7AE3E57D">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799CAF41">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1CCF3D50">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1A14983F">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079F6EA6">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53C21A5D">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03D3CC98">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236776E2">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p w14:paraId="241AEA03">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79EFECEC">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1D45AB1D">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20D7F9BA">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0A84DB66">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6EF0E0B0">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182C2A26">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2CA4732F">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2D39C970">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3B81EB59">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6B4AE9F8">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11A045A8">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3A155B64">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04413C15">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00AE329B">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3C2F64E5">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p w14:paraId="1580767C">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740843A4">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06F421F1">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44C72FF9">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0B746637">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5D446AC7">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17F8A609">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164AA854">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15F6924C">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6B5A9E51">
            <w:pPr>
              <w:keepNext w:val="0"/>
              <w:keepLines w:val="0"/>
              <w:pageBreakBefore w:val="0"/>
              <w:widowControl/>
              <w:kinsoku/>
              <w:wordWrap/>
              <w:overflowPunct/>
              <w:topLinePunct w:val="0"/>
              <w:autoSpaceDE w:val="0"/>
              <w:autoSpaceDN w:val="0"/>
              <w:bidi w:val="0"/>
              <w:adjustRightInd w:val="0"/>
              <w:snapToGrid w:val="0"/>
              <w:ind w:right="0" w:rightChars="0" w:firstLine="210" w:firstLineChars="100"/>
              <w:jc w:val="both"/>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p w14:paraId="6739DD59">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7DCEE1A3">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32C44A20">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w:t>
            </w:r>
          </w:p>
          <w:p w14:paraId="3B0B6B78">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053985C1">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0A6D8C4B">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2BA7154B">
            <w:pPr>
              <w:keepNext w:val="0"/>
              <w:keepLines w:val="0"/>
              <w:pageBreakBefore w:val="0"/>
              <w:widowControl/>
              <w:kinsoku/>
              <w:wordWrap/>
              <w:overflowPunct/>
              <w:topLinePunct w:val="0"/>
              <w:autoSpaceDE w:val="0"/>
              <w:autoSpaceDN w:val="0"/>
              <w:bidi w:val="0"/>
              <w:adjustRightInd w:val="0"/>
              <w:snapToGrid w:val="0"/>
              <w:ind w:left="0" w:leftChars="0" w:right="0" w:rightChars="0" w:firstLine="210" w:firstLineChars="100"/>
              <w:jc w:val="both"/>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566" w:type="dxa"/>
            <w:gridSpan w:val="2"/>
            <w:vAlign w:val="center"/>
          </w:tcPr>
          <w:p w14:paraId="42F56266">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27AA94D8">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6F7E95C2">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62C24778">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一脚各20次</w:t>
            </w:r>
          </w:p>
          <w:p w14:paraId="3E081421">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5C28BF4E">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35D16EFB">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63916DFF">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3B3ACEAF">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76101F72">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重复若干次</w:t>
            </w:r>
          </w:p>
          <w:p w14:paraId="4FFFB762">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6D30E801">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0571F9F4">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37D3764A">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7EEC26B1">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19542747">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76D604E3">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重复若干次</w:t>
            </w:r>
          </w:p>
          <w:p w14:paraId="1F9FA8C4">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738DCAED">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4F39A117">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212659B7">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726AEA76">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2C3E62C7">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3B30A794">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7FF5F450">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5CFF8130">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5959AFF1">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67AB87AC">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78EB42D2">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34DE3E53">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重复若干次</w:t>
            </w:r>
          </w:p>
          <w:p w14:paraId="041349D5">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05F02ED3">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00F6BB7A">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21343BFF">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1C4DABF9">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75A73D7B">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6079D935">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重复若干次</w:t>
            </w:r>
          </w:p>
          <w:p w14:paraId="7D8CD64A">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6CB98BAE">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734B7BBC">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2EB2C4C9">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00BF26C5">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3D9C4E97">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一场</w:t>
            </w:r>
          </w:p>
          <w:p w14:paraId="5A6434CD">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699F8498">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586C9523">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2FA859DA">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7770FA6C">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18"/>
                <w:szCs w:val="18"/>
                <w:lang w:val="en-US" w:eastAsia="zh-CN"/>
              </w:rPr>
            </w:pPr>
          </w:p>
          <w:p w14:paraId="230A67ED">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0D7F69CE">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55D8CE81">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tc>
        <w:tc>
          <w:tcPr>
            <w:tcW w:w="561" w:type="dxa"/>
            <w:vAlign w:val="center"/>
          </w:tcPr>
          <w:p w14:paraId="3BE27F83">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rPr>
            </w:pPr>
          </w:p>
          <w:p w14:paraId="12A9EB7F">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16BE5659">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42C6544D">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小</w:t>
            </w:r>
          </w:p>
          <w:p w14:paraId="1AA145FA">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rPr>
            </w:pPr>
          </w:p>
          <w:p w14:paraId="57C5F54C">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524D85EC">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7CF5AFB0">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73DC0249">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140C4189">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0DD5609A">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3873A666">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3FF5049F">
            <w:pPr>
              <w:keepNext w:val="0"/>
              <w:keepLines w:val="0"/>
              <w:pageBreakBefore w:val="0"/>
              <w:widowControl/>
              <w:kinsoku/>
              <w:wordWrap/>
              <w:overflowPunct/>
              <w:topLinePunct w:val="0"/>
              <w:autoSpaceDE w:val="0"/>
              <w:autoSpaceDN w:val="0"/>
              <w:bidi w:val="0"/>
              <w:adjustRightInd w:val="0"/>
              <w:snapToGrid w:val="0"/>
              <w:ind w:left="0" w:leftChars="0" w:right="0" w:rightChars="0" w:firstLine="210" w:firstLineChars="100"/>
              <w:jc w:val="both"/>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w:t>
            </w:r>
          </w:p>
          <w:p w14:paraId="393CF75B">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39AA4E2C">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14E31583">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6A4EDC8E">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282FF536">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14557CA0">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58154C64">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18A0B548">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w:t>
            </w:r>
          </w:p>
          <w:p w14:paraId="12480123">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1DA9B29B">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580609DC">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269F5B4F">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5594D174">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29A955B1">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3FBF430F">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7F3E02C7">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40BA596D">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1445285B">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6D3A0466">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0C5F5CFD">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2D6E2711">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5F90862A">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3CE97D51">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2E9DA950">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大</w:t>
            </w:r>
          </w:p>
          <w:p w14:paraId="21F36657">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3EDDC3B0">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082D7A61">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251CB482">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42768C1D">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65DB36F5">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1640CA62">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6116F7FE">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102D0DD1">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大</w:t>
            </w:r>
          </w:p>
          <w:p w14:paraId="3A83DC26">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52A345E9">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0FE58AEF">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6D6D2109">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480E2211">
            <w:pPr>
              <w:keepNext w:val="0"/>
              <w:keepLines w:val="0"/>
              <w:pageBreakBefore w:val="0"/>
              <w:widowControl/>
              <w:kinsoku/>
              <w:wordWrap/>
              <w:overflowPunct/>
              <w:topLinePunct w:val="0"/>
              <w:autoSpaceDE w:val="0"/>
              <w:autoSpaceDN w:val="0"/>
              <w:bidi w:val="0"/>
              <w:adjustRightInd w:val="0"/>
              <w:snapToGrid w:val="0"/>
              <w:ind w:left="0" w:leftChars="0" w:right="0" w:rightChars="0"/>
              <w:jc w:val="center"/>
              <w:textAlignment w:val="baseline"/>
              <w:rPr>
                <w:rFonts w:hint="eastAsia" w:asciiTheme="minorEastAsia" w:hAnsiTheme="minorEastAsia" w:eastAsiaTheme="minorEastAsia" w:cstheme="minorEastAsia"/>
                <w:sz w:val="21"/>
                <w:szCs w:val="21"/>
                <w:lang w:val="en-US" w:eastAsia="zh-CN"/>
              </w:rPr>
            </w:pPr>
          </w:p>
          <w:p w14:paraId="230CB196">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eastAsia" w:asciiTheme="minorEastAsia" w:hAnsiTheme="minorEastAsia" w:eastAsiaTheme="minorEastAsia" w:cstheme="minorEastAsia"/>
                <w:sz w:val="21"/>
                <w:szCs w:val="21"/>
                <w:lang w:val="en-US" w:eastAsia="zh-CN"/>
              </w:rPr>
            </w:pPr>
          </w:p>
          <w:p w14:paraId="2286247A">
            <w:pPr>
              <w:keepNext w:val="0"/>
              <w:keepLines w:val="0"/>
              <w:pageBreakBefore w:val="0"/>
              <w:widowControl/>
              <w:kinsoku/>
              <w:wordWrap/>
              <w:overflowPunct/>
              <w:topLinePunct w:val="0"/>
              <w:autoSpaceDE w:val="0"/>
              <w:autoSpaceDN w:val="0"/>
              <w:bidi w:val="0"/>
              <w:adjustRightInd w:val="0"/>
              <w:snapToGrid w:val="0"/>
              <w:ind w:left="0" w:leftChars="0" w:right="0" w:rightChars="0"/>
              <w:jc w:val="both"/>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大</w:t>
            </w:r>
          </w:p>
        </w:tc>
      </w:tr>
      <w:tr w14:paraId="5A32B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56" w:type="dxa"/>
            <w:vAlign w:val="center"/>
          </w:tcPr>
          <w:p w14:paraId="226502F5">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设计意图</w:t>
            </w:r>
          </w:p>
        </w:tc>
        <w:tc>
          <w:tcPr>
            <w:tcW w:w="8405" w:type="dxa"/>
            <w:gridSpan w:val="15"/>
            <w:vAlign w:val="top"/>
          </w:tcPr>
          <w:p w14:paraId="4D3079CD">
            <w:pPr>
              <w:keepNext w:val="0"/>
              <w:keepLines w:val="0"/>
              <w:pageBreakBefore w:val="0"/>
              <w:widowControl/>
              <w:kinsoku w:val="0"/>
              <w:wordWrap/>
              <w:overflowPunct/>
              <w:topLinePunct w:val="0"/>
              <w:autoSpaceDE w:val="0"/>
              <w:autoSpaceDN w:val="0"/>
              <w:bidi w:val="0"/>
              <w:adjustRightInd w:val="0"/>
              <w:snapToGrid w:val="0"/>
              <w:ind w:left="105" w:leftChars="50" w:right="0" w:rightChars="0" w:firstLine="420" w:firstLineChars="200"/>
              <w:jc w:val="left"/>
              <w:textAlignment w:val="baseline"/>
              <w:rPr>
                <w:rFonts w:hint="eastAsia" w:asciiTheme="minorEastAsia" w:hAnsiTheme="minorEastAsia" w:eastAsiaTheme="minorEastAsia" w:cstheme="minorEastAsia"/>
                <w:sz w:val="21"/>
                <w:szCs w:val="21"/>
                <w:lang w:val="en-US" w:eastAsia="zh-CN"/>
              </w:rPr>
            </w:pPr>
          </w:p>
          <w:p w14:paraId="4998E3C9">
            <w:pPr>
              <w:keepNext w:val="0"/>
              <w:keepLines w:val="0"/>
              <w:pageBreakBefore w:val="0"/>
              <w:widowControl/>
              <w:kinsoku w:val="0"/>
              <w:wordWrap/>
              <w:overflowPunct/>
              <w:topLinePunct w:val="0"/>
              <w:autoSpaceDE w:val="0"/>
              <w:autoSpaceDN w:val="0"/>
              <w:bidi w:val="0"/>
              <w:adjustRightInd w:val="0"/>
              <w:snapToGrid w:val="0"/>
              <w:ind w:left="105" w:leftChars="50" w:right="0" w:rightChars="0" w:firstLine="420" w:firstLineChars="20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通过结构化教学与足球比赛中真实出现的情况进行教学设计；在教学初始，教师只跟学生讲明脚内侧踢球具体是哪个部位，让学生自主尝试性练习。紧接着，提高要求，让学生必须传到同伴脚底下，但是教师只是观察并不指导。再通过设置球门与守门员的形式，让学生的踢球变“歪”，引导他们自己思考原因后再讲出支撑脚的作用是非常重要的，这时候学生才更好的理解，再次结合之前的练习进行组合练习；有了准度，再有了力度，那么踢球的技术已经掌握了一半，学生也更容易接受，最后通过实践比赛进行综合运用。</w:t>
            </w:r>
          </w:p>
          <w:p w14:paraId="095B759F">
            <w:pPr>
              <w:keepNext w:val="0"/>
              <w:keepLines w:val="0"/>
              <w:pageBreakBefore w:val="0"/>
              <w:widowControl/>
              <w:kinsoku w:val="0"/>
              <w:wordWrap/>
              <w:overflowPunct/>
              <w:topLinePunct w:val="0"/>
              <w:autoSpaceDE w:val="0"/>
              <w:autoSpaceDN w:val="0"/>
              <w:bidi w:val="0"/>
              <w:adjustRightInd w:val="0"/>
              <w:snapToGrid w:val="0"/>
              <w:ind w:left="105" w:leftChars="50" w:right="0" w:rightChars="0" w:firstLine="420" w:firstLineChars="200"/>
              <w:jc w:val="left"/>
              <w:textAlignment w:val="baseline"/>
              <w:rPr>
                <w:rFonts w:hint="default" w:asciiTheme="minorEastAsia" w:hAnsiTheme="minorEastAsia" w:eastAsiaTheme="minorEastAsia" w:cstheme="minorEastAsia"/>
                <w:sz w:val="21"/>
                <w:szCs w:val="21"/>
                <w:lang w:val="en-US" w:eastAsia="zh-CN"/>
              </w:rPr>
            </w:pPr>
          </w:p>
        </w:tc>
      </w:tr>
      <w:tr w14:paraId="13641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56" w:type="dxa"/>
            <w:vAlign w:val="center"/>
          </w:tcPr>
          <w:p w14:paraId="40EF1006">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结</w:t>
            </w:r>
          </w:p>
          <w:p w14:paraId="61E41A03">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束</w:t>
            </w:r>
          </w:p>
          <w:p w14:paraId="30869FAE">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部</w:t>
            </w:r>
          </w:p>
          <w:p w14:paraId="2D8548B9">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分</w:t>
            </w:r>
          </w:p>
          <w:p w14:paraId="40ED2D46">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2’</w:t>
            </w:r>
          </w:p>
        </w:tc>
        <w:tc>
          <w:tcPr>
            <w:tcW w:w="1681" w:type="dxa"/>
            <w:gridSpan w:val="2"/>
            <w:vAlign w:val="top"/>
          </w:tcPr>
          <w:p w14:paraId="3E699CBF">
            <w:pPr>
              <w:keepNext w:val="0"/>
              <w:keepLines w:val="0"/>
              <w:pageBreakBefore w:val="0"/>
              <w:widowControl/>
              <w:numPr>
                <w:ilvl w:val="0"/>
                <w:numId w:val="32"/>
              </w:numPr>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拉伸</w:t>
            </w:r>
            <w:r>
              <w:rPr>
                <w:rFonts w:hint="eastAsia" w:asciiTheme="minorEastAsia" w:hAnsiTheme="minorEastAsia" w:eastAsiaTheme="minorEastAsia" w:cstheme="minorEastAsia"/>
                <w:sz w:val="21"/>
                <w:szCs w:val="21"/>
              </w:rPr>
              <w:t xml:space="preserve">放松 </w:t>
            </w:r>
          </w:p>
          <w:p w14:paraId="5DBB456E">
            <w:pPr>
              <w:keepNext w:val="0"/>
              <w:keepLines w:val="0"/>
              <w:pageBreakBefore w:val="0"/>
              <w:widowControl/>
              <w:numPr>
                <w:ilvl w:val="0"/>
                <w:numId w:val="0"/>
              </w:numPr>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2.总结本节课</w:t>
            </w:r>
          </w:p>
          <w:p w14:paraId="17B69FA0">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3.布置作业</w:t>
            </w:r>
          </w:p>
          <w:p w14:paraId="02BD64EA">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4.归还器材</w:t>
            </w:r>
          </w:p>
          <w:p w14:paraId="5664421A">
            <w:pPr>
              <w:keepNext w:val="0"/>
              <w:keepLines w:val="0"/>
              <w:pageBreakBefore w:val="0"/>
              <w:widowControl/>
              <w:kinsoku/>
              <w:wordWrap/>
              <w:overflowPunct/>
              <w:topLinePunct w:val="0"/>
              <w:autoSpaceDE w:val="0"/>
              <w:autoSpaceDN w:val="0"/>
              <w:bidi w:val="0"/>
              <w:adjustRightInd w:val="0"/>
              <w:snapToGrid w:val="0"/>
              <w:ind w:left="105" w:leftChars="50" w:right="0" w:rightChars="0"/>
              <w:jc w:val="both"/>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5.下课</w:t>
            </w:r>
          </w:p>
          <w:p w14:paraId="1E36D7AD">
            <w:pPr>
              <w:keepNext w:val="0"/>
              <w:keepLines w:val="0"/>
              <w:pageBreakBefore w:val="0"/>
              <w:widowControl/>
              <w:kinsoku/>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en-US"/>
              </w:rPr>
            </w:pPr>
          </w:p>
        </w:tc>
        <w:tc>
          <w:tcPr>
            <w:tcW w:w="1681" w:type="dxa"/>
            <w:vAlign w:val="top"/>
          </w:tcPr>
          <w:p w14:paraId="1A176E95">
            <w:pPr>
              <w:keepNext w:val="0"/>
              <w:keepLines w:val="0"/>
              <w:pageBreakBefore w:val="0"/>
              <w:widowControl/>
              <w:numPr>
                <w:ilvl w:val="0"/>
                <w:numId w:val="0"/>
              </w:numPr>
              <w:kinsoku/>
              <w:wordWrap/>
              <w:overflowPunct/>
              <w:topLinePunct w:val="0"/>
              <w:autoSpaceDE w:val="0"/>
              <w:autoSpaceDN w:val="0"/>
              <w:bidi w:val="0"/>
              <w:adjustRightInd w:val="0"/>
              <w:snapToGrid w:val="0"/>
              <w:ind w:right="0" w:rightChars="0"/>
              <w:jc w:val="left"/>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1.带领学生拉伸放松</w:t>
            </w:r>
          </w:p>
          <w:p w14:paraId="5F5C861A">
            <w:pPr>
              <w:keepNext w:val="0"/>
              <w:keepLines w:val="0"/>
              <w:pageBreakBefore w:val="0"/>
              <w:widowControl/>
              <w:numPr>
                <w:ilvl w:val="0"/>
                <w:numId w:val="0"/>
              </w:numPr>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2.总结本课要 点，引导学生自评、互评</w:t>
            </w:r>
          </w:p>
          <w:p w14:paraId="79A0AFDD">
            <w:pPr>
              <w:keepNext w:val="0"/>
              <w:keepLines w:val="0"/>
              <w:pageBreakBefore w:val="0"/>
              <w:widowControl/>
              <w:numPr>
                <w:ilvl w:val="0"/>
                <w:numId w:val="0"/>
              </w:numPr>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3.布置课后作 业</w:t>
            </w:r>
          </w:p>
          <w:p w14:paraId="621C999A">
            <w:pPr>
              <w:keepNext w:val="0"/>
              <w:keepLines w:val="0"/>
              <w:pageBreakBefore w:val="0"/>
              <w:widowControl/>
              <w:numPr>
                <w:ilvl w:val="0"/>
                <w:numId w:val="0"/>
              </w:numPr>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 安 排 收 器 材，与学生再见</w:t>
            </w:r>
          </w:p>
        </w:tc>
        <w:tc>
          <w:tcPr>
            <w:tcW w:w="1681" w:type="dxa"/>
            <w:gridSpan w:val="6"/>
            <w:vAlign w:val="top"/>
          </w:tcPr>
          <w:p w14:paraId="72264E2D">
            <w:pPr>
              <w:keepNext w:val="0"/>
              <w:keepLines w:val="0"/>
              <w:pageBreakBefore w:val="0"/>
              <w:widowControl/>
              <w:numPr>
                <w:ilvl w:val="0"/>
                <w:numId w:val="0"/>
              </w:numPr>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1.跟随教师积极模仿，充分放松</w:t>
            </w:r>
          </w:p>
          <w:p w14:paraId="4F97198D">
            <w:pPr>
              <w:keepNext w:val="0"/>
              <w:keepLines w:val="0"/>
              <w:pageBreakBefore w:val="0"/>
              <w:widowControl/>
              <w:numPr>
                <w:ilvl w:val="0"/>
                <w:numId w:val="0"/>
              </w:numPr>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 回顾本课学习要点，学会自评 、 互评</w:t>
            </w:r>
          </w:p>
          <w:p w14:paraId="2419AC1C">
            <w:pPr>
              <w:keepNext w:val="0"/>
              <w:keepLines w:val="0"/>
              <w:pageBreakBefore w:val="0"/>
              <w:widowControl/>
              <w:numPr>
                <w:ilvl w:val="0"/>
                <w:numId w:val="0"/>
              </w:numPr>
              <w:kinsoku/>
              <w:wordWrap/>
              <w:overflowPunct/>
              <w:topLinePunct w:val="0"/>
              <w:autoSpaceDE w:val="0"/>
              <w:autoSpaceDN w:val="0"/>
              <w:bidi w:val="0"/>
              <w:adjustRightInd w:val="0"/>
              <w:snapToGrid w:val="0"/>
              <w:ind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3.回收器材</w:t>
            </w:r>
          </w:p>
        </w:tc>
        <w:tc>
          <w:tcPr>
            <w:tcW w:w="1638" w:type="dxa"/>
            <w:gridSpan w:val="2"/>
            <w:vAlign w:val="top"/>
          </w:tcPr>
          <w:p w14:paraId="525FDBCB">
            <w:pPr>
              <w:keepNext w:val="0"/>
              <w:keepLines w:val="0"/>
              <w:pageBreakBefore w:val="0"/>
              <w:widowControl/>
              <w:kinsoku/>
              <w:wordWrap/>
              <w:overflowPunct/>
              <w:topLinePunct w:val="0"/>
              <w:autoSpaceDE w:val="0"/>
              <w:autoSpaceDN w:val="0"/>
              <w:bidi w:val="0"/>
              <w:adjustRightInd w:val="0"/>
              <w:snapToGrid w:val="0"/>
              <w:ind w:left="105" w:leftChars="50" w:right="0" w:rightChars="0"/>
              <w:jc w:val="both"/>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9.组织形式</w:t>
            </w:r>
          </w:p>
          <w:p w14:paraId="301FAE83">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drawing>
                <wp:inline distT="0" distB="0" distL="114300" distR="114300">
                  <wp:extent cx="979805" cy="734695"/>
                  <wp:effectExtent l="0" t="0" r="10795" b="8255"/>
                  <wp:docPr id="12" name="图片 12" descr="化学学习笔记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化学学习笔记_07"/>
                          <pic:cNvPicPr>
                            <a:picLocks noChangeAspect="1"/>
                          </pic:cNvPicPr>
                        </pic:nvPicPr>
                        <pic:blipFill>
                          <a:blip r:embed="rId16"/>
                          <a:stretch>
                            <a:fillRect/>
                          </a:stretch>
                        </pic:blipFill>
                        <pic:spPr>
                          <a:xfrm>
                            <a:off x="0" y="0"/>
                            <a:ext cx="979805" cy="734695"/>
                          </a:xfrm>
                          <a:prstGeom prst="rect">
                            <a:avLst/>
                          </a:prstGeom>
                        </pic:spPr>
                      </pic:pic>
                    </a:graphicData>
                  </a:graphic>
                </wp:inline>
              </w:drawing>
            </w:r>
          </w:p>
          <w:p w14:paraId="2E5B89D2">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p>
          <w:p w14:paraId="32549140">
            <w:pPr>
              <w:keepNext w:val="0"/>
              <w:keepLines w:val="0"/>
              <w:pageBreakBefore w:val="0"/>
              <w:widowControl/>
              <w:kinsoku/>
              <w:wordWrap/>
              <w:overflowPunct/>
              <w:topLinePunct w:val="0"/>
              <w:autoSpaceDE w:val="0"/>
              <w:autoSpaceDN w:val="0"/>
              <w:bidi w:val="0"/>
              <w:adjustRightInd w:val="0"/>
              <w:snapToGrid w:val="0"/>
              <w:ind w:left="105" w:leftChars="50" w:right="0" w:rightChars="0"/>
              <w:jc w:val="both"/>
              <w:textAlignment w:val="baseline"/>
              <w:rPr>
                <w:rFonts w:hint="eastAsia" w:asciiTheme="minorEastAsia" w:hAnsiTheme="minorEastAsia" w:eastAsiaTheme="minorEastAsia" w:cstheme="minorEastAsia"/>
                <w:sz w:val="21"/>
                <w:szCs w:val="21"/>
                <w:lang w:val="en-US" w:eastAsia="zh-CN"/>
              </w:rPr>
            </w:pPr>
          </w:p>
        </w:tc>
        <w:tc>
          <w:tcPr>
            <w:tcW w:w="597" w:type="dxa"/>
            <w:vAlign w:val="top"/>
          </w:tcPr>
          <w:p w14:paraId="58DAA9B8">
            <w:pPr>
              <w:keepNext w:val="0"/>
              <w:keepLines w:val="0"/>
              <w:pageBreakBefore w:val="0"/>
              <w:widowControl/>
              <w:kinsoku/>
              <w:wordWrap/>
              <w:overflowPunct/>
              <w:topLinePunct w:val="0"/>
              <w:autoSpaceDE w:val="0"/>
              <w:autoSpaceDN w:val="0"/>
              <w:bidi w:val="0"/>
              <w:adjustRightInd w:val="0"/>
              <w:snapToGrid w:val="0"/>
              <w:ind w:right="0" w:rightChars="0" w:firstLine="210" w:firstLineChars="100"/>
              <w:jc w:val="both"/>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566" w:type="dxa"/>
            <w:gridSpan w:val="2"/>
            <w:vAlign w:val="top"/>
          </w:tcPr>
          <w:p w14:paraId="1697DAC5">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561" w:type="dxa"/>
            <w:vAlign w:val="top"/>
          </w:tcPr>
          <w:p w14:paraId="43B3E5EC">
            <w:pPr>
              <w:keepNext w:val="0"/>
              <w:keepLines w:val="0"/>
              <w:pageBreakBefore w:val="0"/>
              <w:widowControl/>
              <w:kinsoku/>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小</w:t>
            </w:r>
          </w:p>
        </w:tc>
      </w:tr>
      <w:tr w14:paraId="3DD81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2" w:hRule="atLeast"/>
        </w:trPr>
        <w:tc>
          <w:tcPr>
            <w:tcW w:w="656" w:type="dxa"/>
            <w:vAlign w:val="center"/>
          </w:tcPr>
          <w:p w14:paraId="043CC6A0">
            <w:pPr>
              <w:keepNext w:val="0"/>
              <w:keepLines w:val="0"/>
              <w:pageBreakBefore w:val="0"/>
              <w:widowControl/>
              <w:kinsoku w:val="0"/>
              <w:wordWrap/>
              <w:overflowPunct/>
              <w:topLinePunct w:val="0"/>
              <w:autoSpaceDE w:val="0"/>
              <w:autoSpaceDN w:val="0"/>
              <w:bidi w:val="0"/>
              <w:adjustRightInd w:val="0"/>
              <w:snapToGrid w:val="0"/>
              <w:ind w:right="0" w:rightChars="0"/>
              <w:jc w:val="center"/>
              <w:textAlignment w:val="baseline"/>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课后</w:t>
            </w:r>
          </w:p>
          <w:p w14:paraId="3B297D9B">
            <w:pPr>
              <w:keepNext w:val="0"/>
              <w:keepLines w:val="0"/>
              <w:pageBreakBefore w:val="0"/>
              <w:widowControl/>
              <w:kinsoku w:val="0"/>
              <w:wordWrap/>
              <w:overflowPunct/>
              <w:topLinePunct w:val="0"/>
              <w:autoSpaceDE w:val="0"/>
              <w:autoSpaceDN w:val="0"/>
              <w:bidi w:val="0"/>
              <w:adjustRightInd w:val="0"/>
              <w:snapToGrid w:val="0"/>
              <w:ind w:right="0" w:rightChars="0"/>
              <w:jc w:val="center"/>
              <w:textAlignment w:val="baseline"/>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作业</w:t>
            </w:r>
          </w:p>
        </w:tc>
        <w:tc>
          <w:tcPr>
            <w:tcW w:w="8405" w:type="dxa"/>
            <w:gridSpan w:val="15"/>
            <w:vAlign w:val="top"/>
          </w:tcPr>
          <w:p w14:paraId="38433261">
            <w:pPr>
              <w:keepNext w:val="0"/>
              <w:keepLines w:val="0"/>
              <w:pageBreakBefore w:val="0"/>
              <w:widowControl/>
              <w:numPr>
                <w:ilvl w:val="0"/>
                <w:numId w:val="0"/>
              </w:numPr>
              <w:kinsoku w:val="0"/>
              <w:wordWrap/>
              <w:overflowPunct/>
              <w:topLinePunct w:val="0"/>
              <w:autoSpaceDE w:val="0"/>
              <w:autoSpaceDN w:val="0"/>
              <w:bidi w:val="0"/>
              <w:adjustRightInd w:val="0"/>
              <w:snapToGrid w:val="0"/>
              <w:ind w:right="0" w:rightChars="0"/>
              <w:jc w:val="both"/>
              <w:textAlignment w:val="baseline"/>
              <w:rPr>
                <w:rFonts w:hint="eastAsia" w:asciiTheme="minorEastAsia" w:hAnsiTheme="minorEastAsia" w:eastAsiaTheme="minorEastAsia" w:cstheme="minorEastAsia"/>
                <w:sz w:val="21"/>
                <w:szCs w:val="21"/>
                <w:highlight w:val="none"/>
                <w:lang w:val="en-US" w:eastAsia="zh-CN"/>
              </w:rPr>
            </w:pPr>
          </w:p>
          <w:p w14:paraId="7FE90305">
            <w:pPr>
              <w:keepNext w:val="0"/>
              <w:keepLines w:val="0"/>
              <w:pageBreakBefore w:val="0"/>
              <w:widowControl/>
              <w:numPr>
                <w:ilvl w:val="0"/>
                <w:numId w:val="33"/>
              </w:numPr>
              <w:kinsoku w:val="0"/>
              <w:wordWrap/>
              <w:overflowPunct/>
              <w:topLinePunct w:val="0"/>
              <w:autoSpaceDE w:val="0"/>
              <w:autoSpaceDN w:val="0"/>
              <w:bidi w:val="0"/>
              <w:adjustRightInd w:val="0"/>
              <w:snapToGrid w:val="0"/>
              <w:ind w:right="0" w:rightChars="0"/>
              <w:jc w:val="both"/>
              <w:textAlignment w:val="baseline"/>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回家后提醒家长抢一下苏超的家庭套票，有机会现场观摩足球赛，感受足球氛围，提升对足球运动的热爱。</w:t>
            </w:r>
          </w:p>
          <w:p w14:paraId="2D671D1F">
            <w:pPr>
              <w:keepNext w:val="0"/>
              <w:keepLines w:val="0"/>
              <w:pageBreakBefore w:val="0"/>
              <w:widowControl/>
              <w:numPr>
                <w:ilvl w:val="0"/>
                <w:numId w:val="33"/>
              </w:numPr>
              <w:kinsoku w:val="0"/>
              <w:wordWrap/>
              <w:overflowPunct/>
              <w:topLinePunct w:val="0"/>
              <w:autoSpaceDE w:val="0"/>
              <w:autoSpaceDN w:val="0"/>
              <w:bidi w:val="0"/>
              <w:adjustRightInd w:val="0"/>
              <w:snapToGrid w:val="0"/>
              <w:spacing w:line="240" w:lineRule="auto"/>
              <w:ind w:left="0" w:leftChars="0" w:right="0" w:rightChars="0" w:firstLine="0" w:firstLineChars="0"/>
              <w:jc w:val="both"/>
              <w:textAlignment w:val="baseline"/>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找一面墙，对墙踢球，不局限于脚内侧踢球，自己尝试更多形式的踢球、接球练习。</w:t>
            </w:r>
          </w:p>
          <w:p w14:paraId="023D3B1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jc w:val="both"/>
              <w:textAlignment w:val="baseline"/>
              <w:rPr>
                <w:rFonts w:hint="default" w:asciiTheme="minorEastAsia" w:hAnsiTheme="minorEastAsia" w:eastAsiaTheme="minorEastAsia" w:cstheme="minorEastAsia"/>
                <w:sz w:val="21"/>
                <w:szCs w:val="21"/>
                <w:highlight w:val="none"/>
                <w:lang w:val="en-US" w:eastAsia="zh-CN"/>
              </w:rPr>
            </w:pPr>
          </w:p>
        </w:tc>
      </w:tr>
      <w:tr w14:paraId="0B962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656" w:type="dxa"/>
            <w:vMerge w:val="restart"/>
            <w:vAlign w:val="center"/>
          </w:tcPr>
          <w:p w14:paraId="26F8DF32">
            <w:pPr>
              <w:keepNext w:val="0"/>
              <w:keepLines w:val="0"/>
              <w:pageBreakBefore w:val="0"/>
              <w:widowControl/>
              <w:kinsoku w:val="0"/>
              <w:wordWrap/>
              <w:overflowPunct/>
              <w:topLinePunct w:val="0"/>
              <w:autoSpaceDE w:val="0"/>
              <w:autoSpaceDN w:val="0"/>
              <w:bidi w:val="0"/>
              <w:adjustRightInd w:val="0"/>
              <w:snapToGrid w:val="0"/>
              <w:ind w:right="0" w:rightChars="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预计</w:t>
            </w:r>
          </w:p>
          <w:p w14:paraId="600FC0A6">
            <w:pPr>
              <w:keepNext w:val="0"/>
              <w:keepLines w:val="0"/>
              <w:pageBreakBefore w:val="0"/>
              <w:widowControl/>
              <w:kinsoku w:val="0"/>
              <w:wordWrap/>
              <w:overflowPunct/>
              <w:topLinePunct w:val="0"/>
              <w:autoSpaceDE w:val="0"/>
              <w:autoSpaceDN w:val="0"/>
              <w:bidi w:val="0"/>
              <w:adjustRightInd w:val="0"/>
              <w:snapToGrid w:val="0"/>
              <w:ind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负荷</w:t>
            </w:r>
          </w:p>
        </w:tc>
        <w:tc>
          <w:tcPr>
            <w:tcW w:w="1681" w:type="dxa"/>
            <w:gridSpan w:val="2"/>
            <w:vAlign w:val="center"/>
          </w:tcPr>
          <w:p w14:paraId="2E3BA8CB">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en-US"/>
              </w:rPr>
            </w:pPr>
            <w:r>
              <w:rPr>
                <w:rFonts w:hint="eastAsia" w:asciiTheme="minorEastAsia" w:hAnsiTheme="minorEastAsia" w:eastAsiaTheme="minorEastAsia" w:cstheme="minorEastAsia"/>
                <w:sz w:val="21"/>
                <w:szCs w:val="21"/>
              </w:rPr>
              <w:t>平均心率</w:t>
            </w:r>
          </w:p>
        </w:tc>
        <w:tc>
          <w:tcPr>
            <w:tcW w:w="6724" w:type="dxa"/>
            <w:gridSpan w:val="13"/>
            <w:vAlign w:val="center"/>
          </w:tcPr>
          <w:p w14:paraId="0505F3F5">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140-145 次/分钟左右</w:t>
            </w:r>
          </w:p>
        </w:tc>
      </w:tr>
      <w:tr w14:paraId="45AC1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656" w:type="dxa"/>
            <w:vMerge w:val="continue"/>
            <w:vAlign w:val="center"/>
          </w:tcPr>
          <w:p w14:paraId="6B216F77">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rPr>
            </w:pPr>
          </w:p>
        </w:tc>
        <w:tc>
          <w:tcPr>
            <w:tcW w:w="1681" w:type="dxa"/>
            <w:gridSpan w:val="2"/>
            <w:vAlign w:val="center"/>
          </w:tcPr>
          <w:p w14:paraId="6F55B36A">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en-US"/>
              </w:rPr>
            </w:pPr>
            <w:r>
              <w:rPr>
                <w:rFonts w:hint="eastAsia" w:asciiTheme="minorEastAsia" w:hAnsiTheme="minorEastAsia" w:eastAsiaTheme="minorEastAsia" w:cstheme="minorEastAsia"/>
                <w:sz w:val="21"/>
                <w:szCs w:val="21"/>
              </w:rPr>
              <w:t>运动密度</w:t>
            </w:r>
          </w:p>
        </w:tc>
        <w:tc>
          <w:tcPr>
            <w:tcW w:w="6724" w:type="dxa"/>
            <w:gridSpan w:val="13"/>
            <w:vAlign w:val="center"/>
          </w:tcPr>
          <w:p w14:paraId="78134AF4">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75％ 左右</w:t>
            </w:r>
          </w:p>
        </w:tc>
      </w:tr>
      <w:tr w14:paraId="13F58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656" w:type="dxa"/>
            <w:vAlign w:val="center"/>
          </w:tcPr>
          <w:p w14:paraId="29EF9484">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安全</w:t>
            </w:r>
          </w:p>
          <w:p w14:paraId="6F87F496">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保障</w:t>
            </w:r>
          </w:p>
        </w:tc>
        <w:tc>
          <w:tcPr>
            <w:tcW w:w="3560" w:type="dxa"/>
            <w:gridSpan w:val="5"/>
            <w:vAlign w:val="top"/>
          </w:tcPr>
          <w:p w14:paraId="34AD0620">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jc w:val="both"/>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场地布置、安全器材、充分热身、</w:t>
            </w:r>
          </w:p>
          <w:p w14:paraId="6EF972A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jc w:val="both"/>
              <w:textAlignment w:val="baseline"/>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合理负荷、保护帮助、友情提示</w:t>
            </w:r>
          </w:p>
          <w:p w14:paraId="7F2C7D5B">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zh-CN"/>
              </w:rPr>
            </w:pPr>
          </w:p>
        </w:tc>
        <w:tc>
          <w:tcPr>
            <w:tcW w:w="853" w:type="dxa"/>
            <w:gridSpan w:val="3"/>
            <w:vAlign w:val="center"/>
          </w:tcPr>
          <w:p w14:paraId="1DE57B31">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场地</w:t>
            </w:r>
          </w:p>
          <w:p w14:paraId="5F4CEA5E">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left"/>
              <w:textAlignment w:val="baseline"/>
              <w:rPr>
                <w:rFonts w:hint="eastAsia" w:asciiTheme="minorEastAsia" w:hAnsiTheme="minorEastAsia" w:eastAsiaTheme="minorEastAsia" w:cstheme="minorEastAsia"/>
                <w:sz w:val="21"/>
                <w:szCs w:val="21"/>
                <w:lang w:val="en-US" w:eastAsia="en-US"/>
              </w:rPr>
            </w:pPr>
            <w:r>
              <w:rPr>
                <w:rFonts w:hint="eastAsia" w:asciiTheme="minorEastAsia" w:hAnsiTheme="minorEastAsia" w:eastAsiaTheme="minorEastAsia" w:cstheme="minorEastAsia"/>
                <w:sz w:val="21"/>
                <w:szCs w:val="21"/>
              </w:rPr>
              <w:t>器材</w:t>
            </w:r>
          </w:p>
        </w:tc>
        <w:tc>
          <w:tcPr>
            <w:tcW w:w="3992" w:type="dxa"/>
            <w:gridSpan w:val="7"/>
            <w:vAlign w:val="center"/>
          </w:tcPr>
          <w:p w14:paraId="7E256DBE">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both"/>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一片足球场，7个球门，25个足球</w:t>
            </w:r>
          </w:p>
        </w:tc>
      </w:tr>
      <w:tr w14:paraId="42C05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6" w:hRule="atLeast"/>
        </w:trPr>
        <w:tc>
          <w:tcPr>
            <w:tcW w:w="656" w:type="dxa"/>
            <w:tcBorders>
              <w:bottom w:val="single" w:color="000000" w:sz="4" w:space="0"/>
            </w:tcBorders>
            <w:vAlign w:val="center"/>
          </w:tcPr>
          <w:p w14:paraId="64D5A0BC">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课后</w:t>
            </w:r>
          </w:p>
          <w:p w14:paraId="2C9A3389">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反思</w:t>
            </w:r>
          </w:p>
        </w:tc>
        <w:tc>
          <w:tcPr>
            <w:tcW w:w="8405" w:type="dxa"/>
            <w:gridSpan w:val="15"/>
            <w:vAlign w:val="top"/>
          </w:tcPr>
          <w:p w14:paraId="36B3F47F">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rPr>
            </w:pPr>
          </w:p>
        </w:tc>
      </w:tr>
    </w:tbl>
    <w:p w14:paraId="225893EF">
      <w:pPr>
        <w:keepNext w:val="0"/>
        <w:keepLines w:val="0"/>
        <w:pageBreakBefore w:val="0"/>
        <w:widowControl/>
        <w:kinsoku w:val="0"/>
        <w:wordWrap/>
        <w:overflowPunct/>
        <w:topLinePunct w:val="0"/>
        <w:autoSpaceDE w:val="0"/>
        <w:autoSpaceDN w:val="0"/>
        <w:bidi w:val="0"/>
        <w:adjustRightInd w:val="0"/>
        <w:snapToGrid w:val="0"/>
        <w:ind w:left="105" w:leftChars="50" w:right="0" w:rightChars="0"/>
        <w:jc w:val="center"/>
        <w:textAlignment w:val="baseline"/>
        <w:rPr>
          <w:rFonts w:hint="eastAsia" w:asciiTheme="minorEastAsia" w:hAnsiTheme="minorEastAsia" w:eastAsiaTheme="minorEastAsia" w:cstheme="minorEastAsia"/>
          <w:sz w:val="21"/>
          <w:szCs w:val="21"/>
        </w:rPr>
      </w:pPr>
    </w:p>
    <w:p w14:paraId="2DC2098E"/>
    <w:sectPr>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4FF25">
    <w:pPr>
      <w:spacing w:line="175" w:lineRule="auto"/>
      <w:ind w:left="4364"/>
      <w:rPr>
        <w:rFonts w:ascii="Calibri" w:hAnsi="Calibri" w:eastAsia="Calibri" w:cs="Calibri"/>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306DE">
    <w:pPr>
      <w:pStyle w:val="2"/>
      <w:spacing w:line="175" w:lineRule="auto"/>
      <w:ind w:left="436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AE73B"/>
    <w:multiLevelType w:val="singleLevel"/>
    <w:tmpl w:val="818AE73B"/>
    <w:lvl w:ilvl="0" w:tentative="0">
      <w:start w:val="1"/>
      <w:numFmt w:val="decimal"/>
      <w:suff w:val="space"/>
      <w:lvlText w:val="%1."/>
      <w:lvlJc w:val="left"/>
    </w:lvl>
  </w:abstractNum>
  <w:abstractNum w:abstractNumId="1">
    <w:nsid w:val="8F9F93A1"/>
    <w:multiLevelType w:val="singleLevel"/>
    <w:tmpl w:val="8F9F93A1"/>
    <w:lvl w:ilvl="0" w:tentative="0">
      <w:start w:val="1"/>
      <w:numFmt w:val="decimal"/>
      <w:suff w:val="nothing"/>
      <w:lvlText w:val="%1、"/>
      <w:lvlJc w:val="left"/>
    </w:lvl>
  </w:abstractNum>
  <w:abstractNum w:abstractNumId="2">
    <w:nsid w:val="93548627"/>
    <w:multiLevelType w:val="singleLevel"/>
    <w:tmpl w:val="93548627"/>
    <w:lvl w:ilvl="0" w:tentative="0">
      <w:start w:val="1"/>
      <w:numFmt w:val="decimal"/>
      <w:suff w:val="space"/>
      <w:lvlText w:val="%1."/>
      <w:lvlJc w:val="left"/>
    </w:lvl>
  </w:abstractNum>
  <w:abstractNum w:abstractNumId="3">
    <w:nsid w:val="9BE79825"/>
    <w:multiLevelType w:val="singleLevel"/>
    <w:tmpl w:val="9BE79825"/>
    <w:lvl w:ilvl="0" w:tentative="0">
      <w:start w:val="1"/>
      <w:numFmt w:val="decimal"/>
      <w:suff w:val="space"/>
      <w:lvlText w:val="%1."/>
      <w:lvlJc w:val="left"/>
    </w:lvl>
  </w:abstractNum>
  <w:abstractNum w:abstractNumId="4">
    <w:nsid w:val="ACFDF740"/>
    <w:multiLevelType w:val="singleLevel"/>
    <w:tmpl w:val="ACFDF740"/>
    <w:lvl w:ilvl="0" w:tentative="0">
      <w:start w:val="1"/>
      <w:numFmt w:val="decimal"/>
      <w:suff w:val="space"/>
      <w:lvlText w:val="%1."/>
      <w:lvlJc w:val="left"/>
    </w:lvl>
  </w:abstractNum>
  <w:abstractNum w:abstractNumId="5">
    <w:nsid w:val="B0F04FD3"/>
    <w:multiLevelType w:val="singleLevel"/>
    <w:tmpl w:val="B0F04FD3"/>
    <w:lvl w:ilvl="0" w:tentative="0">
      <w:start w:val="1"/>
      <w:numFmt w:val="decimal"/>
      <w:suff w:val="space"/>
      <w:lvlText w:val="%1."/>
      <w:lvlJc w:val="left"/>
    </w:lvl>
  </w:abstractNum>
  <w:abstractNum w:abstractNumId="6">
    <w:nsid w:val="B1F2FD06"/>
    <w:multiLevelType w:val="singleLevel"/>
    <w:tmpl w:val="B1F2FD06"/>
    <w:lvl w:ilvl="0" w:tentative="0">
      <w:start w:val="1"/>
      <w:numFmt w:val="decimal"/>
      <w:suff w:val="space"/>
      <w:lvlText w:val="%1."/>
      <w:lvlJc w:val="left"/>
    </w:lvl>
  </w:abstractNum>
  <w:abstractNum w:abstractNumId="7">
    <w:nsid w:val="B2C67B5E"/>
    <w:multiLevelType w:val="singleLevel"/>
    <w:tmpl w:val="B2C67B5E"/>
    <w:lvl w:ilvl="0" w:tentative="0">
      <w:start w:val="7"/>
      <w:numFmt w:val="chineseCounting"/>
      <w:suff w:val="nothing"/>
      <w:lvlText w:val="%1、"/>
      <w:lvlJc w:val="left"/>
      <w:rPr>
        <w:rFonts w:hint="eastAsia"/>
      </w:rPr>
    </w:lvl>
  </w:abstractNum>
  <w:abstractNum w:abstractNumId="8">
    <w:nsid w:val="B5EB8BB7"/>
    <w:multiLevelType w:val="singleLevel"/>
    <w:tmpl w:val="B5EB8BB7"/>
    <w:lvl w:ilvl="0" w:tentative="0">
      <w:start w:val="1"/>
      <w:numFmt w:val="decimal"/>
      <w:suff w:val="space"/>
      <w:lvlText w:val="%1."/>
      <w:lvlJc w:val="left"/>
    </w:lvl>
  </w:abstractNum>
  <w:abstractNum w:abstractNumId="9">
    <w:nsid w:val="B85F48FF"/>
    <w:multiLevelType w:val="singleLevel"/>
    <w:tmpl w:val="B85F48FF"/>
    <w:lvl w:ilvl="0" w:tentative="0">
      <w:start w:val="6"/>
      <w:numFmt w:val="chineseCounting"/>
      <w:suff w:val="nothing"/>
      <w:lvlText w:val="%1、"/>
      <w:lvlJc w:val="left"/>
      <w:rPr>
        <w:rFonts w:hint="eastAsia"/>
      </w:rPr>
    </w:lvl>
  </w:abstractNum>
  <w:abstractNum w:abstractNumId="10">
    <w:nsid w:val="BD004A75"/>
    <w:multiLevelType w:val="singleLevel"/>
    <w:tmpl w:val="BD004A75"/>
    <w:lvl w:ilvl="0" w:tentative="0">
      <w:start w:val="1"/>
      <w:numFmt w:val="decimal"/>
      <w:lvlText w:val="%1."/>
      <w:lvlJc w:val="left"/>
      <w:pPr>
        <w:tabs>
          <w:tab w:val="left" w:pos="312"/>
        </w:tabs>
      </w:pPr>
    </w:lvl>
  </w:abstractNum>
  <w:abstractNum w:abstractNumId="11">
    <w:nsid w:val="C0CDF7C7"/>
    <w:multiLevelType w:val="singleLevel"/>
    <w:tmpl w:val="C0CDF7C7"/>
    <w:lvl w:ilvl="0" w:tentative="0">
      <w:start w:val="1"/>
      <w:numFmt w:val="decimal"/>
      <w:suff w:val="space"/>
      <w:lvlText w:val="%1."/>
      <w:lvlJc w:val="left"/>
    </w:lvl>
  </w:abstractNum>
  <w:abstractNum w:abstractNumId="12">
    <w:nsid w:val="C17F6779"/>
    <w:multiLevelType w:val="singleLevel"/>
    <w:tmpl w:val="C17F6779"/>
    <w:lvl w:ilvl="0" w:tentative="0">
      <w:start w:val="1"/>
      <w:numFmt w:val="decimal"/>
      <w:suff w:val="space"/>
      <w:lvlText w:val="%1."/>
      <w:lvlJc w:val="left"/>
    </w:lvl>
  </w:abstractNum>
  <w:abstractNum w:abstractNumId="13">
    <w:nsid w:val="C88755BC"/>
    <w:multiLevelType w:val="singleLevel"/>
    <w:tmpl w:val="C88755BC"/>
    <w:lvl w:ilvl="0" w:tentative="0">
      <w:start w:val="1"/>
      <w:numFmt w:val="decimal"/>
      <w:suff w:val="space"/>
      <w:lvlText w:val="%1."/>
      <w:lvlJc w:val="left"/>
    </w:lvl>
  </w:abstractNum>
  <w:abstractNum w:abstractNumId="14">
    <w:nsid w:val="CB8206B3"/>
    <w:multiLevelType w:val="singleLevel"/>
    <w:tmpl w:val="CB8206B3"/>
    <w:lvl w:ilvl="0" w:tentative="0">
      <w:start w:val="1"/>
      <w:numFmt w:val="decimal"/>
      <w:suff w:val="space"/>
      <w:lvlText w:val="%1."/>
      <w:lvlJc w:val="left"/>
    </w:lvl>
  </w:abstractNum>
  <w:abstractNum w:abstractNumId="15">
    <w:nsid w:val="D30F4F2F"/>
    <w:multiLevelType w:val="singleLevel"/>
    <w:tmpl w:val="D30F4F2F"/>
    <w:lvl w:ilvl="0" w:tentative="0">
      <w:start w:val="1"/>
      <w:numFmt w:val="decimal"/>
      <w:suff w:val="space"/>
      <w:lvlText w:val="%1."/>
      <w:lvlJc w:val="left"/>
    </w:lvl>
  </w:abstractNum>
  <w:abstractNum w:abstractNumId="16">
    <w:nsid w:val="EBB1B673"/>
    <w:multiLevelType w:val="singleLevel"/>
    <w:tmpl w:val="EBB1B673"/>
    <w:lvl w:ilvl="0" w:tentative="0">
      <w:start w:val="1"/>
      <w:numFmt w:val="decimal"/>
      <w:suff w:val="space"/>
      <w:lvlText w:val="%1."/>
      <w:lvlJc w:val="left"/>
    </w:lvl>
  </w:abstractNum>
  <w:abstractNum w:abstractNumId="17">
    <w:nsid w:val="FE5C2710"/>
    <w:multiLevelType w:val="singleLevel"/>
    <w:tmpl w:val="FE5C2710"/>
    <w:lvl w:ilvl="0" w:tentative="0">
      <w:start w:val="1"/>
      <w:numFmt w:val="decimal"/>
      <w:suff w:val="space"/>
      <w:lvlText w:val="%1."/>
      <w:lvlJc w:val="left"/>
    </w:lvl>
  </w:abstractNum>
  <w:abstractNum w:abstractNumId="18">
    <w:nsid w:val="04245B07"/>
    <w:multiLevelType w:val="singleLevel"/>
    <w:tmpl w:val="04245B07"/>
    <w:lvl w:ilvl="0" w:tentative="0">
      <w:start w:val="1"/>
      <w:numFmt w:val="decimal"/>
      <w:suff w:val="space"/>
      <w:lvlText w:val="%1."/>
      <w:lvlJc w:val="left"/>
    </w:lvl>
  </w:abstractNum>
  <w:abstractNum w:abstractNumId="19">
    <w:nsid w:val="08880F64"/>
    <w:multiLevelType w:val="singleLevel"/>
    <w:tmpl w:val="08880F64"/>
    <w:lvl w:ilvl="0" w:tentative="0">
      <w:start w:val="1"/>
      <w:numFmt w:val="decimal"/>
      <w:lvlText w:val="%1."/>
      <w:lvlJc w:val="left"/>
      <w:pPr>
        <w:tabs>
          <w:tab w:val="left" w:pos="312"/>
        </w:tabs>
      </w:pPr>
    </w:lvl>
  </w:abstractNum>
  <w:abstractNum w:abstractNumId="20">
    <w:nsid w:val="0EC35F0D"/>
    <w:multiLevelType w:val="singleLevel"/>
    <w:tmpl w:val="0EC35F0D"/>
    <w:lvl w:ilvl="0" w:tentative="0">
      <w:start w:val="1"/>
      <w:numFmt w:val="decimal"/>
      <w:suff w:val="space"/>
      <w:lvlText w:val="%1."/>
      <w:lvlJc w:val="left"/>
    </w:lvl>
  </w:abstractNum>
  <w:abstractNum w:abstractNumId="21">
    <w:nsid w:val="176FAFD6"/>
    <w:multiLevelType w:val="singleLevel"/>
    <w:tmpl w:val="176FAFD6"/>
    <w:lvl w:ilvl="0" w:tentative="0">
      <w:start w:val="1"/>
      <w:numFmt w:val="decimal"/>
      <w:suff w:val="space"/>
      <w:lvlText w:val="%1."/>
      <w:lvlJc w:val="left"/>
    </w:lvl>
  </w:abstractNum>
  <w:abstractNum w:abstractNumId="22">
    <w:nsid w:val="20A7B79A"/>
    <w:multiLevelType w:val="singleLevel"/>
    <w:tmpl w:val="20A7B79A"/>
    <w:lvl w:ilvl="0" w:tentative="0">
      <w:start w:val="1"/>
      <w:numFmt w:val="decimal"/>
      <w:lvlText w:val="%1."/>
      <w:lvlJc w:val="left"/>
      <w:pPr>
        <w:tabs>
          <w:tab w:val="left" w:pos="312"/>
        </w:tabs>
      </w:pPr>
    </w:lvl>
  </w:abstractNum>
  <w:abstractNum w:abstractNumId="23">
    <w:nsid w:val="2473B778"/>
    <w:multiLevelType w:val="singleLevel"/>
    <w:tmpl w:val="2473B778"/>
    <w:lvl w:ilvl="0" w:tentative="0">
      <w:start w:val="1"/>
      <w:numFmt w:val="decimal"/>
      <w:suff w:val="space"/>
      <w:lvlText w:val="%1."/>
      <w:lvlJc w:val="left"/>
    </w:lvl>
  </w:abstractNum>
  <w:abstractNum w:abstractNumId="24">
    <w:nsid w:val="2F89593D"/>
    <w:multiLevelType w:val="singleLevel"/>
    <w:tmpl w:val="2F89593D"/>
    <w:lvl w:ilvl="0" w:tentative="0">
      <w:start w:val="1"/>
      <w:numFmt w:val="decimal"/>
      <w:suff w:val="space"/>
      <w:lvlText w:val="%1."/>
      <w:lvlJc w:val="left"/>
    </w:lvl>
  </w:abstractNum>
  <w:abstractNum w:abstractNumId="25">
    <w:nsid w:val="35BB43AD"/>
    <w:multiLevelType w:val="singleLevel"/>
    <w:tmpl w:val="35BB43AD"/>
    <w:lvl w:ilvl="0" w:tentative="0">
      <w:start w:val="1"/>
      <w:numFmt w:val="decimal"/>
      <w:suff w:val="space"/>
      <w:lvlText w:val="%1."/>
      <w:lvlJc w:val="left"/>
    </w:lvl>
  </w:abstractNum>
  <w:abstractNum w:abstractNumId="26">
    <w:nsid w:val="37378E50"/>
    <w:multiLevelType w:val="singleLevel"/>
    <w:tmpl w:val="37378E50"/>
    <w:lvl w:ilvl="0" w:tentative="0">
      <w:start w:val="1"/>
      <w:numFmt w:val="decimal"/>
      <w:suff w:val="space"/>
      <w:lvlText w:val="%1."/>
      <w:lvlJc w:val="left"/>
    </w:lvl>
  </w:abstractNum>
  <w:abstractNum w:abstractNumId="27">
    <w:nsid w:val="3E18B592"/>
    <w:multiLevelType w:val="singleLevel"/>
    <w:tmpl w:val="3E18B592"/>
    <w:lvl w:ilvl="0" w:tentative="0">
      <w:start w:val="1"/>
      <w:numFmt w:val="decimal"/>
      <w:suff w:val="space"/>
      <w:lvlText w:val="%1."/>
      <w:lvlJc w:val="left"/>
    </w:lvl>
  </w:abstractNum>
  <w:abstractNum w:abstractNumId="28">
    <w:nsid w:val="5C6EDC29"/>
    <w:multiLevelType w:val="singleLevel"/>
    <w:tmpl w:val="5C6EDC29"/>
    <w:lvl w:ilvl="0" w:tentative="0">
      <w:start w:val="1"/>
      <w:numFmt w:val="decimal"/>
      <w:suff w:val="space"/>
      <w:lvlText w:val="%1."/>
      <w:lvlJc w:val="left"/>
    </w:lvl>
  </w:abstractNum>
  <w:abstractNum w:abstractNumId="29">
    <w:nsid w:val="6712234E"/>
    <w:multiLevelType w:val="singleLevel"/>
    <w:tmpl w:val="6712234E"/>
    <w:lvl w:ilvl="0" w:tentative="0">
      <w:start w:val="1"/>
      <w:numFmt w:val="decimal"/>
      <w:suff w:val="space"/>
      <w:lvlText w:val="%1."/>
      <w:lvlJc w:val="left"/>
    </w:lvl>
  </w:abstractNum>
  <w:abstractNum w:abstractNumId="30">
    <w:nsid w:val="68DBAA00"/>
    <w:multiLevelType w:val="singleLevel"/>
    <w:tmpl w:val="68DBAA00"/>
    <w:lvl w:ilvl="0" w:tentative="0">
      <w:start w:val="2"/>
      <w:numFmt w:val="chineseCounting"/>
      <w:suff w:val="nothing"/>
      <w:lvlText w:val="%1、"/>
      <w:lvlJc w:val="left"/>
      <w:rPr>
        <w:rFonts w:hint="eastAsia"/>
      </w:rPr>
    </w:lvl>
  </w:abstractNum>
  <w:abstractNum w:abstractNumId="31">
    <w:nsid w:val="6A36BD76"/>
    <w:multiLevelType w:val="singleLevel"/>
    <w:tmpl w:val="6A36BD76"/>
    <w:lvl w:ilvl="0" w:tentative="0">
      <w:start w:val="1"/>
      <w:numFmt w:val="decimal"/>
      <w:suff w:val="space"/>
      <w:lvlText w:val="%1."/>
      <w:lvlJc w:val="left"/>
    </w:lvl>
  </w:abstractNum>
  <w:abstractNum w:abstractNumId="32">
    <w:nsid w:val="74B13C08"/>
    <w:multiLevelType w:val="singleLevel"/>
    <w:tmpl w:val="74B13C08"/>
    <w:lvl w:ilvl="0" w:tentative="0">
      <w:start w:val="1"/>
      <w:numFmt w:val="decimal"/>
      <w:suff w:val="space"/>
      <w:lvlText w:val="%1."/>
      <w:lvlJc w:val="left"/>
    </w:lvl>
  </w:abstractNum>
  <w:num w:numId="1">
    <w:abstractNumId w:val="5"/>
  </w:num>
  <w:num w:numId="2">
    <w:abstractNumId w:val="3"/>
  </w:num>
  <w:num w:numId="3">
    <w:abstractNumId w:val="29"/>
  </w:num>
  <w:num w:numId="4">
    <w:abstractNumId w:val="12"/>
  </w:num>
  <w:num w:numId="5">
    <w:abstractNumId w:val="4"/>
  </w:num>
  <w:num w:numId="6">
    <w:abstractNumId w:val="23"/>
  </w:num>
  <w:num w:numId="7">
    <w:abstractNumId w:val="14"/>
  </w:num>
  <w:num w:numId="8">
    <w:abstractNumId w:val="26"/>
  </w:num>
  <w:num w:numId="9">
    <w:abstractNumId w:val="16"/>
  </w:num>
  <w:num w:numId="10">
    <w:abstractNumId w:val="2"/>
  </w:num>
  <w:num w:numId="11">
    <w:abstractNumId w:val="6"/>
  </w:num>
  <w:num w:numId="12">
    <w:abstractNumId w:val="25"/>
  </w:num>
  <w:num w:numId="13">
    <w:abstractNumId w:val="17"/>
  </w:num>
  <w:num w:numId="14">
    <w:abstractNumId w:val="11"/>
  </w:num>
  <w:num w:numId="15">
    <w:abstractNumId w:val="8"/>
  </w:num>
  <w:num w:numId="16">
    <w:abstractNumId w:val="32"/>
  </w:num>
  <w:num w:numId="17">
    <w:abstractNumId w:val="24"/>
  </w:num>
  <w:num w:numId="18">
    <w:abstractNumId w:val="21"/>
  </w:num>
  <w:num w:numId="19">
    <w:abstractNumId w:val="31"/>
  </w:num>
  <w:num w:numId="20">
    <w:abstractNumId w:val="13"/>
  </w:num>
  <w:num w:numId="21">
    <w:abstractNumId w:val="0"/>
  </w:num>
  <w:num w:numId="22">
    <w:abstractNumId w:val="28"/>
  </w:num>
  <w:num w:numId="23">
    <w:abstractNumId w:val="18"/>
  </w:num>
  <w:num w:numId="24">
    <w:abstractNumId w:val="20"/>
  </w:num>
  <w:num w:numId="25">
    <w:abstractNumId w:val="27"/>
  </w:num>
  <w:num w:numId="26">
    <w:abstractNumId w:val="15"/>
  </w:num>
  <w:num w:numId="27">
    <w:abstractNumId w:val="7"/>
  </w:num>
  <w:num w:numId="28">
    <w:abstractNumId w:val="30"/>
  </w:num>
  <w:num w:numId="29">
    <w:abstractNumId w:val="9"/>
  </w:num>
  <w:num w:numId="30">
    <w:abstractNumId w:val="22"/>
  </w:num>
  <w:num w:numId="31">
    <w:abstractNumId w:val="10"/>
  </w:num>
  <w:num w:numId="32">
    <w:abstractNumId w:val="19"/>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9D1AD7"/>
    <w:rsid w:val="0E085AB3"/>
    <w:rsid w:val="1E27483D"/>
    <w:rsid w:val="2B2C0E3C"/>
    <w:rsid w:val="2C9D1AD7"/>
    <w:rsid w:val="58DC4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Calibri" w:hAnsi="Calibri" w:eastAsia="Calibri" w:cs="Calibri"/>
      <w:sz w:val="19"/>
      <w:szCs w:val="19"/>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 w:type="paragraph" w:customStyle="1" w:styleId="6">
    <w:name w:val="Table Text"/>
    <w:basedOn w:val="1"/>
    <w:autoRedefine/>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sv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9038</Words>
  <Characters>9297</Characters>
  <Lines>0</Lines>
  <Paragraphs>0</Paragraphs>
  <TotalTime>0</TotalTime>
  <ScaleCrop>false</ScaleCrop>
  <LinksUpToDate>false</LinksUpToDate>
  <CharactersWithSpaces>9524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2026-05-12T13:47:00Z</dcterms:created>
  <dc:creator>WPS_1493785791</dc:creator>
  <cp:lastModifiedBy>WPS_1493785791</cp:lastModifiedBy>
  <cp:lastPrinted>2026-05-13T23:32:00Z</cp:lastPrinted>
  <dcterms:modified xsi:type="dcterms:W3CDTF">2026-05-14T08:33:34Z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1BF34DAD79A64A95994DF5FCA96E893B_13</vt:lpwstr>
  </property>
  <property fmtid="{D5CDD505-2E9C-101B-9397-08002B2CF9AE}" pid="4" name="KSOTemplateDocerSaveRecord">
    <vt:lpwstr>eyJoZGlkIjoiMTI1YjcxNDhmNGVhZjc4ZTdmZDAzZjRkN2QzNDNlMGEiLCJ1c2VySWQiOiIyNzgxMzkyMDkifQ==</vt:lpwstr>
  </property>
</Properties>
</file>