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5B883">
      <w:pPr>
        <w:spacing w:line="400" w:lineRule="exact"/>
        <w:jc w:val="center"/>
        <w:rPr>
          <w:rFonts w:ascii="黑体" w:hAnsi="黑体" w:eastAsia="黑体"/>
          <w:b/>
          <w:sz w:val="32"/>
          <w:szCs w:val="32"/>
        </w:rPr>
      </w:pPr>
      <w:r>
        <w:rPr>
          <w:rFonts w:hint="eastAsia" w:ascii="黑体" w:hAnsi="黑体" w:eastAsia="黑体"/>
          <w:b/>
          <w:sz w:val="32"/>
          <w:szCs w:val="32"/>
        </w:rPr>
        <w:t>主题：美好“食”光</w:t>
      </w:r>
    </w:p>
    <w:p w14:paraId="7DF468B4">
      <w:pPr>
        <w:spacing w:line="400" w:lineRule="exact"/>
        <w:ind w:firstLine="482"/>
        <w:jc w:val="center"/>
        <w:rPr>
          <w:rFonts w:ascii="楷体" w:hAnsi="楷体" w:eastAsia="楷体" w:cs="楷体"/>
          <w:color w:val="000000" w:themeColor="text1"/>
          <w:sz w:val="24"/>
          <w14:textFill>
            <w14:solidFill>
              <w14:schemeClr w14:val="tx1"/>
            </w14:solidFill>
          </w14:textFill>
        </w:rPr>
      </w:pPr>
      <w:r>
        <w:rPr>
          <w:rFonts w:hint="eastAsia" w:ascii="楷体" w:hAnsi="楷体" w:eastAsia="楷体" w:cs="楷体"/>
          <w:color w:val="000000" w:themeColor="text1"/>
          <w:sz w:val="24"/>
          <w14:textFill>
            <w14:solidFill>
              <w14:schemeClr w14:val="tx1"/>
            </w14:solidFill>
          </w14:textFill>
        </w:rPr>
        <w:t>（时间：202</w:t>
      </w:r>
      <w:r>
        <w:rPr>
          <w:rFonts w:ascii="楷体" w:hAnsi="楷体" w:eastAsia="楷体" w:cs="楷体"/>
          <w:color w:val="000000" w:themeColor="text1"/>
          <w:sz w:val="24"/>
          <w14:textFill>
            <w14:solidFill>
              <w14:schemeClr w14:val="tx1"/>
            </w14:solidFill>
          </w14:textFill>
        </w:rPr>
        <w:t>6</w:t>
      </w:r>
      <w:r>
        <w:rPr>
          <w:rFonts w:hint="eastAsia" w:ascii="楷体" w:hAnsi="楷体" w:eastAsia="楷体" w:cs="楷体"/>
          <w:color w:val="000000" w:themeColor="text1"/>
          <w:sz w:val="24"/>
          <w14:textFill>
            <w14:solidFill>
              <w14:schemeClr w14:val="tx1"/>
            </w14:solidFill>
          </w14:textFill>
        </w:rPr>
        <w:t>年4月</w:t>
      </w:r>
      <w:r>
        <w:rPr>
          <w:rFonts w:ascii="楷体" w:hAnsi="楷体" w:eastAsia="楷体" w:cs="楷体"/>
          <w:color w:val="000000" w:themeColor="text1"/>
          <w:sz w:val="24"/>
          <w14:textFill>
            <w14:solidFill>
              <w14:schemeClr w14:val="tx1"/>
            </w14:solidFill>
          </w14:textFill>
        </w:rPr>
        <w:t>20</w:t>
      </w:r>
      <w:r>
        <w:rPr>
          <w:rFonts w:hint="eastAsia" w:ascii="楷体" w:hAnsi="楷体" w:eastAsia="楷体" w:cs="楷体"/>
          <w:color w:val="000000" w:themeColor="text1"/>
          <w:sz w:val="24"/>
          <w14:textFill>
            <w14:solidFill>
              <w14:schemeClr w14:val="tx1"/>
            </w14:solidFill>
          </w14:textFill>
        </w:rPr>
        <w:t>日——202</w:t>
      </w:r>
      <w:r>
        <w:rPr>
          <w:rFonts w:ascii="楷体" w:hAnsi="楷体" w:eastAsia="楷体" w:cs="楷体"/>
          <w:color w:val="000000" w:themeColor="text1"/>
          <w:sz w:val="24"/>
          <w14:textFill>
            <w14:solidFill>
              <w14:schemeClr w14:val="tx1"/>
            </w14:solidFill>
          </w14:textFill>
        </w:rPr>
        <w:t>6</w:t>
      </w:r>
      <w:r>
        <w:rPr>
          <w:rFonts w:hint="eastAsia" w:ascii="楷体" w:hAnsi="楷体" w:eastAsia="楷体" w:cs="楷体"/>
          <w:color w:val="000000" w:themeColor="text1"/>
          <w:sz w:val="24"/>
          <w14:textFill>
            <w14:solidFill>
              <w14:schemeClr w14:val="tx1"/>
            </w14:solidFill>
          </w14:textFill>
        </w:rPr>
        <w:t>年4月</w:t>
      </w:r>
      <w:r>
        <w:rPr>
          <w:rFonts w:ascii="楷体" w:hAnsi="楷体" w:eastAsia="楷体" w:cs="楷体"/>
          <w:color w:val="000000" w:themeColor="text1"/>
          <w:sz w:val="24"/>
          <w14:textFill>
            <w14:solidFill>
              <w14:schemeClr w14:val="tx1"/>
            </w14:solidFill>
          </w14:textFill>
        </w:rPr>
        <w:t>24</w:t>
      </w:r>
      <w:r>
        <w:rPr>
          <w:rFonts w:hint="eastAsia" w:ascii="楷体" w:hAnsi="楷体" w:eastAsia="楷体" w:cs="楷体"/>
          <w:color w:val="000000" w:themeColor="text1"/>
          <w:sz w:val="24"/>
          <w14:textFill>
            <w14:solidFill>
              <w14:schemeClr w14:val="tx1"/>
            </w14:solidFill>
          </w14:textFill>
        </w:rPr>
        <w:t>日  ）</w:t>
      </w:r>
    </w:p>
    <w:p w14:paraId="2461CFE8">
      <w:pPr>
        <w:pStyle w:val="13"/>
        <w:spacing w:line="400" w:lineRule="exact"/>
        <w:ind w:firstLine="422"/>
        <w:rPr>
          <w:rFonts w:ascii="宋体" w:hAnsi="宋体" w:cs="宋体"/>
          <w:b/>
          <w:szCs w:val="21"/>
        </w:rPr>
      </w:pPr>
      <w:r>
        <w:rPr>
          <w:rFonts w:hint="eastAsia" w:ascii="宋体" w:hAnsi="宋体" w:cs="宋体"/>
          <w:b/>
          <w:szCs w:val="21"/>
        </w:rPr>
        <w:t>一、主题思路：</w:t>
      </w:r>
    </w:p>
    <w:p w14:paraId="5771BD57">
      <w:pPr>
        <w:spacing w:line="360" w:lineRule="exact"/>
        <w:ind w:firstLine="420" w:firstLineChars="200"/>
        <w:rPr>
          <w:rFonts w:ascii="宋体" w:hAnsi="宋体" w:cs="宋体"/>
          <w:kern w:val="0"/>
          <w:szCs w:val="21"/>
        </w:rPr>
      </w:pPr>
      <w:r>
        <w:rPr>
          <w:rFonts w:hint="eastAsia" w:ascii="宋体" w:hAnsi="宋体" w:cs="宋体"/>
          <w:kern w:val="0"/>
          <w:szCs w:val="21"/>
        </w:rPr>
        <w:t>（一）主题来源：</w:t>
      </w:r>
    </w:p>
    <w:p w14:paraId="41798613">
      <w:pPr>
        <w:spacing w:line="360" w:lineRule="exact"/>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kern w:val="0"/>
          <w:szCs w:val="21"/>
        </w:rPr>
        <w:t>春意渐浓，万物逐渐繁盛，各种各样的蔬菜也到了一年中营养最丰富、最嫩、最好吃的时候。午餐时，经常</w:t>
      </w:r>
      <w:r>
        <w:rPr>
          <w:rFonts w:hint="eastAsia" w:ascii="宋体" w:hAnsi="宋体" w:cs="宋体"/>
          <w:color w:val="000000" w:themeColor="text1"/>
          <w:kern w:val="0"/>
          <w:szCs w:val="21"/>
          <w14:textFill>
            <w14:solidFill>
              <w14:schemeClr w14:val="tx1"/>
            </w14:solidFill>
          </w14:textFill>
        </w:rPr>
        <w:t>会吃到以前没有吃到过的蔬菜—</w:t>
      </w:r>
      <w:r>
        <w:rPr>
          <w:rFonts w:hint="eastAsia" w:ascii="宋体" w:hAnsi="宋体" w:cs="宋体"/>
          <w:kern w:val="0"/>
          <w:szCs w:val="21"/>
        </w:rPr>
        <w:t>—豆苗、菜薹、金花菜、莴苣、竹笋......孩子们总会问：老师，这是什么？这个我不喜欢吃；这个好软呀,好好吃......</w:t>
      </w:r>
      <w:r>
        <w:rPr>
          <w:rFonts w:hint="eastAsia" w:ascii="宋体" w:hAnsi="宋体" w:cs="宋体"/>
          <w:color w:val="1F497D" w:themeColor="text2"/>
          <w:kern w:val="0"/>
          <w:szCs w:val="21"/>
          <w14:textFill>
            <w14:solidFill>
              <w14:schemeClr w14:val="tx2"/>
            </w14:solidFill>
          </w14:textFill>
        </w:rPr>
        <w:t>通过对幼儿的谈话和日常观察，</w:t>
      </w:r>
      <w:r>
        <w:rPr>
          <w:rFonts w:hint="eastAsia" w:ascii="宋体" w:hAnsi="宋体" w:cs="宋体"/>
          <w:kern w:val="0"/>
          <w:szCs w:val="21"/>
        </w:rPr>
        <w:t>我们发现小班幼儿所接触的美食种类不及成人，他们对美食的定位大多是自己喜爱吃的东西，那些颜色鲜艳、造型特别的食物深受小班幼儿喜爱。结合幼儿的兴趣需要以及可利用的资源，我们预设“美好‘食’光”这一主题，通过利用生活中幼儿熟悉的、丰富的教育资源，以蔬菜、水果为情景脉络设计一系列活动，引导小班幼儿关注自己身边有营养的食物并尝试动手制作一些自己喜欢的食</w:t>
      </w:r>
      <w:r>
        <w:rPr>
          <w:rFonts w:hint="eastAsia" w:ascii="宋体" w:hAnsi="宋体" w:cs="宋体"/>
          <w:color w:val="000000" w:themeColor="text1"/>
          <w:kern w:val="0"/>
          <w:szCs w:val="21"/>
          <w14:textFill>
            <w14:solidFill>
              <w14:schemeClr w14:val="tx1"/>
            </w14:solidFill>
          </w14:textFill>
        </w:rPr>
        <w:t>物，如水果酸奶、牛奶芋圆、三明治等，使幼儿在看、做、吃、玩的过程中，感受到吃的愉快，形成不挑食、文明进餐等良好的饮食习惯。</w:t>
      </w:r>
    </w:p>
    <w:p w14:paraId="6E196E13">
      <w:pPr>
        <w:spacing w:line="360" w:lineRule="exact"/>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（二）幼儿经验</w:t>
      </w:r>
    </w:p>
    <w:p w14:paraId="60A0D3AC">
      <w:pPr>
        <w:spacing w:line="360" w:lineRule="exact"/>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小班幼儿对于食物的多种味道尝试较少，对健康美食缺乏正确认识 ……为了更好地了解孩子的前期经验，梳理幼儿的有和缺，我们和孩子展开了交流讨论。</w:t>
      </w:r>
    </w:p>
    <w:tbl>
      <w:tblPr>
        <w:tblStyle w:val="7"/>
        <w:tblW w:w="0" w:type="auto"/>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4"/>
        <w:gridCol w:w="4158"/>
      </w:tblGrid>
      <w:tr w14:paraId="1B8E7B80">
        <w:trPr>
          <w:trHeight w:val="376" w:hRule="atLeast"/>
        </w:trPr>
        <w:tc>
          <w:tcPr>
            <w:tcW w:w="4694" w:type="dxa"/>
            <w:shd w:val="clear" w:color="auto" w:fill="auto"/>
            <w:vAlign w:val="center"/>
          </w:tcPr>
          <w:p w14:paraId="14E5689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已有经验</w:t>
            </w:r>
          </w:p>
        </w:tc>
        <w:tc>
          <w:tcPr>
            <w:tcW w:w="4158" w:type="dxa"/>
            <w:shd w:val="clear" w:color="auto" w:fill="auto"/>
            <w:vAlign w:val="center"/>
          </w:tcPr>
          <w:p w14:paraId="3FEA536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我想知道……</w:t>
            </w:r>
          </w:p>
        </w:tc>
      </w:tr>
      <w:tr w14:paraId="2F307308">
        <w:trPr>
          <w:trHeight w:val="468" w:hRule="atLeast"/>
        </w:trPr>
        <w:tc>
          <w:tcPr>
            <w:tcW w:w="4694" w:type="dxa"/>
            <w:shd w:val="clear" w:color="auto" w:fill="auto"/>
          </w:tcPr>
          <w:p w14:paraId="44249240">
            <w:pPr>
              <w:rPr>
                <w:color w:val="000000" w:themeColor="text1"/>
                <w14:textFill>
                  <w14:solidFill>
                    <w14:schemeClr w14:val="tx1"/>
                  </w14:solidFill>
                </w14:textFill>
              </w:rPr>
            </w:pPr>
            <w:r>
              <w:rPr>
                <w:rFonts w:hint="eastAsia"/>
                <w:color w:val="000000" w:themeColor="text1"/>
                <w14:textFill>
                  <w14:solidFill>
                    <w14:schemeClr w14:val="tx1"/>
                  </w14:solidFill>
                </w14:textFill>
              </w:rPr>
              <w:t>1.25名幼儿有自己喜欢吃的蔬菜、水果或者点心。</w:t>
            </w:r>
          </w:p>
          <w:p w14:paraId="4A0B764B">
            <w:pPr>
              <w:rPr>
                <w:color w:val="000000" w:themeColor="text1"/>
                <w14:textFill>
                  <w14:solidFill>
                    <w14:schemeClr w14:val="tx1"/>
                  </w14:solidFill>
                </w14:textFill>
              </w:rPr>
            </w:pPr>
            <w:r>
              <w:rPr>
                <w:rFonts w:hint="eastAsia"/>
                <w:color w:val="000000" w:themeColor="text1"/>
                <w14:textFill>
                  <w14:solidFill>
                    <w14:schemeClr w14:val="tx1"/>
                  </w14:solidFill>
                </w14:textFill>
              </w:rPr>
              <w:t>2.23名幼儿喜爱吃甜味的食物。</w:t>
            </w:r>
          </w:p>
          <w:p w14:paraId="34C5FB4E">
            <w:pPr>
              <w:rPr>
                <w:color w:val="000000" w:themeColor="text1"/>
                <w14:textFill>
                  <w14:solidFill>
                    <w14:schemeClr w14:val="tx1"/>
                  </w14:solidFill>
                </w14:textFill>
              </w:rPr>
            </w:pPr>
            <w:r>
              <w:rPr>
                <w:rFonts w:hint="eastAsia"/>
                <w:color w:val="000000" w:themeColor="text1"/>
                <w14:textFill>
                  <w14:solidFill>
                    <w14:schemeClr w14:val="tx1"/>
                  </w14:solidFill>
                </w14:textFill>
              </w:rPr>
              <w:t>3.有13名幼儿贪食街边小吃。</w:t>
            </w:r>
          </w:p>
          <w:p w14:paraId="2A46B3EE">
            <w:pPr>
              <w:rPr>
                <w:color w:val="000000" w:themeColor="text1"/>
                <w14:textFill>
                  <w14:solidFill>
                    <w14:schemeClr w14:val="tx1"/>
                  </w14:solidFill>
                </w14:textFill>
              </w:rPr>
            </w:pPr>
            <w:r>
              <w:rPr>
                <w:rFonts w:hint="eastAsia"/>
                <w:color w:val="000000" w:themeColor="text1"/>
                <w14:textFill>
                  <w14:solidFill>
                    <w14:schemeClr w14:val="tx1"/>
                  </w14:solidFill>
                </w14:textFill>
              </w:rPr>
              <w:t>4.19名幼儿喜爱颜色鲜艳、造型特别的食物。</w:t>
            </w:r>
          </w:p>
          <w:p w14:paraId="75718E12">
            <w:pPr>
              <w:rPr>
                <w:color w:val="000000" w:themeColor="text1"/>
                <w14:textFill>
                  <w14:solidFill>
                    <w14:schemeClr w14:val="tx1"/>
                  </w14:solidFill>
                </w14:textFill>
              </w:rPr>
            </w:pPr>
          </w:p>
        </w:tc>
        <w:tc>
          <w:tcPr>
            <w:tcW w:w="4158" w:type="dxa"/>
            <w:shd w:val="clear" w:color="auto" w:fill="auto"/>
          </w:tcPr>
          <w:p w14:paraId="206435DD">
            <w:pPr>
              <w:rPr>
                <w:color w:val="000000" w:themeColor="text1"/>
                <w14:textFill>
                  <w14:solidFill>
                    <w14:schemeClr w14:val="tx1"/>
                  </w14:solidFill>
                </w14:textFill>
              </w:rPr>
            </w:pPr>
            <w:r>
              <w:rPr>
                <w:rFonts w:hint="eastAsia"/>
                <w:color w:val="000000" w:themeColor="text1"/>
                <w14:textFill>
                  <w14:solidFill>
                    <w14:schemeClr w14:val="tx1"/>
                  </w14:solidFill>
                </w14:textFill>
              </w:rPr>
              <w:t>1.生活中有什么美食？</w:t>
            </w:r>
          </w:p>
          <w:p w14:paraId="3F73135C">
            <w:pPr>
              <w:rPr>
                <w:color w:val="000000" w:themeColor="text1"/>
                <w14:textFill>
                  <w14:solidFill>
                    <w14:schemeClr w14:val="tx1"/>
                  </w14:solidFill>
                </w14:textFill>
              </w:rPr>
            </w:pPr>
            <w:r>
              <w:rPr>
                <w:rFonts w:hint="eastAsia"/>
                <w:color w:val="000000" w:themeColor="text1"/>
                <w14:textFill>
                  <w14:solidFill>
                    <w14:schemeClr w14:val="tx1"/>
                  </w14:solidFill>
                </w14:textFill>
              </w:rPr>
              <w:t>2.食物的口味有哪些？</w:t>
            </w:r>
          </w:p>
          <w:p w14:paraId="3CBA937A">
            <w:pPr>
              <w:rPr>
                <w:color w:val="000000" w:themeColor="text1"/>
                <w14:textFill>
                  <w14:solidFill>
                    <w14:schemeClr w14:val="tx1"/>
                  </w14:solidFill>
                </w14:textFill>
              </w:rPr>
            </w:pPr>
            <w:r>
              <w:rPr>
                <w:rFonts w:hint="eastAsia"/>
                <w:color w:val="000000" w:themeColor="text1"/>
                <w14:textFill>
                  <w14:solidFill>
                    <w14:schemeClr w14:val="tx1"/>
                  </w14:solidFill>
                </w14:textFill>
              </w:rPr>
              <w:t>3.哪些是健康的食物。</w:t>
            </w:r>
          </w:p>
          <w:p w14:paraId="5CB88E1A">
            <w:pPr>
              <w:rPr>
                <w:color w:val="000000" w:themeColor="text1"/>
                <w14:textFill>
                  <w14:solidFill>
                    <w14:schemeClr w14:val="tx1"/>
                  </w14:solidFill>
                </w14:textFill>
              </w:rPr>
            </w:pPr>
            <w:r>
              <w:rPr>
                <w:rFonts w:hint="eastAsia"/>
                <w:color w:val="000000" w:themeColor="text1"/>
                <w14:textFill>
                  <w14:solidFill>
                    <w14:schemeClr w14:val="tx1"/>
                  </w14:solidFill>
                </w14:textFill>
              </w:rPr>
              <w:t>4可以动手制作哪些美食？</w:t>
            </w:r>
          </w:p>
        </w:tc>
      </w:tr>
    </w:tbl>
    <w:p w14:paraId="70B9CFD9">
      <w:pPr>
        <w:spacing w:line="400" w:lineRule="exact"/>
        <w:ind w:firstLine="420" w:firstLineChars="200"/>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不同的食物有不同的营养成份，食物的选择往往影响身体的健康与发展，对于小班幼儿来说食物的选择显得尤为重要。通过观察发现，大部分幼儿不爱吃米饭和蔬菜，幼儿爱吃不健康的零食，挑食的现象比较严重。为了让幼儿树立正确的美食观念，我们预设了美好“食”光主题活动，引导幼儿</w:t>
      </w:r>
      <w:r>
        <w:rPr>
          <w:rFonts w:hint="eastAsia" w:ascii="宋体" w:hAnsi="宋体" w:cs="宋体"/>
          <w:color w:val="000000" w:themeColor="text1"/>
          <w:szCs w:val="21"/>
          <w14:textFill>
            <w14:solidFill>
              <w14:schemeClr w14:val="tx1"/>
            </w14:solidFill>
          </w14:textFill>
        </w:rPr>
        <w:t xml:space="preserve">运用各种感官感知美食，了解对身体有益和有害的食物，喜欢吃各种各样的美食。 </w:t>
      </w:r>
    </w:p>
    <w:p w14:paraId="23679EC9">
      <w:pPr>
        <w:spacing w:line="400" w:lineRule="exact"/>
        <w:ind w:firstLine="420"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二、主题目标：</w:t>
      </w:r>
    </w:p>
    <w:p w14:paraId="59434EAC">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1.认识常见蔬菜、水果，知道常见蔬菜和水果对人体的营养。</w:t>
      </w:r>
    </w:p>
    <w:p w14:paraId="062E0B88">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14:textFill>
            <w14:solidFill>
              <w14:schemeClr w14:val="tx1"/>
            </w14:solidFill>
          </w14:textFill>
        </w:rPr>
        <w:t>愿意说一说自己喜欢吃的食物的名称、口味、营养等。</w:t>
      </w:r>
    </w:p>
    <w:p w14:paraId="2F7D1B3A">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3.积极参与制作美食的活动，体验动手制作的快乐。</w:t>
      </w:r>
    </w:p>
    <w:p w14:paraId="6D8A4A19">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4.通过品尝，感受食物里酸甜苦辣咸等各种味道。</w:t>
      </w:r>
    </w:p>
    <w:p w14:paraId="6D498C9A">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5.感知欣赏色彩及造型美在美食里的运用。</w:t>
      </w:r>
    </w:p>
    <w:p w14:paraId="39A3E2F6">
      <w:pPr>
        <w:spacing w:line="400" w:lineRule="exact"/>
        <w:ind w:firstLine="420"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三、主题网络图：</w:t>
      </w:r>
    </w:p>
    <w:p w14:paraId="5F46CA50">
      <w:pPr>
        <w:spacing w:line="400" w:lineRule="exact"/>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（一）开展前线索图</w:t>
      </w:r>
    </w:p>
    <w:p w14:paraId="39CC3BD3">
      <w:pPr>
        <w:numPr>
          <w:ilvl w:val="0"/>
          <w:numId w:val="1"/>
        </w:numPr>
        <w:spacing w:line="400" w:lineRule="exact"/>
        <w:ind w:firstLine="420" w:firstLineChars="200"/>
        <w:rPr>
          <w:rFonts w:ascii="宋体" w:hAnsi="宋体" w:cs="宋体"/>
          <w:bCs/>
          <w:szCs w:val="21"/>
        </w:rPr>
      </w:pPr>
      <w:r>
        <w:rPr>
          <w:rFonts w:hint="eastAsia" w:ascii="宋体" w:hAnsi="宋体" w:cs="宋体"/>
          <w:bCs/>
          <w:szCs w:val="21"/>
        </w:rPr>
        <w:drawing>
          <wp:anchor distT="0" distB="0" distL="114300" distR="114300" simplePos="0" relativeHeight="251659264" behindDoc="0" locked="0" layoutInCell="1" allowOverlap="1">
            <wp:simplePos x="0" y="0"/>
            <wp:positionH relativeFrom="column">
              <wp:posOffset>1485265</wp:posOffset>
            </wp:positionH>
            <wp:positionV relativeFrom="paragraph">
              <wp:posOffset>107950</wp:posOffset>
            </wp:positionV>
            <wp:extent cx="2931160" cy="1130935"/>
            <wp:effectExtent l="0" t="0" r="15240" b="12065"/>
            <wp:wrapTopAndBottom/>
            <wp:docPr id="3" name="C9F754DE-2CAD-44b6-B708-469DEB6407EB-1" descr="d:/Users/Administrator/Desktop/徐凯芸/IMG_7204.jpgIMG_7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9F754DE-2CAD-44b6-B708-469DEB6407EB-1" descr="d:/Users/Administrator/Desktop/徐凯芸/IMG_7204.jpgIMG_7204"/>
                    <pic:cNvPicPr>
                      <a:picLocks noChangeAspect="1"/>
                    </pic:cNvPicPr>
                  </pic:nvPicPr>
                  <pic:blipFill>
                    <a:blip r:embed="rId4"/>
                    <a:srcRect t="4012" b="4012"/>
                    <a:stretch>
                      <a:fillRect/>
                    </a:stretch>
                  </pic:blipFill>
                  <pic:spPr>
                    <a:xfrm>
                      <a:off x="0" y="0"/>
                      <a:ext cx="2931160" cy="1130935"/>
                    </a:xfrm>
                    <a:prstGeom prst="rect">
                      <a:avLst/>
                    </a:prstGeom>
                  </pic:spPr>
                </pic:pic>
              </a:graphicData>
            </a:graphic>
          </wp:anchor>
        </w:drawing>
      </w:r>
      <w:r>
        <w:rPr>
          <w:rFonts w:hint="eastAsia" w:ascii="宋体" w:hAnsi="宋体" w:cs="宋体"/>
          <w:bCs/>
          <w:szCs w:val="21"/>
        </w:rPr>
        <w:t>开展后线索图</w:t>
      </w:r>
    </w:p>
    <w:p w14:paraId="6B1FE28B">
      <w:pPr>
        <w:adjustRightInd w:val="0"/>
        <w:snapToGrid w:val="0"/>
        <w:spacing w:line="400" w:lineRule="exact"/>
        <w:rPr>
          <w:rFonts w:ascii="宋体" w:hAnsi="宋体" w:cs="宋体"/>
          <w:b/>
          <w:bCs/>
          <w:szCs w:val="21"/>
        </w:rPr>
      </w:pPr>
    </w:p>
    <w:p w14:paraId="4AACF6A9">
      <w:pPr>
        <w:spacing w:line="400" w:lineRule="exact"/>
        <w:rPr>
          <w:rFonts w:ascii="宋体" w:hAnsi="宋体" w:cs="宋体"/>
          <w:b/>
          <w:bCs/>
          <w:color w:val="00B0F0"/>
          <w:szCs w:val="21"/>
        </w:rPr>
      </w:pPr>
      <w:bookmarkStart w:id="0" w:name="_GoBack"/>
      <w:bookmarkEnd w:id="0"/>
    </w:p>
    <w:sectPr>
      <w:pgSz w:w="11906" w:h="16838"/>
      <w:pgMar w:top="1418"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大标宋简体">
    <w:altName w:val="汉仪书宋二KW"/>
    <w:panose1 w:val="00000000000000000000"/>
    <w:charset w:val="86"/>
    <w:family w:val="auto"/>
    <w:pitch w:val="default"/>
    <w:sig w:usb0="00000000" w:usb1="00000000" w:usb2="00000000" w:usb3="00000000" w:csb0="00060000" w:csb1="00000000"/>
  </w:font>
  <w:font w:name="微软雅黑">
    <w:altName w:val="汉仪旗黑"/>
    <w:panose1 w:val="00000000000000000000"/>
    <w:charset w:val="00"/>
    <w:family w:val="auto"/>
    <w:pitch w:val="default"/>
    <w:sig w:usb0="00000000" w:usb1="00000000" w:usb2="00000000" w:usb3="00000000" w:csb0="00000000" w:csb1="00000000"/>
  </w:font>
  <w:font w:name="黑体">
    <w:altName w:val="汉仪中黑KW"/>
    <w:panose1 w:val="00000000000000000000"/>
    <w:charset w:val="00"/>
    <w:family w:val="auto"/>
    <w:pitch w:val="default"/>
    <w:sig w:usb0="00000000" w:usb1="00000000" w:usb2="00000000" w:usb3="00000000" w:csb0="0000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45864"/>
    <w:multiLevelType w:val="singleLevel"/>
    <w:tmpl w:val="B954586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NWYzZGFkNDJiYTY1ODFjMTg3YjM5MmNjODNlNDkifQ=="/>
  </w:docVars>
  <w:rsids>
    <w:rsidRoot w:val="005D0BF7"/>
    <w:rsid w:val="0018558E"/>
    <w:rsid w:val="0025344C"/>
    <w:rsid w:val="00276C02"/>
    <w:rsid w:val="002D676D"/>
    <w:rsid w:val="002E017A"/>
    <w:rsid w:val="002E69A5"/>
    <w:rsid w:val="0035762E"/>
    <w:rsid w:val="00435B95"/>
    <w:rsid w:val="0051247A"/>
    <w:rsid w:val="00522031"/>
    <w:rsid w:val="0053208D"/>
    <w:rsid w:val="005D0BF7"/>
    <w:rsid w:val="006422F0"/>
    <w:rsid w:val="00694339"/>
    <w:rsid w:val="006D5456"/>
    <w:rsid w:val="00977F0C"/>
    <w:rsid w:val="009C020A"/>
    <w:rsid w:val="009D1766"/>
    <w:rsid w:val="00A26534"/>
    <w:rsid w:val="00A47B07"/>
    <w:rsid w:val="00AB723C"/>
    <w:rsid w:val="00AB796F"/>
    <w:rsid w:val="00B927D5"/>
    <w:rsid w:val="00C05B4B"/>
    <w:rsid w:val="00D7023A"/>
    <w:rsid w:val="00DF2044"/>
    <w:rsid w:val="00E67E79"/>
    <w:rsid w:val="00EF5A84"/>
    <w:rsid w:val="00F10B75"/>
    <w:rsid w:val="00FC4017"/>
    <w:rsid w:val="00FD5B97"/>
    <w:rsid w:val="0168718B"/>
    <w:rsid w:val="023251BA"/>
    <w:rsid w:val="03AF33C7"/>
    <w:rsid w:val="04A71B68"/>
    <w:rsid w:val="054B57BE"/>
    <w:rsid w:val="05691E4D"/>
    <w:rsid w:val="068D4282"/>
    <w:rsid w:val="06FE6C64"/>
    <w:rsid w:val="0A430A30"/>
    <w:rsid w:val="0B1643CD"/>
    <w:rsid w:val="0D6E689D"/>
    <w:rsid w:val="11384B21"/>
    <w:rsid w:val="114F1D45"/>
    <w:rsid w:val="13EF6838"/>
    <w:rsid w:val="18E54A26"/>
    <w:rsid w:val="1C00080C"/>
    <w:rsid w:val="1CDB5968"/>
    <w:rsid w:val="1DD65CC8"/>
    <w:rsid w:val="1FCF1779"/>
    <w:rsid w:val="20504C0F"/>
    <w:rsid w:val="209E05F5"/>
    <w:rsid w:val="212818BF"/>
    <w:rsid w:val="22334DBE"/>
    <w:rsid w:val="24CA19FD"/>
    <w:rsid w:val="25971C1F"/>
    <w:rsid w:val="28FF0A12"/>
    <w:rsid w:val="29F27615"/>
    <w:rsid w:val="2F414F6C"/>
    <w:rsid w:val="2F540B99"/>
    <w:rsid w:val="2FEA3448"/>
    <w:rsid w:val="31761325"/>
    <w:rsid w:val="32412F8A"/>
    <w:rsid w:val="3355545C"/>
    <w:rsid w:val="341E587B"/>
    <w:rsid w:val="38841BC6"/>
    <w:rsid w:val="38CE3869"/>
    <w:rsid w:val="38E7519D"/>
    <w:rsid w:val="3A9E7587"/>
    <w:rsid w:val="3AE32E59"/>
    <w:rsid w:val="3D896523"/>
    <w:rsid w:val="3F413971"/>
    <w:rsid w:val="3F97E64A"/>
    <w:rsid w:val="419D4283"/>
    <w:rsid w:val="4274609E"/>
    <w:rsid w:val="44307926"/>
    <w:rsid w:val="44626276"/>
    <w:rsid w:val="447141F9"/>
    <w:rsid w:val="45F23334"/>
    <w:rsid w:val="45F659F9"/>
    <w:rsid w:val="48DE16C0"/>
    <w:rsid w:val="49B0197C"/>
    <w:rsid w:val="50942B74"/>
    <w:rsid w:val="50A16460"/>
    <w:rsid w:val="512716DE"/>
    <w:rsid w:val="523D2BE5"/>
    <w:rsid w:val="53404196"/>
    <w:rsid w:val="56A62C37"/>
    <w:rsid w:val="56C16F97"/>
    <w:rsid w:val="589E433F"/>
    <w:rsid w:val="59FD2507"/>
    <w:rsid w:val="5A066191"/>
    <w:rsid w:val="5B4041A6"/>
    <w:rsid w:val="606C3280"/>
    <w:rsid w:val="607225F8"/>
    <w:rsid w:val="60DA0BF8"/>
    <w:rsid w:val="61173865"/>
    <w:rsid w:val="6191575F"/>
    <w:rsid w:val="6278021F"/>
    <w:rsid w:val="65DF1F10"/>
    <w:rsid w:val="669808D6"/>
    <w:rsid w:val="68E6756D"/>
    <w:rsid w:val="691A541E"/>
    <w:rsid w:val="699539FB"/>
    <w:rsid w:val="6D1A2E5D"/>
    <w:rsid w:val="6DFCF8C0"/>
    <w:rsid w:val="6E8B0339"/>
    <w:rsid w:val="6F27E7C0"/>
    <w:rsid w:val="6FE88CE4"/>
    <w:rsid w:val="74A215EC"/>
    <w:rsid w:val="75181898"/>
    <w:rsid w:val="75F57CDC"/>
    <w:rsid w:val="763F483D"/>
    <w:rsid w:val="769D44EC"/>
    <w:rsid w:val="7ABF7CCB"/>
    <w:rsid w:val="7AF56ED9"/>
    <w:rsid w:val="7F2B7A88"/>
    <w:rsid w:val="7F3F56B4"/>
    <w:rsid w:val="7F97657A"/>
    <w:rsid w:val="A76B2423"/>
    <w:rsid w:val="BEFFB8C9"/>
    <w:rsid w:val="FDA4115B"/>
    <w:rsid w:val="FFE99B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80" w:firstLineChars="200"/>
    </w:pPr>
    <w:rPr>
      <w:rFonts w:eastAsia="宋体"/>
    </w:rPr>
  </w:style>
  <w:style w:type="paragraph" w:styleId="3">
    <w:name w:val="Body Text"/>
    <w:basedOn w:val="1"/>
    <w:autoRedefine/>
    <w:qFormat/>
    <w:uiPriority w:val="0"/>
    <w:pPr>
      <w:jc w:val="left"/>
    </w:pPr>
    <w:rPr>
      <w:rFonts w:eastAsia="方正大标宋简体"/>
    </w:rPr>
  </w:style>
  <w:style w:type="paragraph" w:styleId="4">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rPr>
      <w:sz w:val="24"/>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autoRedefine/>
    <w:qFormat/>
    <w:uiPriority w:val="0"/>
    <w:rPr>
      <w:color w:val="136EC2"/>
      <w:u w:val="single"/>
    </w:rPr>
  </w:style>
  <w:style w:type="character" w:customStyle="1" w:styleId="11">
    <w:name w:val="页眉 字符"/>
    <w:basedOn w:val="9"/>
    <w:link w:val="5"/>
    <w:autoRedefine/>
    <w:semiHidden/>
    <w:qFormat/>
    <w:uiPriority w:val="99"/>
    <w:rPr>
      <w:sz w:val="18"/>
      <w:szCs w:val="18"/>
    </w:rPr>
  </w:style>
  <w:style w:type="character" w:customStyle="1" w:styleId="12">
    <w:name w:val="页脚 字符"/>
    <w:basedOn w:val="9"/>
    <w:link w:val="4"/>
    <w:autoRedefine/>
    <w:semiHidden/>
    <w:qFormat/>
    <w:uiPriority w:val="99"/>
    <w:rPr>
      <w:sz w:val="18"/>
      <w:szCs w:val="18"/>
    </w:rPr>
  </w:style>
  <w:style w:type="paragraph" w:styleId="13">
    <w:name w:val="List Paragraph"/>
    <w:basedOn w:val="1"/>
    <w:autoRedefine/>
    <w:qFormat/>
    <w:uiPriority w:val="34"/>
    <w:pPr>
      <w:ind w:firstLine="420" w:firstLineChars="200"/>
    </w:pPr>
  </w:style>
  <w:style w:type="character" w:customStyle="1" w:styleId="14">
    <w:name w:val="NormalCharacter"/>
    <w:autoRedefine/>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C9F754DE-2CAD-44b6-B708-469DEB6407EB-1">
      <extobjdata type="C9F754DE-2CAD-44b6-B708-469DEB6407EB" data="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408</Words>
  <Characters>2328</Characters>
  <Lines>19</Lines>
  <Paragraphs>5</Paragraphs>
  <TotalTime>5</TotalTime>
  <ScaleCrop>false</ScaleCrop>
  <LinksUpToDate>false</LinksUpToDate>
  <CharactersWithSpaces>2731</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2026-04-17T13:53:00Z</dcterms:created>
  <dc:creator>Tony</dc:creator>
  <cp:lastModifiedBy>漂流瓶</cp:lastModifiedBy>
  <cp:lastPrinted>2021-10-24T17:23:00Z</cp:lastPrinted>
  <dcterms:modified xsi:type="dcterms:W3CDTF">2026-04-17T16:35:10Z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FF755A03E8DE9725BEF0E1691F6544D6_43</vt:lpwstr>
  </property>
  <property fmtid="{D5CDD505-2E9C-101B-9397-08002B2CF9AE}" pid="4" name="KSOTemplateDocerSaveRecord">
    <vt:lpwstr>eyJoZGlkIjoiNmM0MGVjN2Y5YTI1N2Y2ZjRkZDg3NTkxYzFkYTA4OWMifQ==</vt:lpwstr>
  </property>
</Properties>
</file>