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B848">
      <w:pPr>
        <w:pStyle w:val="3"/>
        <w:kinsoku/>
        <w:autoSpaceDE/>
        <w:autoSpaceDN/>
        <w:spacing w:beforeAutospacing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关于开展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新北区小学英语优秀教师培育室第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次研修活动的通知</w:t>
      </w:r>
    </w:p>
    <w:bookmarkEnd w:id="0"/>
    <w:p w14:paraId="0C33D7E5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各中小学(幼儿园)：</w:t>
      </w:r>
    </w:p>
    <w:p w14:paraId="1335D3DF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555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根据工作安排，新北区小学英语优秀教师培育室准备于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16</w:t>
      </w:r>
      <w:r>
        <w:rPr>
          <w:rFonts w:hint="eastAsia" w:ascii="宋体" w:hAnsi="宋体" w:cs="宋体"/>
          <w:color w:val="313131"/>
          <w:shd w:val="clear" w:color="auto" w:fill="FFFFFF"/>
        </w:rPr>
        <w:t>日（星期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四</w:t>
      </w:r>
      <w:r>
        <w:rPr>
          <w:rFonts w:hint="eastAsia" w:ascii="宋体" w:hAnsi="宋体" w:cs="宋体"/>
          <w:color w:val="313131"/>
          <w:shd w:val="clear" w:color="auto" w:fill="FFFFFF"/>
        </w:rPr>
        <w:t>）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上午</w:t>
      </w:r>
      <w:r>
        <w:rPr>
          <w:rFonts w:hint="eastAsia" w:ascii="宋体" w:hAnsi="宋体" w:cs="宋体"/>
          <w:color w:val="313131"/>
          <w:shd w:val="clear" w:color="auto" w:fill="FFFFFF"/>
        </w:rPr>
        <w:t>在常州市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新北区浦河实验小学</w:t>
      </w:r>
      <w:r>
        <w:rPr>
          <w:rFonts w:hint="eastAsia" w:ascii="宋体" w:hAnsi="宋体" w:cs="宋体"/>
          <w:color w:val="313131"/>
          <w:shd w:val="clear" w:color="auto" w:fill="FFFFFF"/>
        </w:rPr>
        <w:t>开展培育室第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40</w:t>
      </w:r>
      <w:r>
        <w:rPr>
          <w:rFonts w:hint="eastAsia" w:ascii="宋体" w:hAnsi="宋体" w:cs="宋体"/>
          <w:color w:val="313131"/>
          <w:shd w:val="clear" w:color="auto" w:fill="FFFFFF"/>
        </w:rPr>
        <w:t>次活动，具体事项通知如下：</w:t>
      </w:r>
    </w:p>
    <w:p w14:paraId="6EEC0EB6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一、活动时间：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202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16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日（周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）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上午8：40</w:t>
      </w:r>
    </w:p>
    <w:p w14:paraId="00698E23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二、活动地点：</w:t>
      </w:r>
      <w:r>
        <w:rPr>
          <w:rFonts w:hint="eastAsia" w:ascii="宋体" w:hAnsi="宋体" w:cs="宋体"/>
          <w:b/>
          <w:bCs/>
          <w:color w:val="313131"/>
          <w:shd w:val="clear" w:color="auto" w:fill="FFFFFF"/>
          <w:lang w:val="en-US" w:eastAsia="zh-CN"/>
        </w:rPr>
        <w:t>浦河实验小学劳动教室</w:t>
      </w:r>
    </w:p>
    <w:p w14:paraId="47127515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color w:val="31313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、参加对象：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培育室全体成员,欢迎其他老师参加</w:t>
      </w:r>
    </w:p>
    <w:p w14:paraId="5DFD4938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default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四、活动主题：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思维可视化：促进深度学习的小学英语阅读教学</w:t>
      </w:r>
    </w:p>
    <w:p w14:paraId="5868A3EC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482" w:firstLineChars="200"/>
        <w:rPr>
          <w:rFonts w:hint="eastAsia" w:ascii="宋体" w:hAnsi="宋体" w:cs="宋体"/>
          <w:color w:val="313131"/>
        </w:rPr>
      </w:pPr>
      <w:r>
        <w:rPr>
          <w:rStyle w:val="6"/>
          <w:rFonts w:hint="eastAsia" w:ascii="宋体" w:hAnsi="宋体" w:cs="宋体"/>
          <w:color w:val="000000"/>
          <w:shd w:val="clear" w:color="auto" w:fill="FFFFFF"/>
        </w:rPr>
        <w:t>五、活动安排：</w:t>
      </w:r>
    </w:p>
    <w:tbl>
      <w:tblPr>
        <w:tblStyle w:val="4"/>
        <w:tblW w:w="92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95"/>
        <w:gridCol w:w="1890"/>
        <w:gridCol w:w="4875"/>
        <w:gridCol w:w="1380"/>
      </w:tblGrid>
      <w:tr w14:paraId="28848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10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3FEE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cs="宋体"/>
                <w:color w:val="000000"/>
              </w:rPr>
              <w:t>日 期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FA428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cs="宋体"/>
                <w:color w:val="000000"/>
              </w:rPr>
              <w:t>时 间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A318E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cs="宋体"/>
                <w:color w:val="000000"/>
              </w:rPr>
              <w:t>内  容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7BFBA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Style w:val="6"/>
                <w:rFonts w:hint="eastAsia" w:ascii="宋体" w:hAnsi="宋体" w:cs="宋体"/>
                <w:color w:val="000000"/>
              </w:rPr>
              <w:t>负责人</w:t>
            </w:r>
          </w:p>
        </w:tc>
      </w:tr>
      <w:tr w14:paraId="556FE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4" w:hRule="atLeast"/>
        </w:trPr>
        <w:tc>
          <w:tcPr>
            <w:tcW w:w="10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CBF4">
            <w:pPr>
              <w:rPr>
                <w:rFonts w:hint="eastAsia" w:ascii="宋体" w:hAnsi="宋体" w:cs="宋体"/>
                <w:color w:val="313131"/>
                <w:szCs w:val="21"/>
              </w:rPr>
            </w:pP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日（周</w:t>
            </w:r>
            <w:r>
              <w:rPr>
                <w:rFonts w:hint="eastAsia" w:ascii="宋体" w:hAnsi="宋体" w:cs="宋体"/>
                <w:color w:val="313131"/>
                <w:sz w:val="24"/>
                <w:szCs w:val="24"/>
                <w:shd w:val="clear" w:color="auto" w:fill="FFFFFF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313131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39C4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8：45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F3F9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签到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8846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朱娇娇</w:t>
            </w:r>
          </w:p>
        </w:tc>
      </w:tr>
      <w:tr w14:paraId="57709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64" w:hRule="atLeast"/>
        </w:trPr>
        <w:tc>
          <w:tcPr>
            <w:tcW w:w="1095" w:type="dxa"/>
            <w:vMerge w:val="continue"/>
            <w:tcBorders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FAC9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22A6C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55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DE8E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五年级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Unit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 Helping our parents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</w:p>
          <w:p w14:paraId="7196940F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storytime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C570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赵璐</w:t>
            </w:r>
          </w:p>
        </w:tc>
      </w:tr>
      <w:tr w14:paraId="1D170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95" w:hRule="atLeast"/>
        </w:trPr>
        <w:tc>
          <w:tcPr>
            <w:tcW w:w="1095" w:type="dxa"/>
            <w:vMerge w:val="continue"/>
            <w:tcBorders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F990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EF44A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10C05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六年级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Unit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 An interesting country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</w:p>
          <w:p w14:paraId="574EA577"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storytime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）       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BB613">
            <w:pPr>
              <w:pStyle w:val="3"/>
              <w:widowControl/>
              <w:spacing w:before="150" w:beforeAutospacing="0" w:after="0" w:afterAutospacing="0" w:line="390" w:lineRule="atLeast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刘姝言</w:t>
            </w:r>
          </w:p>
        </w:tc>
      </w:tr>
      <w:tr w14:paraId="76916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6" w:hRule="atLeast"/>
        </w:trPr>
        <w:tc>
          <w:tcPr>
            <w:tcW w:w="1095" w:type="dxa"/>
            <w:vMerge w:val="continue"/>
            <w:tcBorders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A836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7E096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A71C7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讲座：《素养导向下英语课程单元整体教学设计与实施》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9B0A0">
            <w:pPr>
              <w:pStyle w:val="3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祁琴花</w:t>
            </w:r>
          </w:p>
        </w:tc>
      </w:tr>
      <w:tr w14:paraId="5DBFB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26" w:hRule="atLeast"/>
        </w:trPr>
        <w:tc>
          <w:tcPr>
            <w:tcW w:w="1095" w:type="dxa"/>
            <w:vMerge w:val="continue"/>
            <w:tcBorders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8292">
            <w:pPr>
              <w:rPr>
                <w:rFonts w:hint="eastAsia" w:ascii="宋体" w:hAnsi="宋体" w:cs="宋体"/>
                <w:color w:val="313131"/>
                <w:szCs w:val="21"/>
              </w:rPr>
            </w:pPr>
          </w:p>
        </w:tc>
        <w:tc>
          <w:tcPr>
            <w:tcW w:w="18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6F2CD">
            <w:pPr>
              <w:pStyle w:val="3"/>
              <w:widowControl/>
              <w:spacing w:before="0" w:beforeAutospacing="0" w:after="0" w:afterAutospacing="0" w:line="390" w:lineRule="atLeast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535DC">
            <w:pPr>
              <w:pStyle w:val="3"/>
              <w:widowControl/>
              <w:spacing w:before="150" w:beforeAutospacing="0" w:after="0" w:afterAutospacing="0" w:line="39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专家引领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（丁佳燕）</w:t>
            </w:r>
          </w:p>
        </w:tc>
        <w:tc>
          <w:tcPr>
            <w:tcW w:w="138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C7269">
            <w:pPr>
              <w:pStyle w:val="3"/>
              <w:widowControl/>
              <w:spacing w:before="150" w:beforeAutospacing="0" w:after="0" w:afterAutospacing="0" w:line="390" w:lineRule="atLeast"/>
              <w:ind w:left="1200" w:hanging="1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920DFD2">
      <w:pPr>
        <w:pStyle w:val="3"/>
        <w:widowControl/>
        <w:shd w:val="clear" w:color="auto" w:fill="FFFFFF"/>
        <w:spacing w:before="0" w:beforeAutospacing="0" w:after="0" w:afterAutospacing="0" w:line="375" w:lineRule="atLeast"/>
        <w:ind w:firstLine="482" w:firstLineChars="200"/>
        <w:rPr>
          <w:rFonts w:hint="eastAsia" w:ascii="宋体" w:hAnsi="宋体" w:eastAsia="宋体" w:cs="宋体"/>
          <w:b/>
          <w:bCs/>
          <w:color w:val="31313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4445</wp:posOffset>
                </wp:positionV>
                <wp:extent cx="5854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4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15pt;margin-top:0.35pt;height:0.05pt;width:461pt;z-index:251659264;mso-width-relative:page;mso-height-relative:page;" filled="f" stroked="t" coordsize="21600,21600" o:gfxdata="UEsDBAoAAAAAAIdO4kAAAAAAAAAAAAAAAAAEAAAAZHJzL1BLAwQUAAAACACHTuJAG1b+VdAAAAAC&#10;AQAADwAAAGRycy9kb3ducmV2LnhtbE2OPU/DQBBEeyT+w2mRaCJyjiNBMF6nANzREEC0G99iW/j2&#10;HN/lA349SwXlaEZvXrk++cEceIp9EITFPAPD0gTXS4vw+lJfrcDEROJoCMIIXxxhXZ2flVS4cJRn&#10;PmxSaxQisSCELqWxsDY2HXuK8zCyaPcRJk9J49RaN9FR4X6weZZdW0+96ENHI9933Hxu9h4h1m+8&#10;q79nzSx7X7aB893D0yMhXl4ssjswiU/pbwy/+qoOlTptw15cNAPCUncIN2C0u81zjVuEFdiqtP/V&#10;qx9QSwMEFAAAAAgAh07iQGAQGwPpAQAA3QMAAA4AAABkcnMvZTJvRG9jLnhtbK1TS3ITMRDdU8Ud&#10;VNrjsQ0OYcrjLGLChgJXBQ7QljQzqtKv1LLHPgvXYMWG4+QatDTGIcnGC2ahaamfnvq9lpY3B2vY&#10;XkXU3jV8NplyppzwUruu4d+/3b255gwTOAnGO9Xwo0J+s3r9ajmEWs19741UkRGJw3oIDe9TCnVV&#10;oeiVBZz4oBwlWx8tJJrGrpIRBmK3pppPp1fV4KMM0QuFSKvrMclPjPESQt+2Wqi1FzurXBpZozKQ&#10;SBL2OiBflWrbVon0tW1RJWYaTkpTGekQird5rFZLqLsIodfiVAJcUsIzTRa0o0PPVGtIwHZRv6Cy&#10;WkSPvk0T4W01CimOkIrZ9Jk39z0EVbSQ1RjOpuP/oxVf9pvItKSbwJkDSw1/+PHz4ddvNs/eDAFr&#10;gty6TTzNMGxiFnpoo81/ksAOxc/j2U91SEzQ4uJ68e79lKwWlLt6u8iM1ePWEDF9Ut6yHDTcaJfF&#10;Qg37z5hG6F9IXjaODQ3/sJgviBDo5rXUcQptoOrRdWUveqPlnTYm78DYbW9NZHvI3S/fqYQnsHzI&#10;GrAfcSWVYVD3CuRHJ1k6BvLF0XPguQSrJGdG0evJUUEm0OYSJKk3jkzIvo5O5mjr5ZG6sAtRdz05&#10;MStV5gx1vVh2uqH5Wv07L0yPr3L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tW/lXQAAAAAgEA&#10;AA8AAAAAAAAAAQAgAAAAIgAAAGRycy9kb3ducmV2LnhtbFBLAQIUABQAAAAIAIdO4kBgEBsD6QEA&#10;AN0DAAAOAAAAAAAAAAEAIAAAAB8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313131"/>
          <w:shd w:val="clear" w:color="auto" w:fill="FFFFFF"/>
        </w:rPr>
        <w:t>六、活动要求</w:t>
      </w:r>
      <w:r>
        <w:rPr>
          <w:rFonts w:hint="eastAsia" w:ascii="宋体" w:hAnsi="宋体" w:cs="宋体"/>
          <w:b/>
          <w:bCs/>
          <w:color w:val="313131"/>
          <w:shd w:val="clear" w:color="auto" w:fill="FFFFFF"/>
          <w:lang w:eastAsia="zh-CN"/>
        </w:rPr>
        <w:t>：</w:t>
      </w:r>
    </w:p>
    <w:p w14:paraId="5996787A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1、培育室全体成员原则上必须出席，有特殊情况请向祁琴花老师请假。</w:t>
      </w:r>
    </w:p>
    <w:p w14:paraId="3F4B66D5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2、活动结束后全体成员撰写好活动心得，上传QQ群。</w:t>
      </w:r>
    </w:p>
    <w:p w14:paraId="3E496C3F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960"/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13131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请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卢媛媛</w:t>
      </w:r>
      <w:r>
        <w:rPr>
          <w:rFonts w:hint="eastAsia" w:ascii="宋体" w:hAnsi="宋体" w:eastAsia="宋体" w:cs="宋体"/>
          <w:color w:val="313131"/>
          <w:shd w:val="clear" w:color="auto" w:fill="FFFFFF"/>
        </w:rPr>
        <w:t>老师安排报道事宜</w:t>
      </w:r>
      <w:r>
        <w:rPr>
          <w:rFonts w:hint="eastAsia" w:ascii="宋体" w:hAnsi="宋体" w:eastAsia="宋体" w:cs="宋体"/>
          <w:color w:val="313131"/>
          <w:shd w:val="clear" w:color="auto" w:fill="FFFFFF"/>
          <w:lang w:eastAsia="zh-CN"/>
        </w:rPr>
        <w:t>。</w:t>
      </w:r>
    </w:p>
    <w:p w14:paraId="3FA7397B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4800" w:firstLineChars="20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新北区小学英语优秀教师培育室</w:t>
      </w:r>
    </w:p>
    <w:p w14:paraId="2DC05300">
      <w:pPr>
        <w:pStyle w:val="3"/>
        <w:widowControl/>
        <w:shd w:val="clear" w:color="auto" w:fill="FFFFFF"/>
        <w:spacing w:before="0" w:beforeAutospacing="0" w:after="0" w:afterAutospacing="0" w:line="390" w:lineRule="atLeast"/>
        <w:ind w:firstLine="5280" w:firstLineChars="2200"/>
        <w:jc w:val="both"/>
        <w:rPr>
          <w:rFonts w:hint="eastAsia" w:ascii="宋体" w:hAnsi="宋体" w:cs="宋体"/>
          <w:color w:val="313131"/>
          <w:sz w:val="21"/>
          <w:szCs w:val="21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>新北区教师发展中心</w:t>
      </w:r>
    </w:p>
    <w:p w14:paraId="2BB7D356">
      <w:pPr>
        <w:pStyle w:val="3"/>
        <w:widowControl/>
        <w:shd w:val="clear" w:color="auto" w:fill="FFFFFF"/>
        <w:spacing w:before="0" w:beforeAutospacing="0" w:after="0" w:afterAutospacing="0" w:line="390" w:lineRule="atLeast"/>
        <w:jc w:val="center"/>
        <w:rPr>
          <w:rFonts w:hint="eastAsia" w:ascii="宋体" w:hAnsi="宋体" w:cs="宋体"/>
          <w:color w:val="313131"/>
          <w:shd w:val="clear" w:color="auto" w:fill="FFFFFF"/>
        </w:rPr>
      </w:pPr>
      <w:r>
        <w:rPr>
          <w:rFonts w:hint="eastAsia" w:ascii="宋体" w:hAnsi="宋体" w:cs="宋体"/>
          <w:color w:val="313131"/>
          <w:shd w:val="clear" w:color="auto" w:fill="FFFFFF"/>
        </w:rPr>
        <w:t xml:space="preserve">                                       202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color w:val="313131"/>
          <w:shd w:val="clear" w:color="auto" w:fill="FFFFFF"/>
        </w:rPr>
        <w:t>年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313131"/>
          <w:shd w:val="clear" w:color="auto" w:fill="FFFFFF"/>
        </w:rPr>
        <w:t>月</w:t>
      </w:r>
      <w:r>
        <w:rPr>
          <w:rFonts w:hint="eastAsia" w:ascii="宋体" w:hAnsi="宋体" w:cs="宋体"/>
          <w:color w:val="313131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313131"/>
          <w:shd w:val="clear" w:color="auto" w:fill="FFFFFF"/>
        </w:rPr>
        <w:t>日</w:t>
      </w:r>
    </w:p>
    <w:p w14:paraId="5A2E1A3A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D6103">
    <w:pPr>
      <w:pStyle w:val="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660B0"/>
    <w:rsid w:val="0E8A15CF"/>
    <w:rsid w:val="37B660D4"/>
    <w:rsid w:val="5A06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2026-04-10T07:29:00Z</dcterms:created>
  <dc:creator>qqh</dc:creator>
  <cp:lastModifiedBy>qqh</cp:lastModifiedBy>
  <dcterms:modified xsi:type="dcterms:W3CDTF">2026-04-10T07:48:43Z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4975F826E3454DD891F070741E66778E_11</vt:lpwstr>
  </property>
</Properties>
</file>