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DDA7E">
      <w:pPr>
        <w:spacing w:line="360" w:lineRule="auto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顾惠芬“家庭教育优秀指导师”培育室活动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方案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二十六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）</w:t>
      </w:r>
    </w:p>
    <w:p w14:paraId="12DC63DE">
      <w:p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58F21D16">
      <w:p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为提升班主任家庭教育指导能力，结合即将到来的春假、清明节，综合考虑家庭需要及学校实际，现决定开展培育室第二十六次活动，请各成员准时参加。</w:t>
      </w:r>
    </w:p>
    <w:p w14:paraId="30A0658E"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5F7BB13E"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主题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>计划共交流  善学齐进步</w:t>
      </w:r>
    </w:p>
    <w:p w14:paraId="7D09092B">
      <w:p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活动时间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：2026.3.31下午13:00-16:30</w:t>
      </w:r>
    </w:p>
    <w:p w14:paraId="0045A8BE">
      <w:p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活动地点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：腾讯会议室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3450"/>
        <w:gridCol w:w="1299"/>
        <w:gridCol w:w="2048"/>
      </w:tblGrid>
      <w:tr w14:paraId="0308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</w:trPr>
        <w:tc>
          <w:tcPr>
            <w:tcW w:w="1725" w:type="dxa"/>
            <w:shd w:val="clear" w:color="auto" w:fill="EBF1DE"/>
            <w:noWrap w:val="0"/>
            <w:vAlign w:val="center"/>
          </w:tcPr>
          <w:p w14:paraId="4F1C91F8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450" w:type="dxa"/>
            <w:shd w:val="clear" w:color="auto" w:fill="EBF1DE"/>
            <w:noWrap w:val="0"/>
            <w:vAlign w:val="center"/>
          </w:tcPr>
          <w:p w14:paraId="2526BD2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299" w:type="dxa"/>
            <w:shd w:val="clear" w:color="auto" w:fill="EBF1DE"/>
            <w:noWrap w:val="0"/>
            <w:vAlign w:val="center"/>
          </w:tcPr>
          <w:p w14:paraId="37420415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  <w:tc>
          <w:tcPr>
            <w:tcW w:w="2048" w:type="dxa"/>
            <w:shd w:val="clear" w:color="auto" w:fill="EBF1DE"/>
            <w:noWrap w:val="0"/>
            <w:vAlign w:val="center"/>
          </w:tcPr>
          <w:p w14:paraId="0F50D271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摄影及宣传报道</w:t>
            </w:r>
          </w:p>
        </w:tc>
      </w:tr>
      <w:tr w14:paraId="6605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</w:trPr>
        <w:tc>
          <w:tcPr>
            <w:tcW w:w="1725" w:type="dxa"/>
            <w:shd w:val="clear" w:color="auto" w:fill="DBEEF3"/>
            <w:noWrap w:val="0"/>
            <w:vAlign w:val="center"/>
          </w:tcPr>
          <w:p w14:paraId="5D9074CD">
            <w:pPr>
              <w:ind w:firstLine="240" w:firstLineChars="10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13:00-13:30</w:t>
            </w:r>
          </w:p>
        </w:tc>
        <w:tc>
          <w:tcPr>
            <w:tcW w:w="3450" w:type="dxa"/>
            <w:shd w:val="clear" w:color="auto" w:fill="DBEEF3"/>
            <w:noWrap w:val="0"/>
            <w:vAlign w:val="top"/>
          </w:tcPr>
          <w:p w14:paraId="5CD112A5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培育室学期计划交流</w:t>
            </w:r>
          </w:p>
        </w:tc>
        <w:tc>
          <w:tcPr>
            <w:tcW w:w="1299" w:type="dxa"/>
            <w:shd w:val="clear" w:color="auto" w:fill="DBEEF3"/>
            <w:noWrap w:val="0"/>
            <w:vAlign w:val="top"/>
          </w:tcPr>
          <w:p w14:paraId="15452DAB">
            <w:p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顾惠芬</w:t>
            </w:r>
          </w:p>
        </w:tc>
        <w:tc>
          <w:tcPr>
            <w:tcW w:w="2048" w:type="dxa"/>
            <w:vMerge w:val="restart"/>
            <w:shd w:val="clear" w:color="auto" w:fill="DBEEF3"/>
            <w:noWrap w:val="0"/>
            <w:vAlign w:val="top"/>
          </w:tcPr>
          <w:p w14:paraId="006C5E84"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C22865C"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活动记录：</w:t>
            </w:r>
          </w:p>
          <w:p w14:paraId="4D8882E2">
            <w:pPr>
              <w:spacing w:line="360" w:lineRule="auto"/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杨雯</w:t>
            </w:r>
          </w:p>
          <w:p w14:paraId="58045E6C">
            <w:pPr>
              <w:spacing w:line="360" w:lineRule="auto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摄影及报道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2C36B4B9">
            <w:pPr>
              <w:spacing w:line="360" w:lineRule="auto"/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张婧</w:t>
            </w:r>
          </w:p>
          <w:p w14:paraId="58D2107C"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网站：</w:t>
            </w:r>
          </w:p>
          <w:p w14:paraId="49F82FD8">
            <w:pPr>
              <w:jc w:val="both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谢明霞</w:t>
            </w:r>
          </w:p>
          <w:p w14:paraId="72E7951D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公众号：</w:t>
            </w:r>
          </w:p>
          <w:p w14:paraId="3A2DB5B6">
            <w:pPr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周颖</w:t>
            </w:r>
          </w:p>
        </w:tc>
      </w:tr>
      <w:tr w14:paraId="59EA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9" w:hRule="atLeast"/>
        </w:trPr>
        <w:tc>
          <w:tcPr>
            <w:tcW w:w="1725" w:type="dxa"/>
            <w:shd w:val="clear" w:color="auto" w:fill="DBEEF3"/>
            <w:noWrap w:val="0"/>
            <w:vAlign w:val="center"/>
          </w:tcPr>
          <w:p w14:paraId="322AF741">
            <w:pPr>
              <w:ind w:firstLine="240" w:firstLineChars="10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13:30-15：30</w:t>
            </w:r>
          </w:p>
        </w:tc>
        <w:tc>
          <w:tcPr>
            <w:tcW w:w="3450" w:type="dxa"/>
            <w:shd w:val="clear" w:color="auto" w:fill="DBEEF3"/>
            <w:noWrap w:val="0"/>
            <w:vAlign w:val="top"/>
          </w:tcPr>
          <w:p w14:paraId="4F754CAA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共学《生活家教小锦囊》十篇</w:t>
            </w:r>
          </w:p>
          <w:p w14:paraId="0670AA1D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shd w:val="clear" w:color="auto" w:fill="DBEEF3"/>
            <w:noWrap w:val="0"/>
            <w:vAlign w:val="top"/>
          </w:tcPr>
          <w:p w14:paraId="4E7046F7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5BFFA8">
            <w:p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顾惠芬</w:t>
            </w:r>
          </w:p>
        </w:tc>
        <w:tc>
          <w:tcPr>
            <w:tcW w:w="2048" w:type="dxa"/>
            <w:vMerge w:val="continue"/>
            <w:shd w:val="clear" w:color="auto" w:fill="DBEEF3"/>
            <w:noWrap w:val="0"/>
            <w:vAlign w:val="top"/>
          </w:tcPr>
          <w:p w14:paraId="1473631F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3FF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0" w:hRule="atLeast"/>
        </w:trPr>
        <w:tc>
          <w:tcPr>
            <w:tcW w:w="1725" w:type="dxa"/>
            <w:shd w:val="clear" w:color="auto" w:fill="F2DCDC"/>
            <w:noWrap w:val="0"/>
            <w:vAlign w:val="center"/>
          </w:tcPr>
          <w:p w14:paraId="5ABE106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15:30-16:30</w:t>
            </w:r>
          </w:p>
        </w:tc>
        <w:tc>
          <w:tcPr>
            <w:tcW w:w="3450" w:type="dxa"/>
            <w:shd w:val="clear" w:color="auto" w:fill="F2DCDC"/>
            <w:noWrap w:val="0"/>
            <w:vAlign w:val="top"/>
          </w:tcPr>
          <w:p w14:paraId="5E9DEFFA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2C20657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案例撰写交流</w:t>
            </w:r>
          </w:p>
        </w:tc>
        <w:tc>
          <w:tcPr>
            <w:tcW w:w="1299" w:type="dxa"/>
            <w:shd w:val="clear" w:color="auto" w:fill="F2DCDC"/>
            <w:noWrap w:val="0"/>
            <w:vAlign w:val="top"/>
          </w:tcPr>
          <w:p w14:paraId="29A28CDF"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83FFA95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陈亚兰</w:t>
            </w:r>
          </w:p>
        </w:tc>
        <w:tc>
          <w:tcPr>
            <w:tcW w:w="2048" w:type="dxa"/>
            <w:vMerge w:val="continue"/>
            <w:shd w:val="clear" w:color="auto" w:fill="F2DCDC"/>
            <w:noWrap w:val="0"/>
            <w:vAlign w:val="top"/>
          </w:tcPr>
          <w:p w14:paraId="43E20B1A"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592BF6A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7E6E9CCF"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活动提醒：</w:t>
      </w:r>
    </w:p>
    <w:p w14:paraId="234AAC38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0" w:right="0" w:firstLine="28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请与会老师提前安排好学校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事务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及其他工作，提前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分钟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进入腾讯会议室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 w14:paraId="00770A7E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0" w:right="0" w:firstLine="28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2.承担本次记录与宣传任务的成员若确因工作冲突请假，需与同组伙伴做好调整，交接任务。</w:t>
      </w:r>
    </w:p>
    <w:p w14:paraId="0A851F6D">
      <w:pPr>
        <w:ind w:left="6954" w:leftChars="1140" w:hanging="4560" w:hangingChars="19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2026.3.30</w:t>
      </w:r>
    </w:p>
    <w:p w14:paraId="286102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87CAD"/>
    <w:rsid w:val="1BFD0D1C"/>
    <w:rsid w:val="5FFB3997"/>
    <w:rsid w:val="71651C03"/>
    <w:rsid w:val="7AFF3821"/>
    <w:rsid w:val="FB989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347</Characters>
  <Lines>0</Lines>
  <Paragraphs>0</Paragraphs>
  <TotalTime>45</TotalTime>
  <ScaleCrop>false</ScaleCrop>
  <LinksUpToDate>false</LinksUpToDate>
  <CharactersWithSpaces>382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2026-03-29T06:14:00Z</dcterms:created>
  <dc:creator>Administrator</dc:creator>
  <cp:lastModifiedBy>WPS_1770111045</cp:lastModifiedBy>
  <dcterms:modified xsi:type="dcterms:W3CDTF">2026-04-08T16:05:27Z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KSOTemplateDocerSaveRecord">
    <vt:lpwstr>eyJoZGlkIjoiYmVkZGQ1YzllYjU5MTVkOTcyNTljNGU2NDY3NTFkNGIiLCJ1c2VySWQiOiI4NTYxMzUzMTMifQ==</vt:lpwstr>
  </property>
  <property fmtid="{D5CDD505-2E9C-101B-9397-08002B2CF9AE}" pid="4" name="ICV">
    <vt:lpwstr>490D575F5A1B919B8907D66926A936A4_43</vt:lpwstr>
  </property>
</Properties>
</file>