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4.1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期三   晴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31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038F1F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sz w:val="24"/>
          <w:szCs w:val="24"/>
          <w:u w:val="single"/>
        </w:rPr>
        <w:t>衡梓豪、李若愚、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3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刘芮、唐柏涵、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顾启阳、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u w:val="single"/>
                <w:lang w:val="en-US" w:eastAsia="zh-CN"/>
              </w:rPr>
              <w:t>万丞烁、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吴文萱、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周米琪、王乐言、周一诺、</w:t>
            </w:r>
            <w:r>
              <w:rPr>
                <w:rFonts w:hint="eastAsia"/>
                <w:b/>
                <w:bCs/>
                <w:u w:val="single"/>
              </w:rPr>
              <w:t>李若芙、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高语然、王思瑞、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于素轻、袁沐橙、殷昊清、颜越、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5EB43E3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陶悦、李承佑、丁舒翮、任昱霖、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巢沁昕、宗诗钰、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杨诗年、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陈璟屹、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陆安昕、</w:t>
            </w:r>
          </w:p>
        </w:tc>
      </w:tr>
      <w:tr w14:paraId="0B11C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22694C99">
            <w:pPr>
              <w:spacing w:line="360" w:lineRule="exact"/>
              <w:jc w:val="both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万能工匠区</w:t>
            </w:r>
          </w:p>
        </w:tc>
        <w:tc>
          <w:tcPr>
            <w:tcW w:w="7443" w:type="dxa"/>
            <w:noWrap w:val="0"/>
            <w:vAlign w:val="center"/>
          </w:tcPr>
          <w:p w14:paraId="149B5E03">
            <w:pPr>
              <w:spacing w:line="360" w:lineRule="exact"/>
              <w:jc w:val="both"/>
              <w:rPr>
                <w:rFonts w:hint="eastAsia"/>
                <w:b/>
                <w:bCs/>
                <w:u w:val="single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杨思一、王丁博、</w:t>
            </w:r>
          </w:p>
        </w:tc>
      </w:tr>
      <w:tr w14:paraId="20BE23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6E964275">
            <w:pPr>
              <w:spacing w:line="360" w:lineRule="exact"/>
              <w:jc w:val="both"/>
              <w:rPr>
                <w:rFonts w:hint="default" w:ascii="宋体" w:hAnsi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植物角</w:t>
            </w:r>
          </w:p>
        </w:tc>
        <w:tc>
          <w:tcPr>
            <w:tcW w:w="7443" w:type="dxa"/>
            <w:noWrap w:val="0"/>
            <w:vAlign w:val="center"/>
          </w:tcPr>
          <w:p w14:paraId="322BF22B">
            <w:pPr>
              <w:spacing w:line="360" w:lineRule="exact"/>
              <w:jc w:val="both"/>
              <w:rPr>
                <w:rFonts w:hint="eastAsia"/>
                <w:b/>
                <w:bCs/>
                <w:sz w:val="24"/>
                <w:szCs w:val="24"/>
                <w:u w:val="single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u w:val="single"/>
              </w:rPr>
              <w:t>沈嘉涵、</w:t>
            </w:r>
          </w:p>
        </w:tc>
      </w:tr>
    </w:tbl>
    <w:p w14:paraId="2B5D0B04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户外运动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6"/>
        <w:gridCol w:w="2780"/>
        <w:gridCol w:w="2863"/>
      </w:tblGrid>
      <w:tr w14:paraId="2D5779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5" w:hRule="atLeast"/>
        </w:trPr>
        <w:tc>
          <w:tcPr>
            <w:tcW w:w="2816" w:type="dxa"/>
            <w:vAlign w:val="center"/>
          </w:tcPr>
          <w:p w14:paraId="18D6E134">
            <w:pPr>
              <w:keepNext w:val="0"/>
              <w:keepLines w:val="0"/>
              <w:pageBreakBefore w:val="0"/>
              <w:widowControl/>
              <w:tabs>
                <w:tab w:val="left" w:pos="186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3" name="图片 13" descr="IMG_20260401_09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401_0929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56B9F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0" name="图片 10" descr="IMG_20260401_093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401_09345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2D835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9" name="图片 9" descr="IMG_20260401_094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401_09403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0203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5" w:hRule="atLeast"/>
        </w:trPr>
        <w:tc>
          <w:tcPr>
            <w:tcW w:w="2816" w:type="dxa"/>
            <w:vAlign w:val="center"/>
          </w:tcPr>
          <w:p w14:paraId="1A45C6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25" name="图片 25" descr="IMG_20260401_09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60401_0943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4979AC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15" name="图片 15" descr="IMG_20260401_09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401_0928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75B5E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2540" b="9525"/>
                  <wp:docPr id="14" name="图片 14" descr="IMG_20260401_09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401_09291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E925C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12BBF866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2FDA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Helvetica" w:hAnsi="Helvetica" w:cs="Helvetica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活动：数学《数字朋友送给谁》</w:t>
      </w:r>
    </w:p>
    <w:p w14:paraId="05B2E34E">
      <w:pPr>
        <w:spacing w:line="360" w:lineRule="exact"/>
        <w:rPr>
          <w:rFonts w:hint="default" w:ascii="宋体" w:hAnsi="宋体" w:cs="宋体" w:eastAsiaTheme="minorEastAsia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   </w:t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/>
        </w:rPr>
        <w:t>这是一次关于数与物对应的数学活动。本活动旨在正确点数并说出物品总数，在认识数字的基础上，根据总数匹配相应的数字，将数字与客观事物的数量联系起来，建立数与物之间一对一的联系。小班近期的数学活动都是围绕感知5以内的数量开展的：按物点数、物数匹配、数物匹配等，经过前几次活动，孩子的点数能力有了很大提高，但有部分孩子数字还认不全。</w:t>
      </w:r>
      <w:r>
        <w:rPr>
          <w:rFonts w:hint="eastAsia"/>
          <w:lang w:val="en-US" w:eastAsia="zh-CN"/>
        </w:rPr>
        <w:t>活动中大部分幼儿能</w:t>
      </w:r>
      <w:r>
        <w:rPr>
          <w:rFonts w:hint="eastAsia"/>
        </w:rPr>
        <w:t>认识5以内的数字，能将数字按实物卡片上的数量正确匹配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其中唐伯涵还需要加强认识数字。</w:t>
      </w:r>
      <w:r>
        <w:rPr>
          <w:rFonts w:hint="eastAsia"/>
        </w:rPr>
        <w:t>能按要求进行操作，养成良好的操作习惯</w:t>
      </w:r>
      <w:r>
        <w:rPr>
          <w:rFonts w:hint="eastAsia"/>
          <w:lang w:val="en-US" w:eastAsia="zh-CN"/>
        </w:rPr>
        <w:t>的幼儿是</w:t>
      </w:r>
      <w:r>
        <w:rPr>
          <w:rFonts w:hint="eastAsia"/>
          <w:b/>
          <w:bCs/>
          <w:sz w:val="21"/>
          <w:szCs w:val="21"/>
          <w:u w:val="single"/>
        </w:rPr>
        <w:t>顾启阳、李承佑、丁舒翮、沈嘉涵、王丁博、杨思一、杨思齐、任昱霖、颜越、胡予恬、高语然、王乐言、巢沁昕、刘芮、周一诺、陆安昕、吴文萱、宗诗钰、周米琪、吴子萱、李若芙、杨诗年、于素轻、王思瑞、袁沐橙、王熙悦</w:t>
      </w:r>
      <w:r>
        <w:rPr>
          <w:rFonts w:hint="eastAsia"/>
          <w:b/>
          <w:bCs/>
          <w:sz w:val="21"/>
          <w:szCs w:val="21"/>
          <w:u w:val="single"/>
          <w:lang w:eastAsia="zh-CN"/>
        </w:rPr>
        <w:t>、</w:t>
      </w:r>
    </w:p>
    <w:tbl>
      <w:tblPr>
        <w:tblStyle w:val="6"/>
        <w:tblW w:w="0" w:type="auto"/>
        <w:tblInd w:w="9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6"/>
        <w:gridCol w:w="2780"/>
        <w:gridCol w:w="2863"/>
      </w:tblGrid>
      <w:tr w14:paraId="530A4F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5" w:hRule="atLeast"/>
        </w:trPr>
        <w:tc>
          <w:tcPr>
            <w:tcW w:w="2816" w:type="dxa"/>
            <w:vAlign w:val="center"/>
          </w:tcPr>
          <w:p w14:paraId="39DDFB2F">
            <w:pPr>
              <w:keepNext w:val="0"/>
              <w:keepLines w:val="0"/>
              <w:pageBreakBefore w:val="0"/>
              <w:widowControl/>
              <w:tabs>
                <w:tab w:val="left" w:pos="186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16" name="图片 16" descr="IMG_20260401_10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401_10520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0" w:type="dxa"/>
            <w:vAlign w:val="center"/>
          </w:tcPr>
          <w:p w14:paraId="1CC2B3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18" name="图片 18" descr="IMG_20260401_104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60401_1043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3" w:type="dxa"/>
            <w:vAlign w:val="center"/>
          </w:tcPr>
          <w:p w14:paraId="670175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="Helvetica" w:hAnsi="Helvetica" w:eastAsia="宋体" w:cs="Helvetica"/>
                <w:vertAlign w:val="baseline"/>
                <w:lang w:eastAsia="zh-CN"/>
              </w:rPr>
            </w:pPr>
            <w:r>
              <w:rPr>
                <w:rFonts w:hint="eastAsia" w:ascii="Helvetica" w:hAnsi="Helvetica" w:eastAsia="宋体" w:cs="Helvetica"/>
                <w:vertAlign w:val="baseline"/>
                <w:lang w:eastAsia="zh-CN"/>
              </w:rPr>
              <w:drawing>
                <wp:inline distT="0" distB="0" distL="114300" distR="114300">
                  <wp:extent cx="1609090" cy="1207135"/>
                  <wp:effectExtent l="0" t="0" r="6350" b="12065"/>
                  <wp:docPr id="17" name="图片 17" descr="IMG_20260401_10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60401_10453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69D43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牛奶、发糕、每日坚果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408189E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今天吃的是牛肉炒饭、老鸭汤。今日午餐所有孩子都能吃完自己的饭菜，其中顾启阳、周米琪、唐伯涵、袁沐橙需要加快进餐速度哟！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青菜肉丝笃烂面；</w:t>
      </w:r>
      <w:r>
        <w:rPr>
          <w:rStyle w:val="23"/>
          <w:rFonts w:hint="eastAsia"/>
          <w:b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水果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：人参果、草莓。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  <w:bookmarkStart w:id="0" w:name="_GoBack"/>
      <w:bookmarkEnd w:id="0"/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591877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E96FCF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80430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C5891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8FB6FA7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36936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9F51E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D43FC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81314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4F73CC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77CEF"/>
    <w:rsid w:val="59EC32FC"/>
    <w:rsid w:val="59EE16C8"/>
    <w:rsid w:val="5A173474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76F8C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48287B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679</Words>
  <Characters>684</Characters>
  <Lines>2</Lines>
  <Paragraphs>1</Paragraphs>
  <TotalTime>3</TotalTime>
  <ScaleCrop>false</ScaleCrop>
  <LinksUpToDate>false</LinksUpToDate>
  <CharactersWithSpaces>705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2026-04-01T05:46:22Z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2052-12.1.0.25225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eyJoZGlkIjoiZWM5Y2JhMDBhNDRkY2MzMjk1NTMxMzIzNjdiYmU1ZWUiLCJ1c2VySWQiOiI1MTQ1NjQxNzgifQ==</vt:lpwstr>
  </property>
</Properties>
</file>