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(4.1)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23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实到20人，3人事假。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姓名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29DC784C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</w:t>
            </w:r>
          </w:p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签到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礼貌问好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姓名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739C405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</w:t>
            </w:r>
          </w:p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签到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礼貌问好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吴玥兮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周荣安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 w14:paraId="20C1A905">
        <w:trPr>
          <w:trHeight w:val="369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承芮伊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无</w:t>
            </w:r>
          </w:p>
        </w:tc>
        <w:tc>
          <w:tcPr>
            <w:tcW w:w="777" w:type="pct"/>
            <w:vAlign w:val="center"/>
          </w:tcPr>
          <w:p w14:paraId="6037E573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徐一凯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17CB3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无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常祈安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B4F85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范宥泽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7E8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2F18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李舒扬</w:t>
            </w:r>
          </w:p>
        </w:tc>
        <w:tc>
          <w:tcPr>
            <w:tcW w:w="936" w:type="dxa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bottom"/>
          </w:tcPr>
          <w:p w14:paraId="6E2A6059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杨承明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A717F0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无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郑宇函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潘言恩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8EE1CB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2E4D96B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左晨昕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777" w:type="pct"/>
            <w:vAlign w:val="center"/>
          </w:tcPr>
          <w:p w14:paraId="3DD72A22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吴梓溪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王芷柠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提醒</w:t>
            </w:r>
          </w:p>
        </w:tc>
        <w:tc>
          <w:tcPr>
            <w:tcW w:w="777" w:type="pct"/>
            <w:vAlign w:val="center"/>
          </w:tcPr>
          <w:p w14:paraId="30B64455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莫梓涵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CE3F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18F168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程墨桐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45B8786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0F7A998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D0647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777" w:type="pct"/>
            <w:vAlign w:val="center"/>
          </w:tcPr>
          <w:p w14:paraId="19251E4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王天乐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7AE634C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644734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陈望舒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严子沐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AEC330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69E276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无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卢欣悦</w:t>
            </w:r>
          </w:p>
        </w:tc>
        <w:tc>
          <w:tcPr>
            <w:tcW w:w="471" w:type="pct"/>
            <w:vAlign w:val="center"/>
          </w:tcPr>
          <w:p w14:paraId="1F7EB57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shd w:val="clear" w:color="auto" w:fill="auto"/>
            <w:vAlign w:val="center"/>
          </w:tcPr>
          <w:p w14:paraId="091D7C67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鲍伽一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41D4C8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15CC3E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李一诺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shd w:val="clear" w:color="auto" w:fill="auto"/>
            <w:vAlign w:val="center"/>
          </w:tcPr>
          <w:p w14:paraId="6928223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  <w:lang w:val="en-US" w:eastAsia="zh-CN"/>
              </w:rPr>
              <w:t>周子沐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无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王劲霖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无</w:t>
            </w:r>
          </w:p>
        </w:tc>
        <w:tc>
          <w:tcPr>
            <w:tcW w:w="777" w:type="pct"/>
            <w:vAlign w:val="center"/>
          </w:tcPr>
          <w:p w14:paraId="7E589ABF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453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644" w:type="pct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625" w:type="pct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</w:tbl>
    <w:p w14:paraId="6F9B3FF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二、户外活动</w:t>
      </w:r>
    </w:p>
    <w:p w14:paraId="151E5743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firstLine="420" w:firstLineChars="200"/>
        <w:jc w:val="left"/>
        <w:textAlignment w:val="auto"/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今日阳光正好，中班宝贝们参与了丰富有趣的混班户外活动。大家分别来到平衡区、滑滑梯区和综合区，自由选择、大胆挑战。</w:t>
      </w:r>
    </w:p>
    <w:p w14:paraId="30E475E7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firstLine="420" w:firstLineChars="200"/>
        <w:jc w:val="left"/>
        <w:textAlignment w:val="auto"/>
        <w:rPr>
          <w:rFonts w:hint="default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在平衡区，孩子们张开双臂，小心翼翼地走过平衡器械，勇敢又专注；滑滑梯区里，大家有序排队、轮流玩耍，欢声笑语不断；综合区中，孩子们钻爬、跳跃、探索，尽情释放活力。混班游戏不仅锻炼了孩子们的身体协调性与胆量，还学会了与不同班级同伴友好交往、互相谦让。。</w:t>
      </w: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3191446C">
        <w:trPr>
          <w:trHeight w:val="2493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52C0C466">
            <w:pPr>
              <w:jc w:val="both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280" cy="1557020"/>
                  <wp:effectExtent l="0" t="0" r="20320" b="17780"/>
                  <wp:docPr id="2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557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15B8AAC">
            <w:pPr>
              <w:jc w:val="both"/>
              <w:rPr>
                <w:rFonts w:hint="default" w:eastAsiaTheme="minor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85315" cy="1468120"/>
                  <wp:effectExtent l="0" t="0" r="19685" b="5080"/>
                  <wp:docPr id="23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315" cy="146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2B72ADA">
            <w:pPr>
              <w:jc w:val="center"/>
            </w:pPr>
            <w:r>
              <w:drawing>
                <wp:inline distT="0" distB="0" distL="114300" distR="114300">
                  <wp:extent cx="1857375" cy="1445260"/>
                  <wp:effectExtent l="0" t="0" r="22225" b="2540"/>
                  <wp:docPr id="24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44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36EABB2">
        <w:trPr>
          <w:trHeight w:val="2327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49562179">
            <w:pPr>
              <w:jc w:val="both"/>
            </w:pPr>
            <w:r>
              <w:drawing>
                <wp:inline distT="0" distB="0" distL="114300" distR="114300">
                  <wp:extent cx="1856740" cy="1377315"/>
                  <wp:effectExtent l="0" t="0" r="22860" b="19685"/>
                  <wp:docPr id="25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740" cy="1377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DD07CBB">
            <w:pPr>
              <w:jc w:val="both"/>
            </w:pPr>
            <w:r>
              <w:drawing>
                <wp:inline distT="0" distB="0" distL="114300" distR="114300">
                  <wp:extent cx="1855470" cy="1384935"/>
                  <wp:effectExtent l="0" t="0" r="24130" b="12065"/>
                  <wp:docPr id="26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384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07D40C2">
            <w:pPr>
              <w:jc w:val="center"/>
            </w:pPr>
            <w:r>
              <w:drawing>
                <wp:inline distT="0" distB="0" distL="114300" distR="114300">
                  <wp:extent cx="1857375" cy="1524635"/>
                  <wp:effectExtent l="0" t="0" r="22225" b="24765"/>
                  <wp:docPr id="27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524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3E5844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80" w:firstLineChars="200"/>
        <w:jc w:val="left"/>
        <w:rPr>
          <w:rFonts w:hint="eastAsia"/>
          <w:b/>
          <w:bCs/>
          <w:sz w:val="24"/>
          <w:szCs w:val="24"/>
          <w:lang w:val="en-US" w:eastAsia="zh-CN"/>
        </w:rPr>
      </w:pPr>
    </w:p>
    <w:p w14:paraId="4CD7F49C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80" w:firstLineChars="20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点心时间</w:t>
      </w:r>
    </w:p>
    <w:p w14:paraId="1880F4AD">
      <w:pPr>
        <w:keepNext w:val="0"/>
        <w:keepLines w:val="0"/>
        <w:widowControl/>
        <w:suppressLineNumbers w:val="0"/>
        <w:ind w:left="0" w:firstLine="480" w:firstLineChars="200"/>
        <w:jc w:val="left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u w:val="none"/>
          <w:lang w:val="en-US" w:eastAsia="zh-CN" w:bidi="ar"/>
        </w:rPr>
        <w:t>点心时间，孩子们自主有序取餐，自己动手倒牛奶。大家小手稳稳握着杯子，小心控制倾倒的速度，认真又专注。在自主服务的过程中，不仅锻炼了手部精细动作和生活自理能力，也养成了安静进餐、珍惜食物、不撒不漏的良好习惯，个个都是能干的小宝贝。</w:t>
      </w: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793C7F9C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05803B5F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6105" cy="1448435"/>
                  <wp:effectExtent l="0" t="0" r="23495" b="24765"/>
                  <wp:docPr id="28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105" cy="1448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274004B">
            <w:pPr>
              <w:jc w:val="both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1859280" cy="1484630"/>
                  <wp:effectExtent l="0" t="0" r="20320" b="13970"/>
                  <wp:docPr id="29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48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1247C97E">
            <w:pPr>
              <w:jc w:val="both"/>
            </w:pPr>
            <w:r>
              <w:drawing>
                <wp:inline distT="0" distB="0" distL="114300" distR="114300">
                  <wp:extent cx="1858010" cy="1428750"/>
                  <wp:effectExtent l="0" t="0" r="21590" b="19050"/>
                  <wp:docPr id="30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F77B217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567651BF">
            <w:pPr>
              <w:jc w:val="both"/>
            </w:pPr>
            <w:r>
              <w:drawing>
                <wp:inline distT="0" distB="0" distL="114300" distR="114300">
                  <wp:extent cx="1862455" cy="1690370"/>
                  <wp:effectExtent l="0" t="0" r="17145" b="11430"/>
                  <wp:docPr id="31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690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A33B5E7">
            <w:pPr>
              <w:jc w:val="both"/>
            </w:pPr>
            <w:r>
              <w:drawing>
                <wp:inline distT="0" distB="0" distL="114300" distR="114300">
                  <wp:extent cx="1863090" cy="1618615"/>
                  <wp:effectExtent l="0" t="0" r="16510" b="6985"/>
                  <wp:docPr id="32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618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D8E8CA1">
            <w:pPr>
              <w:jc w:val="center"/>
            </w:pPr>
            <w:r>
              <w:drawing>
                <wp:inline distT="0" distB="0" distL="114300" distR="114300">
                  <wp:extent cx="1862455" cy="1572895"/>
                  <wp:effectExtent l="0" t="0" r="17145" b="1905"/>
                  <wp:docPr id="33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57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A1876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80" w:firstLineChars="200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四、集体活动</w:t>
      </w:r>
    </w:p>
    <w:p w14:paraId="0DEE24A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before="0" w:beforeLines="0" w:after="0" w:afterLines="0" w:line="240" w:lineRule="auto"/>
        <w:ind w:firstLine="420" w:firstLineChars="200"/>
        <w:textAlignment w:val="auto"/>
        <w:outlineLvl w:val="9"/>
        <w:rPr>
          <w:rFonts w:hint="eastAsia"/>
          <w:b w:val="0"/>
          <w:bCs w:val="0"/>
        </w:rPr>
      </w:pPr>
      <w:r>
        <w:rPr>
          <w:rFonts w:hint="eastAsia"/>
          <w:b w:val="0"/>
          <w:bCs w:val="0"/>
          <w:lang w:val="en-US" w:eastAsia="zh-CN"/>
        </w:rPr>
        <w:t>今天开展了美术活动《柳树》，</w:t>
      </w:r>
      <w:r>
        <w:rPr>
          <w:rFonts w:hint="eastAsia"/>
          <w:b w:val="0"/>
          <w:bCs w:val="0"/>
        </w:rPr>
        <w:t>春风拂过，柳树抽出新芽，孩子们化身小小画家，用画笔捕捉春日美好。他们握着勾线笔，认真地用长弧线、短弧线勾勒出柔软飘逸的柳枝，再用大小不一的小点点染嫩绿的柳叶，一笔一画间，让光秃秃的树枝长满了春意。</w:t>
      </w:r>
    </w:p>
    <w:p w14:paraId="728CD71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before="0" w:beforeLines="0" w:after="0" w:afterLines="0" w:line="240" w:lineRule="auto"/>
        <w:ind w:firstLine="420" w:firstLineChars="200"/>
        <w:textAlignment w:val="auto"/>
        <w:outlineLvl w:val="9"/>
        <w:rPr>
          <w:rFonts w:hint="eastAsia" w:ascii="宋体" w:hAnsi="宋体" w:eastAsiaTheme="minorEastAsia" w:cstheme="minorBidi"/>
          <w:b w:val="0"/>
          <w:bCs w:val="0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/>
          <w:b w:val="0"/>
          <w:bCs w:val="0"/>
        </w:rPr>
        <w:t>原本拘谨的小手渐渐大胆起来，线条越拉越长，柳条也愈发灵动，仿佛在春风里轻轻摇摆。孩子们用稚嫩的笔触描绘柳树发芽的自然美景，在创作中感受曲线之美，也留住了专属于春天的可爱模样🌿</w:t>
      </w: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1AB5508F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21B1160B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1185" cy="1514475"/>
                  <wp:effectExtent l="0" t="0" r="18415" b="9525"/>
                  <wp:docPr id="34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1B999ABE">
            <w:pPr>
              <w:jc w:val="both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1856105" cy="1500505"/>
                  <wp:effectExtent l="0" t="0" r="23495" b="23495"/>
                  <wp:docPr id="35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105" cy="1500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58D3086">
            <w:pPr>
              <w:jc w:val="center"/>
            </w:pPr>
            <w:r>
              <w:drawing>
                <wp:inline distT="0" distB="0" distL="114300" distR="114300">
                  <wp:extent cx="1856740" cy="1480820"/>
                  <wp:effectExtent l="0" t="0" r="22860" b="17780"/>
                  <wp:docPr id="36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740" cy="1480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7B3D95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07FF236E">
            <w:pPr>
              <w:jc w:val="both"/>
            </w:pPr>
            <w:r>
              <w:drawing>
                <wp:inline distT="0" distB="0" distL="114300" distR="114300">
                  <wp:extent cx="1858010" cy="1450975"/>
                  <wp:effectExtent l="0" t="0" r="21590" b="22225"/>
                  <wp:docPr id="37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5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EC6B508">
            <w:pPr>
              <w:jc w:val="both"/>
            </w:pPr>
            <w:r>
              <w:drawing>
                <wp:inline distT="0" distB="0" distL="114300" distR="114300">
                  <wp:extent cx="1856105" cy="1549400"/>
                  <wp:effectExtent l="0" t="0" r="23495" b="0"/>
                  <wp:docPr id="38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105" cy="154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4311E2E1">
            <w:pPr>
              <w:jc w:val="center"/>
            </w:pPr>
            <w:r>
              <w:drawing>
                <wp:inline distT="0" distB="0" distL="114300" distR="114300">
                  <wp:extent cx="1856105" cy="1499870"/>
                  <wp:effectExtent l="0" t="0" r="23495" b="24130"/>
                  <wp:docPr id="39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105" cy="1499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1A3A9D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/>
        <w:jc w:val="left"/>
        <w:rPr>
          <w:rFonts w:hint="eastAsia"/>
          <w:b/>
          <w:bCs/>
          <w:sz w:val="24"/>
          <w:szCs w:val="24"/>
          <w:lang w:val="en-US" w:eastAsia="zh-CN"/>
        </w:rPr>
      </w:pPr>
    </w:p>
    <w:p w14:paraId="38729674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/>
        <w:jc w:val="left"/>
        <w:rPr>
          <w:rFonts w:hint="eastAsia"/>
          <w:b/>
          <w:bCs/>
          <w:sz w:val="24"/>
          <w:szCs w:val="24"/>
          <w:lang w:val="en-US" w:eastAsia="zh-CN"/>
        </w:rPr>
      </w:pPr>
    </w:p>
    <w:p w14:paraId="0C9B928A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80" w:firstLineChars="200"/>
        <w:jc w:val="left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五、家园互动</w:t>
      </w:r>
    </w:p>
    <w:p w14:paraId="7D730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color w:val="000000"/>
          <w:szCs w:val="21"/>
          <w:lang w:val="en-US" w:eastAsia="zh-CN"/>
        </w:rPr>
      </w:pPr>
      <w:r>
        <w:rPr>
          <w:rFonts w:hint="eastAsia" w:ascii="宋体" w:hAnsi="宋体"/>
          <w:color w:val="000000"/>
          <w:szCs w:val="21"/>
          <w:lang w:val="en-US" w:eastAsia="zh-CN"/>
        </w:rPr>
        <w:t>春季早午晚温差大，部分幼儿出汗量较多，利用周末为幼儿准备好吸汗巾，每天来园时就给孩子垫好，建议可以多带一条，我们会在户外后及时更换干的，保持衣物</w:t>
      </w:r>
      <w:bookmarkStart w:id="0" w:name="_GoBack"/>
      <w:bookmarkEnd w:id="0"/>
      <w:r>
        <w:rPr>
          <w:rFonts w:hint="eastAsia" w:ascii="宋体" w:hAnsi="宋体"/>
          <w:color w:val="000000"/>
          <w:szCs w:val="21"/>
          <w:lang w:val="en-US" w:eastAsia="zh-CN"/>
        </w:rPr>
        <w:t>干爽！</w:t>
      </w:r>
    </w:p>
    <w:sectPr>
      <w:footerReference r:id="rId3" w:type="default"/>
      <w:pgSz w:w="11906" w:h="16838"/>
      <w:pgMar w:top="567" w:right="1304" w:bottom="56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-webkit-standard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9BCFE47"/>
    <w:multiLevelType w:val="singleLevel"/>
    <w:tmpl w:val="D9BCFE47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E25078D"/>
    <w:rsid w:val="1E5B140E"/>
    <w:rsid w:val="1E8D1AAC"/>
    <w:rsid w:val="1E9811D0"/>
    <w:rsid w:val="1F183A01"/>
    <w:rsid w:val="1F5E2616"/>
    <w:rsid w:val="1F8E0DC4"/>
    <w:rsid w:val="1FBB0310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AE7B5DE"/>
    <w:rsid w:val="3B131C51"/>
    <w:rsid w:val="3B1A4D04"/>
    <w:rsid w:val="3B38457E"/>
    <w:rsid w:val="3B570C6C"/>
    <w:rsid w:val="3B6ED987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B40BF9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F0132"/>
    <w:rsid w:val="4C1F6DE0"/>
    <w:rsid w:val="4C2A705C"/>
    <w:rsid w:val="4C6C4DF9"/>
    <w:rsid w:val="4CB726ED"/>
    <w:rsid w:val="4DAE1980"/>
    <w:rsid w:val="4DE33ACB"/>
    <w:rsid w:val="4DF3B706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7D7FFA6"/>
    <w:rsid w:val="57FBD49C"/>
    <w:rsid w:val="57FD73CC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BCC73C0"/>
    <w:rsid w:val="5C273FD2"/>
    <w:rsid w:val="5C2A25AC"/>
    <w:rsid w:val="5C2C3389"/>
    <w:rsid w:val="5C6E67A6"/>
    <w:rsid w:val="5D4472B7"/>
    <w:rsid w:val="5D937391"/>
    <w:rsid w:val="5D9D6190"/>
    <w:rsid w:val="5E195A99"/>
    <w:rsid w:val="5E9D6409"/>
    <w:rsid w:val="5EBE474A"/>
    <w:rsid w:val="5F1A08ED"/>
    <w:rsid w:val="5F355CDC"/>
    <w:rsid w:val="5F5E2CCE"/>
    <w:rsid w:val="5F7E0DDA"/>
    <w:rsid w:val="5FAB70EA"/>
    <w:rsid w:val="5FAD5A78"/>
    <w:rsid w:val="5FD529B7"/>
    <w:rsid w:val="5FFEE914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817531"/>
    <w:rsid w:val="62100978"/>
    <w:rsid w:val="62261C95"/>
    <w:rsid w:val="62A26A41"/>
    <w:rsid w:val="62CC2423"/>
    <w:rsid w:val="62F92DD9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6BFECE6"/>
    <w:rsid w:val="67094792"/>
    <w:rsid w:val="67392762"/>
    <w:rsid w:val="6764148B"/>
    <w:rsid w:val="6767695F"/>
    <w:rsid w:val="67824561"/>
    <w:rsid w:val="696E6B4A"/>
    <w:rsid w:val="69F760B6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0D5B80"/>
    <w:rsid w:val="6EEA35D1"/>
    <w:rsid w:val="6F3713CB"/>
    <w:rsid w:val="6F5F9650"/>
    <w:rsid w:val="6F624B4B"/>
    <w:rsid w:val="6F7B4BDC"/>
    <w:rsid w:val="6FF362AF"/>
    <w:rsid w:val="6FFF0DBA"/>
    <w:rsid w:val="70057BD7"/>
    <w:rsid w:val="70FC67DE"/>
    <w:rsid w:val="71281E95"/>
    <w:rsid w:val="712F7BF6"/>
    <w:rsid w:val="71A42FBB"/>
    <w:rsid w:val="71DD72B7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5DB95C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9EDE77F"/>
    <w:rsid w:val="7A787181"/>
    <w:rsid w:val="7B2E691E"/>
    <w:rsid w:val="7B3F5288"/>
    <w:rsid w:val="7B7E1B94"/>
    <w:rsid w:val="7B974749"/>
    <w:rsid w:val="7BF45FB1"/>
    <w:rsid w:val="7BFB786C"/>
    <w:rsid w:val="7C182A04"/>
    <w:rsid w:val="7D155799"/>
    <w:rsid w:val="7D7E706F"/>
    <w:rsid w:val="7D932B60"/>
    <w:rsid w:val="7D9BEDB9"/>
    <w:rsid w:val="7DA346A2"/>
    <w:rsid w:val="7DAE58B9"/>
    <w:rsid w:val="7DD27B12"/>
    <w:rsid w:val="7DFD0C42"/>
    <w:rsid w:val="7E2A2289"/>
    <w:rsid w:val="7E337971"/>
    <w:rsid w:val="7E480287"/>
    <w:rsid w:val="7E96BABB"/>
    <w:rsid w:val="7ECBC09E"/>
    <w:rsid w:val="7ED7110D"/>
    <w:rsid w:val="7EDC4652"/>
    <w:rsid w:val="7EFD2ECB"/>
    <w:rsid w:val="7F5FBA8F"/>
    <w:rsid w:val="7FB073D5"/>
    <w:rsid w:val="7FBCE085"/>
    <w:rsid w:val="7FCB20FA"/>
    <w:rsid w:val="7FE3AD06"/>
    <w:rsid w:val="9FFFB41C"/>
    <w:rsid w:val="B7EE172D"/>
    <w:rsid w:val="C5BFDFA1"/>
    <w:rsid w:val="CEF62F0C"/>
    <w:rsid w:val="D2697AB0"/>
    <w:rsid w:val="D6FD15E2"/>
    <w:rsid w:val="D7CF8EDB"/>
    <w:rsid w:val="DEFF4427"/>
    <w:rsid w:val="DFBBAA49"/>
    <w:rsid w:val="DFD96D39"/>
    <w:rsid w:val="DFF73247"/>
    <w:rsid w:val="DFFF33A9"/>
    <w:rsid w:val="E77F92D0"/>
    <w:rsid w:val="EBBF7E37"/>
    <w:rsid w:val="ECBB1C7F"/>
    <w:rsid w:val="EE9B6179"/>
    <w:rsid w:val="EFEFD14A"/>
    <w:rsid w:val="EFFFC7DE"/>
    <w:rsid w:val="F7E77A5A"/>
    <w:rsid w:val="F993CD1A"/>
    <w:rsid w:val="FB7C5AF1"/>
    <w:rsid w:val="FB926BDA"/>
    <w:rsid w:val="FBF977EF"/>
    <w:rsid w:val="FCD5AABD"/>
    <w:rsid w:val="FD4FF203"/>
    <w:rsid w:val="FE3DEFAF"/>
    <w:rsid w:val="FF33CC0A"/>
    <w:rsid w:val="FF9DAD2E"/>
    <w:rsid w:val="FFCFA1E9"/>
    <w:rsid w:val="FFDB5E28"/>
    <w:rsid w:val="FFEF08FA"/>
    <w:rsid w:val="FFEF848B"/>
    <w:rsid w:val="FFFB9185"/>
    <w:rsid w:val="FFFBEAF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694</Words>
  <Characters>704</Characters>
  <Lines>0</Lines>
  <Paragraphs>0</Paragraphs>
  <TotalTime>25</TotalTime>
  <ScaleCrop>false</ScaleCrop>
  <LinksUpToDate>false</LinksUpToDate>
  <CharactersWithSpaces>707</CharactersWithSpaces>
  <Application>WPS Office_12.1.25205.25205_F1E327BC-269C-435d-A152-05C5408002CA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2021-10-09T21:20:00Z</dcterms:created>
  <dc:creator>john</dc:creator>
  <cp:lastModifiedBy>沙加</cp:lastModifiedBy>
  <cp:lastPrinted>2024-12-13T23:53:00Z</cp:lastPrinted>
  <dcterms:modified xsi:type="dcterms:W3CDTF">2026-04-01T12:46:13Z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2052-12.1.25205.25205</vt:lpwstr>
  </property>
  <property fmtid="{D5CDD505-2E9C-101B-9397-08002B2CF9AE}" pid="3" name="ICV">
    <vt:lpwstr>58D4F326FFEA25E515A3CC69DC686524_43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