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6735DD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026BD74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日—4月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8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AA7BD0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DD6D42D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57EA2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473D967">
            <w:pPr>
              <w:spacing w:line="280" w:lineRule="exact"/>
              <w:ind w:firstLine="420" w:firstLineChars="200"/>
            </w:pPr>
            <w:r>
              <w:rPr>
                <w:rFonts w:hint="eastAsia"/>
                <w:szCs w:val="21"/>
                <w:lang w:eastAsia="zh-Hans"/>
              </w:rPr>
              <w:t>上周</w:t>
            </w:r>
            <w:r>
              <w:rPr>
                <w:rFonts w:hint="eastAsia"/>
                <w:szCs w:val="21"/>
              </w:rPr>
              <w:t>孩子们</w:t>
            </w:r>
            <w:r>
              <w:rPr>
                <w:rFonts w:hint="eastAsia"/>
                <w:szCs w:val="21"/>
                <w:lang w:eastAsia="zh-Hans"/>
              </w:rPr>
              <w:t>从不同的视角探索到的春天的发现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萌发了热爱大自然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与大自然和谐共处的美好愿望</w:t>
            </w:r>
            <w:r>
              <w:rPr>
                <w:szCs w:val="21"/>
                <w:lang w:eastAsia="zh-Hans"/>
              </w:rPr>
              <w:t>。</w:t>
            </w:r>
            <w:r>
              <w:rPr>
                <w:rFonts w:hint="eastAsia"/>
                <w:szCs w:val="21"/>
                <w:lang w:eastAsia="zh-Hans"/>
              </w:rPr>
              <w:t>在</w:t>
            </w:r>
            <w:r>
              <w:rPr>
                <w:rFonts w:hint="eastAsia"/>
                <w:szCs w:val="21"/>
              </w:rPr>
              <w:t>与孩子的交流中，我们发现孩子们对春天季节变化已经有较好的感知，大部分幼儿都能够知道春天开的花的种类，同时，孩子们也开始关注春天的小动物。如：</w:t>
            </w:r>
            <w:r>
              <w:rPr>
                <w:rFonts w:hint="eastAsia"/>
                <w:szCs w:val="21"/>
                <w:lang w:eastAsia="zh-Hans"/>
              </w:rPr>
              <w:t>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名幼儿说在公园里看到了小蜜蜂在飞。有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名幼儿发现池塘里的小蝌蚪成群的游着。但孩子们对于春天的小动物也有着自己的疑问？如：为什么小燕子会从南方飞回来？蝴蝶翅膀上的花纹为什么都不一样？蜜蜂是用什么采蜜的？</w:t>
            </w:r>
            <w:r>
              <w:rPr>
                <w:rFonts w:hint="eastAsia"/>
                <w:szCs w:val="21"/>
                <w:lang w:eastAsia="zh-Hans"/>
              </w:rPr>
              <w:t>带着孩子们对春天的动物的好奇心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下周我们将主要围绕春天的动物开展相关主题活动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</w:rPr>
              <w:t>激发幼儿对周围事物的探究欲望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培养幼儿观察力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发现动物的生长变化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学习相关科学知识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</w:rPr>
              <w:t>体验春天的气息。</w:t>
            </w:r>
          </w:p>
        </w:tc>
      </w:tr>
      <w:tr w14:paraId="051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FE7730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A8FDAA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0BFDD7A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积极主动的观察动物在春天的变化，</w:t>
            </w:r>
            <w:r>
              <w:rPr>
                <w:rFonts w:hint="eastAsia" w:ascii="宋体" w:hAnsi="宋体" w:cs="宋体"/>
                <w:color w:val="000000"/>
              </w:rPr>
              <w:t>了解它们的生活习性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509ADA7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绘画、讲述等方式表现自己对春天里动物的认识和感受，萌发</w:t>
            </w:r>
            <w:r>
              <w:rPr>
                <w:rFonts w:hint="eastAsia"/>
                <w:szCs w:val="21"/>
                <w:lang w:eastAsia="zh-Hans"/>
              </w:rPr>
              <w:t>热爱生活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保护动物美好情感</w:t>
            </w:r>
            <w:r>
              <w:rPr>
                <w:szCs w:val="21"/>
                <w:lang w:eastAsia="zh-Hans"/>
              </w:rPr>
              <w:t>。</w:t>
            </w:r>
          </w:p>
        </w:tc>
      </w:tr>
      <w:tr w14:paraId="1B39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8C5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D705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鼓励幼儿种植后进行持续性观察和养护，引导幼儿松土、浇水、设置标志牌等。</w:t>
            </w:r>
          </w:p>
          <w:p w14:paraId="67E5E0E2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2.区域设置：在各区域投放相应材料，如：在美工区投放纸、笔、剪刀、图片等供幼儿制作春天相关的作品；图书区：投放绘本《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蚯蚓的日记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》、《逃家小兔》供幼儿翻阅。</w:t>
            </w:r>
          </w:p>
        </w:tc>
      </w:tr>
      <w:tr w14:paraId="302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49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E4C86">
            <w:pPr>
              <w:spacing w:line="34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szCs w:val="21"/>
              </w:rPr>
              <w:t>能安静进餐，且会有秩序地收拾桌面、养成良好的进餐习惯。</w:t>
            </w:r>
          </w:p>
          <w:p w14:paraId="0C854DA1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2BB9B97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1836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6F697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502C5F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671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B8C15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4F25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D2BC9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BB455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7FFAE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5051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15EF4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B517B5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586F7D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363AF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87C7E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6301A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4CFBC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73E6A8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FE8E2A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6484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7B46C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D0CA5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59B5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CEBC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34E9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D763F5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315DD6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39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5EAD95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54AD88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早晨：晨间区域自主游戏。</w:t>
            </w:r>
          </w:p>
          <w:p w14:paraId="0CADAE97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szCs w:val="21"/>
              </w:rPr>
              <w:t>建构区：雪花片</w:t>
            </w:r>
            <w:r>
              <w:rPr>
                <w:rFonts w:hint="eastAsia" w:ascii="宋体" w:hAnsi="宋体" w:cs="宋体"/>
                <w:szCs w:val="21"/>
              </w:rPr>
              <w:t>《蜜蜂》、建构《春天的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农场</w:t>
            </w:r>
            <w:r>
              <w:rPr>
                <w:rFonts w:hint="eastAsia" w:ascii="宋体" w:hAnsi="宋体" w:cs="宋体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1B421184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2.美工区：手工</w:t>
            </w:r>
            <w:r>
              <w:rPr>
                <w:rFonts w:hint="eastAsia"/>
                <w:szCs w:val="21"/>
              </w:rPr>
              <w:t>《美丽的</w:t>
            </w:r>
            <w:r>
              <w:rPr>
                <w:rFonts w:hint="eastAsia"/>
                <w:szCs w:val="21"/>
                <w:lang w:val="en-US" w:eastAsia="zh-CN"/>
              </w:rPr>
              <w:t>蜜蜂</w:t>
            </w:r>
            <w:r>
              <w:rPr>
                <w:rFonts w:hint="eastAsia"/>
                <w:szCs w:val="21"/>
              </w:rPr>
              <w:t>》、泥工《</w:t>
            </w:r>
            <w:r>
              <w:rPr>
                <w:rFonts w:hint="eastAsia"/>
                <w:szCs w:val="21"/>
                <w:lang w:val="en-US" w:eastAsia="zh-CN"/>
              </w:rPr>
              <w:t>春天的农场</w:t>
            </w:r>
            <w:r>
              <w:rPr>
                <w:rFonts w:hint="eastAsia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478F3AF7">
            <w:pPr>
              <w:spacing w:line="340" w:lineRule="exact"/>
              <w:rPr>
                <w:rFonts w:hint="eastAsia"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花花排规律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春天的农场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19E98031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绘本阅读《逃家小兔》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视听阅读</w:t>
            </w:r>
            <w:r>
              <w:rPr>
                <w:rFonts w:hint="eastAsia"/>
                <w:szCs w:val="21"/>
              </w:rPr>
              <w:t>等；</w:t>
            </w:r>
          </w:p>
          <w:p w14:paraId="6EF8218D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有趣的哈哈镜、镜中谜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4F1322E4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</w:t>
            </w:r>
            <w:r>
              <w:rPr>
                <w:rFonts w:hint="eastAsia" w:ascii="宋体" w:hAnsi="宋体" w:cs="宋体"/>
              </w:rPr>
              <w:t>注要点：1.</w:t>
            </w:r>
            <w:r>
              <w:rPr>
                <w:rFonts w:hint="eastAsia" w:ascii="宋体" w:hAnsi="宋体" w:cs="宋体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</w:rPr>
              <w:t>：关注幼儿区域游戏选择与落实情况，重点关注美工区、</w:t>
            </w:r>
            <w:r>
              <w:rPr>
                <w:rFonts w:hint="eastAsia" w:ascii="宋体" w:hAnsi="宋体" w:cs="宋体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角色区的</w:t>
            </w:r>
            <w:r>
              <w:rPr>
                <w:rFonts w:hint="eastAsia" w:ascii="宋体" w:hAnsi="宋体" w:cs="宋体"/>
              </w:rPr>
              <w:t>幼儿游戏内容和游戏过程，并在观察中捕捉可以进行分享交流的游戏内容。</w:t>
            </w:r>
          </w:p>
          <w:p w14:paraId="34F532A3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张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：重点关注</w:t>
            </w:r>
            <w:r>
              <w:rPr>
                <w:rFonts w:hint="eastAsia" w:ascii="宋体" w:hAnsi="宋体" w:cs="宋体"/>
                <w:lang w:val="en-US" w:eastAsia="zh-CN"/>
              </w:rPr>
              <w:t>图书区、益智区、科探区的</w:t>
            </w:r>
            <w:r>
              <w:rPr>
                <w:rFonts w:hint="eastAsia" w:ascii="宋体" w:hAnsi="宋体" w:cs="宋体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7521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E02DB6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78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5981D6F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BB2B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3CB6203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773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6B26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A5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DA71CE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40F281">
            <w:pPr>
              <w:spacing w:line="34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1.语言：桃树下的小白兔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美丽的蝴蝶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3.</w:t>
            </w:r>
            <w:r>
              <w:rPr>
                <w:rFonts w:hint="eastAsia" w:ascii="宋体" w:hAnsi="宋体"/>
                <w:color w:val="000000"/>
                <w:szCs w:val="21"/>
              </w:rPr>
              <w:t>科学：蝴蝶的一生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701D61C4">
            <w:pPr>
              <w:spacing w:line="34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音乐：有只小燕子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eastAsia="zh-Hans"/>
              </w:rPr>
              <w:t>数学：认识梯形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每周一整理：整理角色区</w:t>
            </w:r>
          </w:p>
        </w:tc>
      </w:tr>
      <w:tr w14:paraId="5095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391F2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6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“小小探索家”活动：科学养殖：种子种在哪里最合适</w:t>
            </w:r>
          </w:p>
          <w:p w14:paraId="28B3205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在春天种下一朵花</w:t>
            </w:r>
          </w:p>
          <w:p w14:paraId="0F96099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体育：快乐的小兔子</w:t>
            </w:r>
          </w:p>
        </w:tc>
      </w:tr>
    </w:tbl>
    <w:p w14:paraId="6B5C0B25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刘瑜、张冉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刘瑜</w:t>
      </w:r>
    </w:p>
    <w:p w14:paraId="210836F2">
      <w:pPr>
        <w:wordWrap w:val="0"/>
        <w:spacing w:line="310" w:lineRule="exact"/>
        <w:ind w:right="210"/>
        <w:jc w:val="both"/>
        <w:rPr>
          <w:rFonts w:hint="eastAsia" w:ascii="宋体" w:hAnsi="宋体" w:eastAsia="宋体"/>
          <w:u w:val="single"/>
          <w:lang w:val="en-US" w:eastAsia="zh-CN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610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195E14"/>
    <w:rsid w:val="00195E14"/>
    <w:rsid w:val="006B089E"/>
    <w:rsid w:val="00701F62"/>
    <w:rsid w:val="00870E29"/>
    <w:rsid w:val="00D765BB"/>
    <w:rsid w:val="03B77229"/>
    <w:rsid w:val="07AD40C1"/>
    <w:rsid w:val="094B6A8A"/>
    <w:rsid w:val="0E2A28DC"/>
    <w:rsid w:val="0F6B2615"/>
    <w:rsid w:val="13450BEF"/>
    <w:rsid w:val="145204CA"/>
    <w:rsid w:val="155B515D"/>
    <w:rsid w:val="19356B2C"/>
    <w:rsid w:val="1A7B1198"/>
    <w:rsid w:val="1E8D1673"/>
    <w:rsid w:val="1EE324BA"/>
    <w:rsid w:val="20032679"/>
    <w:rsid w:val="20295008"/>
    <w:rsid w:val="21F06FC3"/>
    <w:rsid w:val="227C35C6"/>
    <w:rsid w:val="241061BE"/>
    <w:rsid w:val="26AE1251"/>
    <w:rsid w:val="271E47F5"/>
    <w:rsid w:val="27916656"/>
    <w:rsid w:val="27CB6172"/>
    <w:rsid w:val="27F04A3C"/>
    <w:rsid w:val="2B1173EE"/>
    <w:rsid w:val="2EA27501"/>
    <w:rsid w:val="2F88239B"/>
    <w:rsid w:val="30526494"/>
    <w:rsid w:val="322B4F55"/>
    <w:rsid w:val="32CC24C5"/>
    <w:rsid w:val="34EB675E"/>
    <w:rsid w:val="3A03569A"/>
    <w:rsid w:val="3A1415B9"/>
    <w:rsid w:val="3AA11942"/>
    <w:rsid w:val="3B4A7C36"/>
    <w:rsid w:val="3B6444BC"/>
    <w:rsid w:val="3C8F37BA"/>
    <w:rsid w:val="3E5A1EFC"/>
    <w:rsid w:val="3F2363A9"/>
    <w:rsid w:val="429032E9"/>
    <w:rsid w:val="43BC674C"/>
    <w:rsid w:val="458F65D9"/>
    <w:rsid w:val="46902609"/>
    <w:rsid w:val="470837D2"/>
    <w:rsid w:val="4A4834BD"/>
    <w:rsid w:val="4AC70F74"/>
    <w:rsid w:val="4DA84268"/>
    <w:rsid w:val="4E601713"/>
    <w:rsid w:val="4E803697"/>
    <w:rsid w:val="4F6E54B1"/>
    <w:rsid w:val="503009B9"/>
    <w:rsid w:val="57425202"/>
    <w:rsid w:val="5AF54CD9"/>
    <w:rsid w:val="5D547B6E"/>
    <w:rsid w:val="5D9B481C"/>
    <w:rsid w:val="63EF3898"/>
    <w:rsid w:val="65F55B8D"/>
    <w:rsid w:val="67024A05"/>
    <w:rsid w:val="67570487"/>
    <w:rsid w:val="67582877"/>
    <w:rsid w:val="68D82497"/>
    <w:rsid w:val="6A2415A4"/>
    <w:rsid w:val="6C367D9E"/>
    <w:rsid w:val="6C577DFB"/>
    <w:rsid w:val="6EDC3D8E"/>
    <w:rsid w:val="6FEB422D"/>
    <w:rsid w:val="70D56178"/>
    <w:rsid w:val="74062712"/>
    <w:rsid w:val="745820F0"/>
    <w:rsid w:val="75F6223A"/>
    <w:rsid w:val="77194816"/>
    <w:rsid w:val="774A5F6C"/>
    <w:rsid w:val="7D1C0242"/>
    <w:rsid w:val="7D4A591B"/>
    <w:rsid w:val="7E9626C2"/>
    <w:rsid w:val="7EFB200E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1198</Words>
  <Characters>1225</Characters>
  <Lines>9</Lines>
  <Paragraphs>2</Paragraphs>
  <TotalTime>0</TotalTime>
  <ScaleCrop>false</ScaleCrop>
  <LinksUpToDate>false</LinksUpToDate>
  <CharactersWithSpaces>1270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刘鱿鱿鱿鱼</cp:lastModifiedBy>
  <cp:lastPrinted>2024-03-10T23:35:00Z</cp:lastPrinted>
  <dcterms:modified xsi:type="dcterms:W3CDTF">2026-03-24T05:46:10Z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0560F42568444398B23B92DB307D11F9_13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