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蒲公英班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30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1EBC586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通过上一周“寻找风朋友”的系列活动，孩子们对“风”的认知从模糊变得具体。他们现在能主动指出“旗子在飘，有风”、“我的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风车转了，因为风来了”，并能用“呼呼”声和摇摆身体来模仿风。幼儿的好奇心被充分调动，不再满足于仅仅发现风，开始出现主动“制造风”的行为，如用嘴吹动桌上的纸屑、用手扇动空气。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本周我们将重点支持幼儿通过操作各种工具和材料，亲身体验“制造风”的过程，感知风力大小与物体运动的关系，在有趣的游戏中自然锻炼手部精细动作和呼吸控制能力。同时，让幼儿在“和风儿做游戏”的过程中，初步体验与同伴共同达成目标的快乐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42F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支持幼儿尝试用扇子、嘴巴吹气、风扇等不同方式制造风，观察物体被吹动后的变化，感知风的力量。</w:t>
            </w:r>
          </w:p>
          <w:p w14:paraId="6E28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鼓励幼儿在“制造风”的游戏中锻炼手部控制力和手眼协调能力。</w:t>
            </w:r>
          </w:p>
          <w:p w14:paraId="74C0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引导幼儿在合作游戏中体验与同伴共同游戏的快乐，萌发初步的协作意识。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B967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主题墙延伸“风儿本领大”：增加“我能造风”板块，展示幼儿用不同工具制造风的照片；设置“风儿变魔术”板块，呈现风吹动前后物体的对比图。</w:t>
            </w:r>
          </w:p>
          <w:p w14:paraId="03C285D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/科学区增加扇子、吹风机（安全档）、纸筒、打气筒等造风工具，以及羽毛、乒乓球、小绒球等可被吹动的物体；艺术区增加“风中的舞蹈”悬挂画笔材料；户外提供更多风车、塑料袋风筝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D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感官区：风儿吹吹；风力小船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艺术区：风中的舞蹈；叮当的风之声（制作简单风铃）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7DB8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1.大杨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老师重点指导科学探索类游戏，引导幼儿观察比较。</w:t>
            </w:r>
          </w:p>
          <w:p w14:paraId="3F1C1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老师重点指导艺术创作类游戏，关注幼儿操作过程。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老师协助材料准备与安全照护，鼓励幼儿尝试。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1.科学：我来造风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感官探索：春风小玩家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3.艺术：吹画“春天的花”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运动：空气袋闯关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5.操作：好玩的风车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1.科学小游戏：吹泡泡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2.户外游戏：风车转转乐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3.角色游戏：风宝宝理发店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4.音乐：大风车吱呀吱哟哟地转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eastAsia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7D5DEC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2F9465F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583AB8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AE2505"/>
    <w:rsid w:val="5FD07741"/>
    <w:rsid w:val="5FDA43B6"/>
    <w:rsid w:val="600C44FD"/>
    <w:rsid w:val="602C50D8"/>
    <w:rsid w:val="61944625"/>
    <w:rsid w:val="61BE5E24"/>
    <w:rsid w:val="625E13B5"/>
    <w:rsid w:val="6260394B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513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997</Words>
  <Characters>1020</Characters>
  <Lines>1</Lines>
  <Paragraphs>1</Paragraphs>
  <TotalTime>7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2026-03-27T08:59:16Z</cp:lastPrinted>
  <dcterms:modified xsi:type="dcterms:W3CDTF">2026-03-27T08:59:30Z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E54EBA15B41545AB8CEC4B4E39A709F3_13</vt:lpwstr>
  </property>
  <property fmtid="{D5CDD505-2E9C-101B-9397-08002B2CF9AE}" pid="4" name="KSOTemplateDocerSaveRecord">
    <vt:lpwstr>eyJoZGlkIjoiOWRmMGJmNDg3Yzk1YjBmMzhkNWE5ZDhmOWJjYjA5MWUiLCJ1c2VySWQiOiIzNjY1OTI3MzEifQ==</vt:lpwstr>
  </property>
</Properties>
</file>