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风来了</w:t>
      </w:r>
    </w:p>
    <w:p w14:paraId="532391E0">
      <w:pPr>
        <w:spacing w:line="360" w:lineRule="exact"/>
        <w:ind w:firstLine="482"/>
        <w:jc w:val="center"/>
        <w:rPr>
          <w:rFonts w:hint="eastAsia" w:ascii="楷体" w:hAnsi="楷体" w:eastAsia="楷体"/>
          <w:sz w:val="24"/>
        </w:rPr>
      </w:pPr>
      <w:r>
        <w:rPr>
          <w:rFonts w:hint="eastAsia" w:ascii="楷体_GB2312" w:eastAsia="楷体_GB2312"/>
          <w:sz w:val="24"/>
        </w:rPr>
        <w:t>（时间：202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3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23</w:t>
      </w:r>
      <w:r>
        <w:rPr>
          <w:rFonts w:hint="eastAsia" w:ascii="楷体_GB2312" w:eastAsia="楷体_GB2312"/>
          <w:sz w:val="24"/>
        </w:rPr>
        <w:t>日——202</w:t>
      </w:r>
      <w:r>
        <w:rPr>
          <w:rFonts w:hint="eastAsia" w:ascii="楷体_GB2312" w:eastAsia="楷体_GB2312"/>
          <w:sz w:val="24"/>
          <w:lang w:val="en-US" w:eastAsia="zh-CN"/>
        </w:rPr>
        <w:t>6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>4</w:t>
      </w:r>
      <w:r>
        <w:rPr>
          <w:rFonts w:hint="eastAsia" w:ascii="楷体_GB2312" w:eastAsia="楷体_GB2312"/>
          <w:sz w:val="24"/>
        </w:rPr>
        <w:t>月</w:t>
      </w:r>
      <w:r>
        <w:rPr>
          <w:rFonts w:hint="eastAsia" w:ascii="楷体_GB2312" w:eastAsia="楷体_GB2312"/>
          <w:sz w:val="24"/>
          <w:lang w:val="en-US" w:eastAsia="zh-CN"/>
        </w:rPr>
        <w:t>10</w:t>
      </w:r>
      <w:r>
        <w:rPr>
          <w:rFonts w:hint="eastAsia" w:ascii="楷体_GB2312" w:eastAsia="楷体_GB2312"/>
          <w:sz w:val="24"/>
        </w:rPr>
        <w:t>日）</w:t>
      </w:r>
    </w:p>
    <w:p w14:paraId="20A6B6A1">
      <w:pPr>
        <w:pStyle w:val="11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30B66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当春风吹过孩子的面颊，风铃轻响时，我们托班的“风来了”主题活动也开始了。风虽然看不见，却无处不在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——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它在飞舞的纱巾里，在转动的风车中，也在摇曳的枝叶间。宝宝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们将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一起用小手去触摸，用小耳朵去倾听，共同感受这位无形又有趣的“朋友”。</w:t>
      </w:r>
    </w:p>
    <w:p w14:paraId="41450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这不仅是感官的游戏，更是身体与自然的对话。当宝宝挥舞纱巾模仿风的形态，在风中自由奔跑，身体协调性与反应力在逐步发展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；</w:t>
      </w: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他用小手转动风车、用吸管吹动画纸上的颜料，小手变得越来越灵活。风，成了他最好的“运动伙伴”。这也是一次情感表达的萌芽。当宝宝说出“风来了”“纱巾飘起来了”这样生动的句子，当他用“呼呼”声模仿风的声音，用摇摆的身体表现风的样子时，都是在用独特的方式表达自己的感受。</w:t>
      </w:r>
    </w:p>
    <w:p w14:paraId="72351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这更是一次适应集体的温暖互动。在“和风一起游戏”的时光里，宝宝试着轮流等待风车的转动，也在教师的引导下慢慢懂得照顾自己。风，带给他共享快乐的回忆。</w:t>
      </w: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DC64259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 w:val="0"/>
          <w:bCs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8DCAFA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1.鼓励幼儿走进春天的大自然，在草地、花园、树荫间自由玩耍，感受身心愉悦与自在，萌发亲近自然、喜爱自然的情感。</w:t>
      </w:r>
    </w:p>
    <w:p w14:paraId="1FCEA362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2.引导幼儿观察风吹动树叶、风铃等现象，感受风吹在脸上的轻柔，愿意跟着风吹动的树叶、纸条等跑动，初步萌发对风的好奇。</w:t>
      </w:r>
    </w:p>
    <w:p w14:paraId="505C0A8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3.帮助幼儿在多种形式的风主题活动中感受与同伴互动的温暖，逐步建立起对集体生活的归属感。</w:t>
      </w:r>
    </w:p>
    <w:p w14:paraId="3202848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3FE4E6B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1.鼓励幼儿随着风一起动起来，在追逐风、举风车奔跑等活动中，发展跑、躲闪等基本动作，提升身体的协调性与反应力。</w:t>
      </w:r>
    </w:p>
    <w:p w14:paraId="60FF6B55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2.支持幼儿通过用扇子制造风、用嘴巴吹气等方式主动探索，初步感知风能让物品动起来。</w:t>
      </w:r>
    </w:p>
    <w:p w14:paraId="10F7C1E8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3.珍视并回应幼儿关于风的生活发现，及时给予肯定，初步激发幼儿对自然的好奇和探究。</w:t>
      </w:r>
    </w:p>
    <w:p w14:paraId="0E14C3BE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5260BE43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1.鼓励幼儿参与简单的艺术创作活动，如用吸管吹颜料作画、装饰风铃等，在过程中锻炼手部小肌肉动作。</w:t>
      </w:r>
    </w:p>
    <w:p w14:paraId="16B04DA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2.引导幼儿用语言表达对风的感受，能说出“呼呼”“叮可”等拟声词，尝试用“风吹了”“飘起来”“铃铛响”等简单短语表达自己看到的与风有关的现象。</w:t>
      </w:r>
    </w:p>
    <w:p w14:paraId="7E6418A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3.支持并回应幼儿用简单语句表达自己的想法，感受被理解与接纳的愉悦。</w:t>
      </w:r>
    </w:p>
    <w:p w14:paraId="7BD7A62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</w:p>
    <w:p w14:paraId="079A51D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eastAsia" w:ascii="宋体" w:hAnsi="宋体" w:cs="宋体"/>
          <w:b w:val="0"/>
          <w:bCs/>
          <w:szCs w:val="21"/>
        </w:rPr>
        <w:t>鼓励幼儿在教师的帮助下将材料送回原处，初步尝试整理物品。</w:t>
      </w:r>
    </w:p>
    <w:p w14:paraId="18A2CC1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   2.激发幼儿初步的自我服务意识，尝试用纸巾擦鼻涕、涂香香、穿脱外套。</w:t>
      </w:r>
    </w:p>
    <w:p w14:paraId="01E6278C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default" w:ascii="宋体" w:hAnsi="宋体" w:eastAsia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3.在游戏活动中，引导幼儿理解并正确响应教师发出的指令，逐步萌发简单的规则意识。</w:t>
      </w:r>
    </w:p>
    <w:p w14:paraId="1467324B">
      <w:pPr>
        <w:adjustRightInd w:val="0"/>
        <w:snapToGrid w:val="0"/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三、一日生活照护要点及支持策略：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887"/>
        <w:gridCol w:w="4112"/>
        <w:gridCol w:w="2144"/>
      </w:tblGrid>
      <w:tr w14:paraId="0D4B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1" w:type="dxa"/>
          </w:tcPr>
          <w:p w14:paraId="74BB3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时间</w:t>
            </w:r>
          </w:p>
        </w:tc>
        <w:tc>
          <w:tcPr>
            <w:tcW w:w="1887" w:type="dxa"/>
          </w:tcPr>
          <w:p w14:paraId="6965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活动内容</w:t>
            </w:r>
          </w:p>
        </w:tc>
        <w:tc>
          <w:tcPr>
            <w:tcW w:w="4112" w:type="dxa"/>
          </w:tcPr>
          <w:p w14:paraId="40BA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照护要点与支持策略</w:t>
            </w:r>
          </w:p>
        </w:tc>
        <w:tc>
          <w:tcPr>
            <w:tcW w:w="2144" w:type="dxa"/>
          </w:tcPr>
          <w:p w14:paraId="30F5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特殊关注</w:t>
            </w:r>
          </w:p>
        </w:tc>
      </w:tr>
      <w:tr w14:paraId="3825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71" w:type="dxa"/>
            <w:vMerge w:val="restart"/>
            <w:vAlign w:val="center"/>
          </w:tcPr>
          <w:p w14:paraId="2673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8:00~9:30</w:t>
            </w:r>
          </w:p>
        </w:tc>
        <w:tc>
          <w:tcPr>
            <w:tcW w:w="1887" w:type="dxa"/>
            <w:vAlign w:val="center"/>
          </w:tcPr>
          <w:p w14:paraId="073F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入园</w:t>
            </w:r>
          </w:p>
          <w:p w14:paraId="6796C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</w:p>
          <w:p w14:paraId="04607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</w:p>
          <w:p w14:paraId="49F7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112" w:type="dxa"/>
          </w:tcPr>
          <w:p w14:paraId="7417AB7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鼓励幼儿主动说“老师早”，将个人物品放好；鼓励幼儿根据冷暖变化，尝试自己穿脱外套。</w:t>
            </w:r>
          </w:p>
        </w:tc>
        <w:tc>
          <w:tcPr>
            <w:tcW w:w="2144" w:type="dxa"/>
          </w:tcPr>
          <w:p w14:paraId="364FC7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安抚情绪不稳定的幼儿。引导其观察窗外风吹动旗帜、树叶等，以分散注意力。</w:t>
            </w:r>
          </w:p>
        </w:tc>
      </w:tr>
      <w:tr w14:paraId="7760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71" w:type="dxa"/>
            <w:vMerge w:val="continue"/>
            <w:vAlign w:val="center"/>
          </w:tcPr>
          <w:p w14:paraId="67F609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4B82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区域游戏</w:t>
            </w:r>
          </w:p>
          <w:p w14:paraId="12B6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2" w:type="dxa"/>
            <w:shd w:val="clear" w:color="auto" w:fill="auto"/>
            <w:vAlign w:val="top"/>
          </w:tcPr>
          <w:p w14:paraId="1B69B00E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鼓励幼儿自主选择区域，开展与“风”相关的感知、探索、运动、创作活动。</w:t>
            </w:r>
          </w:p>
        </w:tc>
        <w:tc>
          <w:tcPr>
            <w:tcW w:w="2144" w:type="dxa"/>
            <w:shd w:val="clear" w:color="auto" w:fill="auto"/>
            <w:vAlign w:val="top"/>
          </w:tcPr>
          <w:p w14:paraId="3D5A16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根据幼儿探索需求，灵活整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主题游戏场景。</w:t>
            </w:r>
          </w:p>
        </w:tc>
      </w:tr>
      <w:tr w14:paraId="2ED6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71" w:type="dxa"/>
            <w:vMerge w:val="continue"/>
          </w:tcPr>
          <w:p w14:paraId="4EB1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28A9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晨圈活动</w:t>
            </w:r>
          </w:p>
        </w:tc>
        <w:tc>
          <w:tcPr>
            <w:tcW w:w="4112" w:type="dxa"/>
          </w:tcPr>
          <w:p w14:paraId="7C6883D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  <w:t>结合情境，引导幼儿用肢体模仿微风、大风、风停等动作。</w:t>
            </w:r>
          </w:p>
        </w:tc>
        <w:tc>
          <w:tcPr>
            <w:tcW w:w="2144" w:type="dxa"/>
          </w:tcPr>
          <w:p w14:paraId="76FA77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开展“风宝宝点名”游戏，被点到的幼儿以模仿风声回应。</w:t>
            </w:r>
          </w:p>
        </w:tc>
      </w:tr>
      <w:tr w14:paraId="7F84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71" w:type="dxa"/>
            <w:vMerge w:val="continue"/>
          </w:tcPr>
          <w:p w14:paraId="2694D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12A28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点心</w:t>
            </w:r>
          </w:p>
        </w:tc>
        <w:tc>
          <w:tcPr>
            <w:tcW w:w="4112" w:type="dxa"/>
          </w:tcPr>
          <w:p w14:paraId="01AD644C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引导幼儿学习挽袖子，盥洗时不弄湿衣物。</w:t>
            </w:r>
          </w:p>
        </w:tc>
        <w:tc>
          <w:tcPr>
            <w:tcW w:w="2144" w:type="dxa"/>
          </w:tcPr>
          <w:p w14:paraId="6E8F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帮助小月龄幼儿挽袖子，鼓励大月龄幼儿自己尝试挽袖子。</w:t>
            </w:r>
          </w:p>
        </w:tc>
      </w:tr>
      <w:tr w14:paraId="3B21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71" w:type="dxa"/>
            <w:vMerge w:val="restart"/>
            <w:vAlign w:val="center"/>
          </w:tcPr>
          <w:p w14:paraId="4F59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9：30~10:50</w:t>
            </w:r>
          </w:p>
        </w:tc>
        <w:tc>
          <w:tcPr>
            <w:tcW w:w="1887" w:type="dxa"/>
            <w:vAlign w:val="center"/>
          </w:tcPr>
          <w:p w14:paraId="5B01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户外活动</w:t>
            </w:r>
          </w:p>
        </w:tc>
        <w:tc>
          <w:tcPr>
            <w:tcW w:w="4112" w:type="dxa"/>
          </w:tcPr>
          <w:p w14:paraId="286475A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鼓励幼儿用不同材料与风进行各类游戏。</w:t>
            </w:r>
          </w:p>
        </w:tc>
        <w:tc>
          <w:tcPr>
            <w:tcW w:w="2144" w:type="dxa"/>
          </w:tcPr>
          <w:p w14:paraId="2656B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关注幼儿活动量，提醒奔跑时注意避让同伴，保障安全。</w:t>
            </w:r>
          </w:p>
        </w:tc>
      </w:tr>
      <w:tr w14:paraId="52BB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1" w:type="dxa"/>
            <w:vMerge w:val="continue"/>
          </w:tcPr>
          <w:p w14:paraId="0827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887" w:type="dxa"/>
            <w:vAlign w:val="center"/>
          </w:tcPr>
          <w:p w14:paraId="6213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休息整理</w:t>
            </w:r>
          </w:p>
        </w:tc>
        <w:tc>
          <w:tcPr>
            <w:tcW w:w="4112" w:type="dxa"/>
          </w:tcPr>
          <w:p w14:paraId="6217D43A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鼓励幼儿参与整理材料；关注幼儿出汗情况，及时擦汗并提醒休息；提醒幼儿小便，帮助整理衣裤。</w:t>
            </w:r>
          </w:p>
        </w:tc>
        <w:tc>
          <w:tcPr>
            <w:tcW w:w="2144" w:type="dxa"/>
          </w:tcPr>
          <w:p w14:paraId="39FC7AE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关注幼儿活动量，提醒奔跑时注意避让同伴，保障安全。</w:t>
            </w:r>
          </w:p>
        </w:tc>
      </w:tr>
      <w:tr w14:paraId="1AE8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vMerge w:val="restart"/>
            <w:vAlign w:val="center"/>
          </w:tcPr>
          <w:p w14:paraId="2751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10:50~14:30</w:t>
            </w:r>
          </w:p>
        </w:tc>
        <w:tc>
          <w:tcPr>
            <w:tcW w:w="1887" w:type="dxa"/>
            <w:vAlign w:val="center"/>
          </w:tcPr>
          <w:p w14:paraId="3056F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</w:p>
          <w:p w14:paraId="52907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午餐</w:t>
            </w:r>
          </w:p>
        </w:tc>
        <w:tc>
          <w:tcPr>
            <w:tcW w:w="4112" w:type="dxa"/>
          </w:tcPr>
          <w:p w14:paraId="7FA16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Chars="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餐后散步时引导幼儿感受春风、观察花草树木。</w:t>
            </w:r>
          </w:p>
        </w:tc>
        <w:tc>
          <w:tcPr>
            <w:tcW w:w="2144" w:type="dxa"/>
          </w:tcPr>
          <w:p w14:paraId="0CA9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</w:p>
        </w:tc>
      </w:tr>
      <w:tr w14:paraId="3DD8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1" w:type="dxa"/>
            <w:vMerge w:val="continue"/>
            <w:vAlign w:val="center"/>
          </w:tcPr>
          <w:p w14:paraId="3855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</w:pPr>
          </w:p>
        </w:tc>
        <w:tc>
          <w:tcPr>
            <w:tcW w:w="1887" w:type="dxa"/>
            <w:vAlign w:val="center"/>
          </w:tcPr>
          <w:p w14:paraId="1D75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午睡</w:t>
            </w:r>
          </w:p>
        </w:tc>
        <w:tc>
          <w:tcPr>
            <w:tcW w:w="4112" w:type="dxa"/>
          </w:tcPr>
          <w:p w14:paraId="4091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播放有关风的故事帮助幼儿入眠；根据室温及时调整幼儿盖被。</w:t>
            </w:r>
          </w:p>
        </w:tc>
        <w:tc>
          <w:tcPr>
            <w:tcW w:w="2144" w:type="dxa"/>
          </w:tcPr>
          <w:p w14:paraId="7E9A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巡视幼儿睡眠情况，重点关注体弱幼儿出汗情况，及时调整被褥。</w:t>
            </w:r>
          </w:p>
        </w:tc>
      </w:tr>
      <w:tr w14:paraId="2F9E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71" w:type="dxa"/>
            <w:vMerge w:val="restart"/>
            <w:vAlign w:val="center"/>
          </w:tcPr>
          <w:p w14:paraId="17BD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14:30~15:35</w:t>
            </w:r>
          </w:p>
        </w:tc>
        <w:tc>
          <w:tcPr>
            <w:tcW w:w="1887" w:type="dxa"/>
            <w:vAlign w:val="center"/>
          </w:tcPr>
          <w:p w14:paraId="426C6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起床</w:t>
            </w:r>
          </w:p>
        </w:tc>
        <w:tc>
          <w:tcPr>
            <w:tcW w:w="4112" w:type="dxa"/>
          </w:tcPr>
          <w:p w14:paraId="410307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鼓励幼儿自主穿鞋，协助其穿外套、整理衣物。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ab/>
            </w:r>
          </w:p>
        </w:tc>
        <w:tc>
          <w:tcPr>
            <w:tcW w:w="2144" w:type="dxa"/>
          </w:tcPr>
          <w:p w14:paraId="33881E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检查幼儿衣着是否整齐，注意腹部保暖。</w:t>
            </w:r>
          </w:p>
        </w:tc>
      </w:tr>
      <w:tr w14:paraId="32C8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1" w:type="dxa"/>
            <w:vMerge w:val="continue"/>
            <w:vAlign w:val="center"/>
          </w:tcPr>
          <w:p w14:paraId="1069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87" w:type="dxa"/>
            <w:vAlign w:val="center"/>
          </w:tcPr>
          <w:p w14:paraId="33282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点心</w:t>
            </w:r>
          </w:p>
        </w:tc>
        <w:tc>
          <w:tcPr>
            <w:tcW w:w="4112" w:type="dxa"/>
          </w:tcPr>
          <w:p w14:paraId="16ED422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鼓励幼儿按需吃点心，点心后将餐盘放回指定位置。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ab/>
            </w:r>
          </w:p>
        </w:tc>
        <w:tc>
          <w:tcPr>
            <w:tcW w:w="2144" w:type="dxa"/>
          </w:tcPr>
          <w:p w14:paraId="21C75BB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</w:p>
        </w:tc>
      </w:tr>
      <w:tr w14:paraId="2EBA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71" w:type="dxa"/>
            <w:vMerge w:val="continue"/>
            <w:vAlign w:val="center"/>
          </w:tcPr>
          <w:p w14:paraId="487D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87" w:type="dxa"/>
            <w:vAlign w:val="center"/>
          </w:tcPr>
          <w:p w14:paraId="4CD1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户外游戏</w:t>
            </w:r>
          </w:p>
        </w:tc>
        <w:tc>
          <w:tcPr>
            <w:tcW w:w="4112" w:type="dxa"/>
          </w:tcPr>
          <w:p w14:paraId="0EC0F5B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组织幼儿开展“风车转转乐”等感知风的游戏活动。</w:t>
            </w:r>
          </w:p>
        </w:tc>
        <w:tc>
          <w:tcPr>
            <w:tcW w:w="2144" w:type="dxa"/>
          </w:tcPr>
          <w:p w14:paraId="26FEA67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引导个别幼儿在追跑时避让同伴，注意安全。</w:t>
            </w:r>
          </w:p>
        </w:tc>
      </w:tr>
      <w:tr w14:paraId="4F69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371" w:type="dxa"/>
            <w:vMerge w:val="restart"/>
            <w:vAlign w:val="center"/>
          </w:tcPr>
          <w:p w14:paraId="37DE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15:35~16：00</w:t>
            </w:r>
          </w:p>
        </w:tc>
        <w:tc>
          <w:tcPr>
            <w:tcW w:w="1887" w:type="dxa"/>
            <w:vAlign w:val="center"/>
          </w:tcPr>
          <w:p w14:paraId="07FE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离园</w:t>
            </w:r>
          </w:p>
          <w:p w14:paraId="7DD6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112" w:type="dxa"/>
          </w:tcPr>
          <w:p w14:paraId="0802E60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eastAsia="zh-CN"/>
              </w:rPr>
              <w:t>引导幼儿带好书包等个人物品，开展“风宝宝回家”等简单的离园仪式。</w:t>
            </w:r>
          </w:p>
        </w:tc>
        <w:tc>
          <w:tcPr>
            <w:tcW w:w="2144" w:type="dxa"/>
          </w:tcPr>
          <w:p w14:paraId="67B0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</w:p>
        </w:tc>
      </w:tr>
      <w:tr w14:paraId="6271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371" w:type="dxa"/>
            <w:vMerge w:val="continue"/>
          </w:tcPr>
          <w:p w14:paraId="5776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887" w:type="dxa"/>
            <w:vAlign w:val="center"/>
          </w:tcPr>
          <w:p w14:paraId="1D800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家园沟通</w:t>
            </w:r>
          </w:p>
        </w:tc>
        <w:tc>
          <w:tcPr>
            <w:tcW w:w="4112" w:type="dxa"/>
          </w:tcPr>
          <w:p w14:paraId="6147B426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与家长简短分享孩子对风的观察与体验，并提醒关注幼儿离园后的身心状态与照料细节。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ab/>
            </w:r>
          </w:p>
        </w:tc>
        <w:tc>
          <w:tcPr>
            <w:tcW w:w="2144" w:type="dxa"/>
          </w:tcPr>
          <w:p w14:paraId="30C0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  <w:lang w:val="en-US" w:eastAsia="zh-CN"/>
              </w:rPr>
              <w:t>对于运动量大的幼儿，可提醒家长回家后关注其体力恢复情况，适当补充水分，安排放松活动。</w:t>
            </w:r>
          </w:p>
        </w:tc>
      </w:tr>
    </w:tbl>
    <w:p w14:paraId="186266B9">
      <w:pPr>
        <w:numPr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594681"/>
    <w:rsid w:val="068D4282"/>
    <w:rsid w:val="0708043E"/>
    <w:rsid w:val="08A12DDA"/>
    <w:rsid w:val="094A485F"/>
    <w:rsid w:val="0A430A30"/>
    <w:rsid w:val="0B1643CD"/>
    <w:rsid w:val="0FA9260E"/>
    <w:rsid w:val="0FAC6925"/>
    <w:rsid w:val="114F1D45"/>
    <w:rsid w:val="13EF6838"/>
    <w:rsid w:val="162E461F"/>
    <w:rsid w:val="186B4303"/>
    <w:rsid w:val="1C00080C"/>
    <w:rsid w:val="1CDB5968"/>
    <w:rsid w:val="1D364B9F"/>
    <w:rsid w:val="20504C0F"/>
    <w:rsid w:val="209E05F5"/>
    <w:rsid w:val="20C85BFA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DC15FC0"/>
    <w:rsid w:val="3F413971"/>
    <w:rsid w:val="41F62F7D"/>
    <w:rsid w:val="424240A7"/>
    <w:rsid w:val="4274609E"/>
    <w:rsid w:val="44307926"/>
    <w:rsid w:val="44626276"/>
    <w:rsid w:val="45637449"/>
    <w:rsid w:val="45F458BD"/>
    <w:rsid w:val="45F659F9"/>
    <w:rsid w:val="462D3FE0"/>
    <w:rsid w:val="4EE7054E"/>
    <w:rsid w:val="50942B74"/>
    <w:rsid w:val="512716DE"/>
    <w:rsid w:val="523D2BE5"/>
    <w:rsid w:val="52B07B8F"/>
    <w:rsid w:val="55FF3307"/>
    <w:rsid w:val="56630B0C"/>
    <w:rsid w:val="56EE1B34"/>
    <w:rsid w:val="589E433F"/>
    <w:rsid w:val="58C3771E"/>
    <w:rsid w:val="5DB656A5"/>
    <w:rsid w:val="5EF878D9"/>
    <w:rsid w:val="607225F8"/>
    <w:rsid w:val="608A1A1F"/>
    <w:rsid w:val="60B13450"/>
    <w:rsid w:val="61B9273E"/>
    <w:rsid w:val="61D75AA2"/>
    <w:rsid w:val="62C55DBA"/>
    <w:rsid w:val="63CB4EA3"/>
    <w:rsid w:val="6406160C"/>
    <w:rsid w:val="651344BB"/>
    <w:rsid w:val="666C7817"/>
    <w:rsid w:val="678F0A84"/>
    <w:rsid w:val="68E6756D"/>
    <w:rsid w:val="699539FB"/>
    <w:rsid w:val="6CA74658"/>
    <w:rsid w:val="6D2555A0"/>
    <w:rsid w:val="6E1E6BE5"/>
    <w:rsid w:val="6E8B0339"/>
    <w:rsid w:val="700852D9"/>
    <w:rsid w:val="74A215EC"/>
    <w:rsid w:val="75181898"/>
    <w:rsid w:val="75194CA7"/>
    <w:rsid w:val="75F57CDC"/>
    <w:rsid w:val="763F483D"/>
    <w:rsid w:val="769D44EC"/>
    <w:rsid w:val="76E94922"/>
    <w:rsid w:val="76EB1776"/>
    <w:rsid w:val="78A10475"/>
    <w:rsid w:val="7ABF7CCB"/>
    <w:rsid w:val="7BDC717B"/>
    <w:rsid w:val="7C3461EC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4333</Words>
  <Characters>4437</Characters>
  <Lines>2</Lines>
  <Paragraphs>1</Paragraphs>
  <TotalTime>4</TotalTime>
  <ScaleCrop>false</ScaleCrop>
  <LinksUpToDate>false</LinksUpToDate>
  <CharactersWithSpaces>4457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彭丽颖</cp:lastModifiedBy>
  <cp:lastPrinted>2025-12-30T06:01:00Z</cp:lastPrinted>
  <dcterms:modified xsi:type="dcterms:W3CDTF">2026-03-22T23:25:17Z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0F27BF6114B24117B8D5C254DF344904_13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