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中心</w:t>
      </w:r>
      <w:r>
        <w:rPr>
          <w:rFonts w:hint="eastAsia" w:eastAsia="黑体"/>
          <w:b/>
          <w:bCs/>
          <w:color w:val="000000"/>
          <w:sz w:val="32"/>
        </w:rPr>
        <w:t>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4B412A4A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三 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</w:t>
      </w:r>
      <w:r>
        <w:rPr>
          <w:rFonts w:hint="eastAsia" w:ascii="宋体" w:hAnsi="宋体"/>
          <w:color w:val="000000"/>
          <w:szCs w:val="21"/>
        </w:rPr>
        <w:t xml:space="preserve">日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85"/>
        <w:gridCol w:w="8370"/>
      </w:tblGrid>
      <w:tr w14:paraId="756F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1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9E7C03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textAlignment w:val="auto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0101C14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0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你快乐，我快乐（三）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53DE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幼儿基础分析：</w:t>
            </w:r>
          </w:p>
          <w:p w14:paraId="732E11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在上周的活动中，孩子们通过</w:t>
            </w:r>
            <w:r>
              <w:rPr>
                <w:rFonts w:hint="eastAsia"/>
                <w:szCs w:val="21"/>
                <w:lang w:val="en-US" w:eastAsia="zh-CN"/>
              </w:rPr>
              <w:t>对自身成长的了解</w:t>
            </w:r>
            <w:r>
              <w:rPr>
                <w:rFonts w:hint="eastAsia"/>
                <w:szCs w:val="21"/>
              </w:rPr>
              <w:t>，重温幼儿园的</w:t>
            </w:r>
            <w:r>
              <w:rPr>
                <w:rFonts w:hint="eastAsia"/>
                <w:szCs w:val="21"/>
                <w:lang w:val="en-US" w:eastAsia="zh-CN"/>
              </w:rPr>
              <w:t>一日生活及</w:t>
            </w:r>
            <w:r>
              <w:rPr>
                <w:rFonts w:hint="eastAsia"/>
                <w:szCs w:val="21"/>
              </w:rPr>
              <w:t>各项常规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小主人意识有所增强，他们懂得了自己是班级的小主人，有为班级服务的意识。但在家里由于家长的溺爱和过多包办代替，孩子们还是较多接受家人的关心和爱护，很少向家人表达自己的爱和为家人服务。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通过谈话我们了解到，有15名幼儿在家还不能做到在家的事情自己做，仅8名幼儿会主动帮助家庭做力所能及的事情。</w:t>
            </w:r>
            <w:r>
              <w:rPr>
                <w:rFonts w:hint="eastAsia"/>
                <w:szCs w:val="21"/>
              </w:rPr>
              <w:t>本周我们将引导幼儿</w:t>
            </w:r>
            <w:r>
              <w:rPr>
                <w:rFonts w:hint="eastAsia"/>
                <w:szCs w:val="21"/>
                <w:lang w:val="en-US" w:eastAsia="zh-CN"/>
              </w:rPr>
              <w:t>在感知来自家庭温暖与关怀的同时，懂得表达自己对家人的关心和爱，在家庭生活中能帮助家人做一些力所能及的事情，如：整理衣物、会收拾房间等，逐渐体验自己是家庭小主人，要为家庭贡献自己的一份力量，增强责任意识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722D4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1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395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31509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周发展目标：</w:t>
            </w:r>
          </w:p>
          <w:p w14:paraId="33CC3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1.通过多种途径和方法认识、了解自己的家庭，体验家庭的温暖、关怀与快乐。</w:t>
            </w:r>
          </w:p>
          <w:p w14:paraId="0C5C5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eastAsia="宋体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2.有爱父母、长辈以及爱家庭的情感，能用多种方式表达自己对家人的关爱，增强责任意识。</w:t>
            </w:r>
          </w:p>
        </w:tc>
      </w:tr>
      <w:tr w14:paraId="696D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8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12EB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/>
                <w:color w:val="auto"/>
              </w:rPr>
              <w:t>丰富并完善“</w:t>
            </w:r>
            <w:r>
              <w:rPr>
                <w:rFonts w:hint="eastAsia" w:ascii="宋体" w:hAnsi="宋体"/>
                <w:bCs/>
                <w:color w:val="auto"/>
                <w:szCs w:val="21"/>
              </w:rPr>
              <w:t>你快乐 我快乐”</w:t>
            </w:r>
            <w:r>
              <w:rPr>
                <w:rFonts w:hint="eastAsia" w:ascii="宋体" w:hAnsi="宋体"/>
                <w:color w:val="auto"/>
              </w:rPr>
              <w:t>主题墙，将幼儿美术作品“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全家福</w:t>
            </w:r>
            <w:r>
              <w:rPr>
                <w:rFonts w:hint="eastAsia" w:ascii="宋体" w:hAnsi="宋体"/>
                <w:color w:val="auto"/>
              </w:rPr>
              <w:t>”进行展览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。</w:t>
            </w:r>
          </w:p>
          <w:p w14:paraId="0B79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区域材料：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图书</w:t>
            </w:r>
            <w:r>
              <w:rPr>
                <w:rFonts w:hint="eastAsia"/>
                <w:color w:val="auto"/>
                <w:szCs w:val="21"/>
              </w:rPr>
              <w:t>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增添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家庭类绘本如《我的一家人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color w:val="auto"/>
                <w:szCs w:val="21"/>
                <w:lang w:val="en-US" w:eastAsia="zh-CN"/>
              </w:rPr>
              <w:t>》，让幼儿用图画形式自编故事绘本</w:t>
            </w:r>
            <w:r>
              <w:rPr>
                <w:color w:val="auto"/>
                <w:szCs w:val="21"/>
              </w:rPr>
              <w:t>；</w:t>
            </w:r>
            <w:r>
              <w:rPr>
                <w:rFonts w:hint="eastAsia" w:ascii="宋体" w:hAnsi="宋体" w:cs="宋体"/>
                <w:color w:val="auto"/>
              </w:rPr>
              <w:t>科探区：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收集动植物，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lang w:val="en-US" w:eastAsia="zh-CN"/>
              </w:rPr>
              <w:t>规划布置班级植物角，观察、照顾动植物</w:t>
            </w:r>
            <w:r>
              <w:rPr>
                <w:rFonts w:hint="eastAsia" w:ascii="宋体" w:hAnsi="宋体" w:cs="宋体"/>
                <w:color w:val="auto"/>
              </w:rPr>
              <w:t>；</w:t>
            </w:r>
            <w:r>
              <w:rPr>
                <w:rFonts w:hint="eastAsia"/>
                <w:color w:val="auto"/>
                <w:szCs w:val="21"/>
              </w:rPr>
              <w:t>建构区</w:t>
            </w:r>
            <w:r>
              <w:rPr>
                <w:color w:val="auto"/>
                <w:szCs w:val="21"/>
              </w:rPr>
              <w:t>：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提供各类房子的照片供幼儿参考搭建“我的家”；美工区：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增添毛根、纸条、纸板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装饰类材料等，</w:t>
            </w:r>
            <w:r>
              <w:rPr>
                <w:rFonts w:hint="eastAsia" w:ascii="宋体" w:hAnsi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供幼儿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装饰全家福</w:t>
            </w:r>
            <w:r>
              <w:rPr>
                <w:rFonts w:hint="eastAsia" w:cs="Times New Roman"/>
                <w:b w:val="0"/>
                <w:bCs w:val="0"/>
                <w:i w:val="0"/>
                <w:iCs w:val="0"/>
                <w:color w:val="auto"/>
                <w:spacing w:val="0"/>
                <w:w w:val="100"/>
                <w:kern w:val="0"/>
                <w:sz w:val="21"/>
                <w:szCs w:val="21"/>
                <w:vertAlign w:val="baseline"/>
                <w:lang w:val="en-US" w:eastAsia="zh-CN" w:bidi="ar-SA"/>
              </w:rPr>
              <w:t>的相框</w:t>
            </w:r>
            <w:r>
              <w:rPr>
                <w:rFonts w:hint="eastAsia" w:cstheme="minorBidi"/>
                <w:color w:val="auto"/>
                <w:kern w:val="2"/>
                <w:sz w:val="21"/>
                <w:szCs w:val="24"/>
                <w:lang w:val="en-US" w:eastAsia="zh-CN" w:bidi="ar-SA"/>
              </w:rPr>
              <w:t>。</w:t>
            </w:r>
          </w:p>
        </w:tc>
      </w:tr>
      <w:tr w14:paraId="640A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5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C1E8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</w:rPr>
              <w:t>1．</w:t>
            </w:r>
            <w:r>
              <w:rPr>
                <w:rFonts w:hint="eastAsia"/>
                <w:color w:val="000000"/>
              </w:rPr>
              <w:t>关注幼儿</w:t>
            </w:r>
            <w:r>
              <w:rPr>
                <w:rFonts w:hint="eastAsia"/>
                <w:color w:val="000000"/>
                <w:lang w:val="en-US" w:eastAsia="zh-CN"/>
              </w:rPr>
              <w:t>用餐</w:t>
            </w:r>
            <w:r>
              <w:rPr>
                <w:rFonts w:hint="eastAsia"/>
                <w:color w:val="000000"/>
              </w:rPr>
              <w:t>习惯：一口饭一口菜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细嚼慢咽，</w:t>
            </w:r>
            <w:r>
              <w:rPr>
                <w:rFonts w:hint="eastAsia"/>
                <w:color w:val="000000"/>
              </w:rPr>
              <w:t>保持桌面整洁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  <w:lang w:val="en-US" w:eastAsia="zh-CN"/>
              </w:rPr>
              <w:t>饭后清洁等</w:t>
            </w:r>
            <w:r>
              <w:rPr>
                <w:rFonts w:hint="eastAsia"/>
                <w:color w:val="000000"/>
              </w:rPr>
              <w:t>。</w:t>
            </w:r>
          </w:p>
          <w:p w14:paraId="04866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2．</w:t>
            </w:r>
            <w:r>
              <w:rPr>
                <w:rFonts w:hint="eastAsia" w:asciiTheme="minorEastAsia" w:hAnsiTheme="minorEastAsia" w:eastAsiaTheme="minorEastAsia" w:cstheme="minorEastAsia"/>
              </w:rPr>
              <w:t>营造温馨、安静的午睡氛围，使幼儿按时入睡，并能自己穿脱衣服，按要求摆放整齐。</w:t>
            </w:r>
          </w:p>
        </w:tc>
      </w:tr>
      <w:tr w14:paraId="534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AE3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0E60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C36C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51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D0B6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9C87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624A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60AF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13A504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4BAA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3681E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4D448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D4AF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C7A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685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FA67A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80A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D708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C0F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10DE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0E07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6AA3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353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7CBE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4163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73E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6044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26242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科探区：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乌鸦喝水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布置植物角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0545AD9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美工区：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创意作品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全家福》</w:t>
            </w:r>
            <w:r>
              <w:rPr>
                <w:rFonts w:hint="eastAsia" w:ascii="宋体" w:hAnsi="宋体"/>
                <w:szCs w:val="21"/>
              </w:rPr>
              <w:t>、绘画《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我爱我家</w:t>
            </w:r>
            <w:r>
              <w:rPr>
                <w:rFonts w:hint="eastAsia" w:ascii="宋体" w:hAnsi="宋体"/>
                <w:szCs w:val="21"/>
              </w:rPr>
              <w:t>》等；</w:t>
            </w:r>
          </w:p>
          <w:p w14:paraId="5D20F68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自制图书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bidi="ar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val="en-US" w:eastAsia="zh-CN" w:bidi="ar"/>
              </w:rPr>
              <w:t>我们家的故事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bidi="ar"/>
              </w:rPr>
              <w:t>》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eastAsia="zh-CN" w:bidi="ar"/>
              </w:rPr>
              <w:t>、</w:t>
            </w:r>
            <w:r>
              <w:rPr>
                <w:rFonts w:hint="eastAsia" w:cs="宋体" w:asciiTheme="minorEastAsia" w:hAnsiTheme="minorEastAsia" w:eastAsiaTheme="minorEastAsia"/>
                <w:kern w:val="1"/>
                <w:szCs w:val="21"/>
                <w:lang w:val="en-US" w:eastAsia="zh-CN" w:bidi="ar"/>
              </w:rPr>
              <w:t>绘本阅读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549FA61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好玩的规律、多米诺骨牌</w:t>
            </w:r>
            <w:r>
              <w:rPr>
                <w:rFonts w:hint="eastAsia" w:ascii="宋体" w:hAnsi="宋体"/>
                <w:szCs w:val="21"/>
              </w:rPr>
              <w:t>等；</w:t>
            </w:r>
          </w:p>
          <w:p w14:paraId="04639545">
            <w:pPr>
              <w:spacing w:line="320" w:lineRule="exac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建构区：地面：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我的家；</w:t>
            </w:r>
            <w:r>
              <w:rPr>
                <w:rFonts w:hint="eastAsia" w:ascii="宋体" w:hAnsi="宋体"/>
                <w:szCs w:val="21"/>
              </w:rPr>
              <w:t>桌面：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房子</w:t>
            </w:r>
            <w:r>
              <w:rPr>
                <w:rFonts w:hint="eastAsia" w:ascii="宋体" w:hAnsi="宋体"/>
                <w:szCs w:val="21"/>
              </w:rPr>
              <w:t>；万能工匠区：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我的大家庭</w:t>
            </w:r>
          </w:p>
          <w:p w14:paraId="0763C2C7">
            <w:pPr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自然材料区：亲亲热热一家人。</w:t>
            </w:r>
          </w:p>
          <w:p w14:paraId="16111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关注要点：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艺术创作、想象、合作、交流等情况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，用观察记录、今日动态、分享交流等方面落实与调整。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老师关注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益智区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幼儿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数数、空间方位和模式等的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游戏水平，高老师关注个别幼儿的特殊需求。</w:t>
            </w:r>
          </w:p>
          <w:p w14:paraId="5C38B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cs="宋体"/>
                <w:lang w:val="en-US" w:eastAsia="zh-CN"/>
              </w:rPr>
            </w:pPr>
          </w:p>
        </w:tc>
      </w:tr>
      <w:tr w14:paraId="4E0ED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299DC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73FFF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户外混龄游戏—球类游戏、跑跨游戏、钻爬游戏、攀爬游戏、滑梯、跳跃游戏、平衡游戏、综合情景游戏等。</w:t>
            </w:r>
          </w:p>
          <w:p w14:paraId="6B6812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室内走廊混班游戏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--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爬爬乐、桌椅变变变、跳格子、赶小猪、跳圈圈等。</w:t>
            </w:r>
          </w:p>
        </w:tc>
      </w:tr>
      <w:tr w14:paraId="42CEA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3DDD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5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2917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5877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1.语言：大家都爱这个家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儿歌:我是家庭小主人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3.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数学：接下去是几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美术：全家福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科学：我长得像谁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</w:p>
        </w:tc>
      </w:tr>
      <w:tr w14:paraId="106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1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BEAA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8F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1EA8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</w:p>
          <w:p w14:paraId="1AF5E5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呀，土豆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45DD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我的一家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5C9DD7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专用活动室：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音体室：器械操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；</w:t>
            </w:r>
          </w:p>
          <w:p w14:paraId="20E83D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户外大课堂：趣味跨栏</w:t>
            </w:r>
          </w:p>
        </w:tc>
      </w:tr>
    </w:tbl>
    <w:p w14:paraId="23E9DF2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00" w:lineRule="exact"/>
        <w:ind w:right="210"/>
        <w:jc w:val="right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王洪燕、赵梦娇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赵梦娇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B1582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000000"/>
    <w:rsid w:val="00011D02"/>
    <w:rsid w:val="03B77229"/>
    <w:rsid w:val="087D5842"/>
    <w:rsid w:val="090B6F40"/>
    <w:rsid w:val="094B6A8A"/>
    <w:rsid w:val="09CB69D0"/>
    <w:rsid w:val="09F4422A"/>
    <w:rsid w:val="0A6D6F31"/>
    <w:rsid w:val="0E2A28DC"/>
    <w:rsid w:val="102E38C6"/>
    <w:rsid w:val="102E65DE"/>
    <w:rsid w:val="13450BEF"/>
    <w:rsid w:val="15736CDF"/>
    <w:rsid w:val="17936D9B"/>
    <w:rsid w:val="181D2B9D"/>
    <w:rsid w:val="19356B2C"/>
    <w:rsid w:val="1DDC16A0"/>
    <w:rsid w:val="1F024104"/>
    <w:rsid w:val="20295008"/>
    <w:rsid w:val="20740D83"/>
    <w:rsid w:val="21F06FC3"/>
    <w:rsid w:val="237618CA"/>
    <w:rsid w:val="241061BE"/>
    <w:rsid w:val="271E47F5"/>
    <w:rsid w:val="27495B4C"/>
    <w:rsid w:val="27F04A3C"/>
    <w:rsid w:val="2C4D69C1"/>
    <w:rsid w:val="2C7A3CC3"/>
    <w:rsid w:val="2C8D1C48"/>
    <w:rsid w:val="2EA27501"/>
    <w:rsid w:val="2F88239B"/>
    <w:rsid w:val="30526494"/>
    <w:rsid w:val="32CC24C5"/>
    <w:rsid w:val="33BC4858"/>
    <w:rsid w:val="34EC5942"/>
    <w:rsid w:val="39602492"/>
    <w:rsid w:val="39BA1121"/>
    <w:rsid w:val="39D76D65"/>
    <w:rsid w:val="3B4A7C36"/>
    <w:rsid w:val="3C71264E"/>
    <w:rsid w:val="3CB70EC1"/>
    <w:rsid w:val="3CE35438"/>
    <w:rsid w:val="3EC54502"/>
    <w:rsid w:val="3FE03C72"/>
    <w:rsid w:val="41B11ADD"/>
    <w:rsid w:val="429032E9"/>
    <w:rsid w:val="43BC674C"/>
    <w:rsid w:val="45486BFC"/>
    <w:rsid w:val="458F65D9"/>
    <w:rsid w:val="480F755D"/>
    <w:rsid w:val="4A196732"/>
    <w:rsid w:val="4A4834BD"/>
    <w:rsid w:val="4B4C7982"/>
    <w:rsid w:val="4E04697A"/>
    <w:rsid w:val="50E70E0A"/>
    <w:rsid w:val="52340FF4"/>
    <w:rsid w:val="530E59F1"/>
    <w:rsid w:val="53393BD8"/>
    <w:rsid w:val="53B7F1D3"/>
    <w:rsid w:val="557F6BB8"/>
    <w:rsid w:val="563B0BC2"/>
    <w:rsid w:val="57425202"/>
    <w:rsid w:val="5AEE3FD5"/>
    <w:rsid w:val="5D547B6E"/>
    <w:rsid w:val="600F3F26"/>
    <w:rsid w:val="603C7172"/>
    <w:rsid w:val="61D61A27"/>
    <w:rsid w:val="627F0470"/>
    <w:rsid w:val="63C55F54"/>
    <w:rsid w:val="6636380E"/>
    <w:rsid w:val="67024A05"/>
    <w:rsid w:val="67AC4A3F"/>
    <w:rsid w:val="687F684D"/>
    <w:rsid w:val="68EFAFF1"/>
    <w:rsid w:val="6C577DFB"/>
    <w:rsid w:val="6C762026"/>
    <w:rsid w:val="6DDD2EE0"/>
    <w:rsid w:val="6FEB422D"/>
    <w:rsid w:val="6FFF12B6"/>
    <w:rsid w:val="700E6D58"/>
    <w:rsid w:val="70BC3E77"/>
    <w:rsid w:val="71C2165B"/>
    <w:rsid w:val="71C61C31"/>
    <w:rsid w:val="722C0B88"/>
    <w:rsid w:val="74187180"/>
    <w:rsid w:val="75431575"/>
    <w:rsid w:val="774A5F6C"/>
    <w:rsid w:val="79B57315"/>
    <w:rsid w:val="7D1C0242"/>
    <w:rsid w:val="7DD2FF42"/>
    <w:rsid w:val="7E9626C2"/>
    <w:rsid w:val="7EFA582E"/>
    <w:rsid w:val="7F712DFF"/>
    <w:rsid w:val="CDBE6355"/>
    <w:rsid w:val="D77B9E2D"/>
    <w:rsid w:val="DEF70932"/>
    <w:rsid w:val="DFFF8F3B"/>
    <w:rsid w:val="EFB7DE5C"/>
    <w:rsid w:val="EFFD81A5"/>
    <w:rsid w:val="FAF51178"/>
    <w:rsid w:val="FDFBE23A"/>
    <w:rsid w:val="FF8F2B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1154</Words>
  <Characters>1173</Characters>
  <Lines>9</Lines>
  <Paragraphs>2</Paragraphs>
  <TotalTime>2</TotalTime>
  <ScaleCrop>false</ScaleCrop>
  <LinksUpToDate>false</LinksUpToDate>
  <CharactersWithSpaces>1243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2022-03-15T05:37:00Z</dcterms:created>
  <dc:creator>雨林木风</dc:creator>
  <cp:lastModifiedBy>莫莫兮露矣</cp:lastModifiedBy>
  <cp:lastPrinted>2025-02-12T16:32:00Z</cp:lastPrinted>
  <dcterms:modified xsi:type="dcterms:W3CDTF">2026-03-13T05:57:39Z</dcterms:modified>
  <dc:title>第七周   2011年3月31日   星期四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C5282F5BAF636AC5675DAE69FE83DC44_43</vt:lpwstr>
  </property>
  <property fmtid="{D5CDD505-2E9C-101B-9397-08002B2CF9AE}" pid="4" name="KSOTemplateDocerSaveRecord">
    <vt:lpwstr>eyJoZGlkIjoiZmQ3NDQwMmUyNDBmNDk0MjQ3Y2E3NzQxOGY4MTBiMmYiLCJ1c2VySWQiOiIyNjk0NjkyNzgifQ==</vt:lpwstr>
  </property>
</Properties>
</file>