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亲亲热热一家人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亲亲热热一家人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2026.3.17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马嘉伊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陈彦霖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-1043305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6CD3B991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集体活动：科学活动《鸡宝宝的一家》</w:t>
      </w:r>
    </w:p>
    <w:p w14:paraId="18770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F48C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在活动中能了解家鸡的外形特征及基本习性，知道公鸡、母鸡、小鸡之间的关的小朋友是：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10110E1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在活动中能用简单的语言表达自己的发现，萌发爱护、保护小动物的情感。的小朋友是：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宋宛谣、崇梓渔、陈彦霖</w:t>
      </w:r>
    </w:p>
    <w:p w14:paraId="78770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2957195</wp:posOffset>
            </wp:positionH>
            <wp:positionV relativeFrom="paragraph">
              <wp:posOffset>240030</wp:posOffset>
            </wp:positionV>
            <wp:extent cx="2770505" cy="2011680"/>
            <wp:effectExtent l="0" t="0" r="3175" b="2540"/>
            <wp:wrapNone/>
            <wp:docPr id="3" name="图片 3" descr="C:/Users/93188/Desktop/IMG_1098.JPGIMG_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1098.JPGIMG_1098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236855</wp:posOffset>
            </wp:positionV>
            <wp:extent cx="2770505" cy="2011680"/>
            <wp:effectExtent l="0" t="0" r="3175" b="2540"/>
            <wp:wrapNone/>
            <wp:docPr id="6" name="图片 6" descr="C:/Users/93188/Desktop/IMG_1097.JPGIMG_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1097.JPGIMG_1097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38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2A55E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8718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B165A4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2963545</wp:posOffset>
            </wp:positionH>
            <wp:positionV relativeFrom="paragraph">
              <wp:posOffset>24765</wp:posOffset>
            </wp:positionV>
            <wp:extent cx="2750820" cy="2063750"/>
            <wp:effectExtent l="0" t="0" r="6350" b="0"/>
            <wp:wrapNone/>
            <wp:docPr id="9" name="图片 9" descr="C:/Users/93188/Desktop/IMG_1100.JPGIMG_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1100.JPGIMG_1100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124460</wp:posOffset>
            </wp:positionV>
            <wp:extent cx="2750820" cy="2063750"/>
            <wp:effectExtent l="0" t="0" r="6350" b="0"/>
            <wp:wrapNone/>
            <wp:docPr id="8" name="图片 8" descr="C:/Users/93188/Desktop/IMG_1099.JPGIMG_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1099.JPGIMG_1099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-957580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FD12849">
      <w:pPr>
        <w:numPr>
          <w:ilvl w:val="0"/>
          <w:numId w:val="0"/>
        </w:numPr>
        <w:ind w:firstLine="560" w:firstLineChars="200"/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D50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生活活动：我爱喝水</w:t>
      </w:r>
    </w:p>
    <w:p w14:paraId="1524D5EF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在喝水活动中，能自己主动喝水地小朋友是：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</w:p>
    <w:p w14:paraId="66F73F2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在喝水活动中，能全部把水喝完的小朋友是：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宋宛谣、崇梓渔、陈彦霖</w:t>
      </w:r>
    </w:p>
    <w:p w14:paraId="557DAD3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389890</wp:posOffset>
            </wp:positionV>
            <wp:extent cx="2750820" cy="2063750"/>
            <wp:effectExtent l="0" t="0" r="6350" b="0"/>
            <wp:wrapNone/>
            <wp:docPr id="12" name="图片 12" descr="C:/Users/93188/Desktop/IMG_1102.JPGIMG_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1102.JPGIMG_1102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381000</wp:posOffset>
            </wp:positionV>
            <wp:extent cx="2750820" cy="2063750"/>
            <wp:effectExtent l="0" t="0" r="6350" b="0"/>
            <wp:wrapNone/>
            <wp:docPr id="11" name="图片 11" descr="C:/Users/93188/Desktop/IMG_1101.JPGIMG_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1101.JPGIMG_1101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EE3F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418AF7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FE1B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855921F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8C4E2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2CD7ED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F14A46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D2E1F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95885</wp:posOffset>
            </wp:positionV>
            <wp:extent cx="2750820" cy="2063750"/>
            <wp:effectExtent l="0" t="0" r="6350" b="0"/>
            <wp:wrapNone/>
            <wp:docPr id="14" name="图片 14" descr="C:/Users/93188/Desktop/IMG_1103.JPGIMG_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1103.JPGIMG_1103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136525</wp:posOffset>
            </wp:positionV>
            <wp:extent cx="2750820" cy="2063750"/>
            <wp:effectExtent l="0" t="0" r="6350" b="0"/>
            <wp:wrapNone/>
            <wp:docPr id="18" name="图片 18" descr="C:/Users/93188/Desktop/IMG_1104.JPGIMG_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1104.JPGIMG_1104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-1178560</wp:posOffset>
            </wp:positionH>
            <wp:positionV relativeFrom="paragraph">
              <wp:posOffset>-1020445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7E589EB">
      <w:pPr>
        <w:ind w:firstLine="480" w:firstLineChars="200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最近天气下雨，来离园接送孩子的路上注意安全哦~谢谢！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056D00"/>
    <w:rsid w:val="02865BAF"/>
    <w:rsid w:val="03062D2F"/>
    <w:rsid w:val="03394EB3"/>
    <w:rsid w:val="0352464C"/>
    <w:rsid w:val="03CD39FB"/>
    <w:rsid w:val="04FB43BE"/>
    <w:rsid w:val="04FE6AEE"/>
    <w:rsid w:val="0543584D"/>
    <w:rsid w:val="05E7509A"/>
    <w:rsid w:val="073445C7"/>
    <w:rsid w:val="07652CDE"/>
    <w:rsid w:val="077E60DE"/>
    <w:rsid w:val="08181C30"/>
    <w:rsid w:val="084A49FA"/>
    <w:rsid w:val="088A7F5F"/>
    <w:rsid w:val="08977459"/>
    <w:rsid w:val="09683BE0"/>
    <w:rsid w:val="098D435F"/>
    <w:rsid w:val="09DD5A2E"/>
    <w:rsid w:val="09FB55B8"/>
    <w:rsid w:val="0C18633A"/>
    <w:rsid w:val="0C3721AC"/>
    <w:rsid w:val="0C980AAC"/>
    <w:rsid w:val="0CDB6FDB"/>
    <w:rsid w:val="0D046532"/>
    <w:rsid w:val="0E236C64"/>
    <w:rsid w:val="0FEB184B"/>
    <w:rsid w:val="108D683E"/>
    <w:rsid w:val="109D7730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5510607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D57445C"/>
    <w:rsid w:val="1E262080"/>
    <w:rsid w:val="1ECB759A"/>
    <w:rsid w:val="1F453E23"/>
    <w:rsid w:val="1F9D17BD"/>
    <w:rsid w:val="201567A7"/>
    <w:rsid w:val="206215A1"/>
    <w:rsid w:val="206550E2"/>
    <w:rsid w:val="207E12A9"/>
    <w:rsid w:val="20824DD5"/>
    <w:rsid w:val="21134B3E"/>
    <w:rsid w:val="215313D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7736336"/>
    <w:rsid w:val="289A78F2"/>
    <w:rsid w:val="29543F45"/>
    <w:rsid w:val="296E2531"/>
    <w:rsid w:val="2A17569E"/>
    <w:rsid w:val="2BA32F62"/>
    <w:rsid w:val="2C3A38C6"/>
    <w:rsid w:val="2CB01D9B"/>
    <w:rsid w:val="2D1B5B53"/>
    <w:rsid w:val="2D8529CE"/>
    <w:rsid w:val="2EA40219"/>
    <w:rsid w:val="2F391C13"/>
    <w:rsid w:val="2F8D1F5F"/>
    <w:rsid w:val="302F0908"/>
    <w:rsid w:val="307F7AFA"/>
    <w:rsid w:val="30853064"/>
    <w:rsid w:val="30AD6062"/>
    <w:rsid w:val="31A83080"/>
    <w:rsid w:val="326425BD"/>
    <w:rsid w:val="32904240"/>
    <w:rsid w:val="33637293"/>
    <w:rsid w:val="33871D73"/>
    <w:rsid w:val="33F13E99"/>
    <w:rsid w:val="33FB684E"/>
    <w:rsid w:val="34C94E38"/>
    <w:rsid w:val="36445D22"/>
    <w:rsid w:val="366C38E5"/>
    <w:rsid w:val="36DB1D5A"/>
    <w:rsid w:val="370E607B"/>
    <w:rsid w:val="38216165"/>
    <w:rsid w:val="385041ED"/>
    <w:rsid w:val="38547ABE"/>
    <w:rsid w:val="39010E4D"/>
    <w:rsid w:val="3916266B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164887"/>
    <w:rsid w:val="43B14A09"/>
    <w:rsid w:val="43BD1ED3"/>
    <w:rsid w:val="448010BF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8B45F80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0C83197"/>
    <w:rsid w:val="610E2650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3A7A43"/>
    <w:rsid w:val="669C28A4"/>
    <w:rsid w:val="681349F0"/>
    <w:rsid w:val="68975621"/>
    <w:rsid w:val="694C640B"/>
    <w:rsid w:val="694F7CAA"/>
    <w:rsid w:val="6A89513A"/>
    <w:rsid w:val="6B4078AA"/>
    <w:rsid w:val="6B5D7276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4C6CF1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272CB2"/>
    <w:rsid w:val="75816956"/>
    <w:rsid w:val="75E25897"/>
    <w:rsid w:val="76B45E87"/>
    <w:rsid w:val="77141490"/>
    <w:rsid w:val="775E64FC"/>
    <w:rsid w:val="778D3D3C"/>
    <w:rsid w:val="782D04B7"/>
    <w:rsid w:val="784A6228"/>
    <w:rsid w:val="7851310C"/>
    <w:rsid w:val="78FB7AAB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556</Words>
  <Characters>586</Characters>
  <Lines>0</Lines>
  <Paragraphs>0</Paragraphs>
  <TotalTime>2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2026-03-18T04:47:25Z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