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8B33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38"/>
        <w:gridCol w:w="1949"/>
        <w:gridCol w:w="1682"/>
        <w:gridCol w:w="1718"/>
        <w:gridCol w:w="179"/>
        <w:gridCol w:w="1792"/>
      </w:tblGrid>
      <w:tr w14:paraId="43E4D82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03C9E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9071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我找到的春天</w:t>
            </w:r>
          </w:p>
        </w:tc>
      </w:tr>
      <w:tr w14:paraId="3F65C26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BA2B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8D86CC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E79B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班孩子已经具备了一定的观察能力，他们能够注意到春天的变化。例如，他们可能会发现树木开始发芽，花朵逐渐开放，天气变暖，鸟儿开始唱歌等。这些变化都是春天独有的特征，孩子们通过观察能够逐渐感知到春天的到来。</w:t>
            </w:r>
          </w:p>
        </w:tc>
      </w:tr>
      <w:tr w14:paraId="08037C3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7B60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64C601C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4757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1.喜欢观察周围事物的变化，感知春天的美景，知道春天是播种和植物生长的季节，能关心爱护春天的芽、花、草等，有一定的环保意识。</w:t>
            </w:r>
          </w:p>
          <w:p w14:paraId="5B5FC02D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2.通过观察和欣赏文学作品来感受春天的美丽，运用讲述、诗歌、故事、音乐、美术等多种形式展现春天的美，表达对春天的喜爱之情。</w:t>
            </w:r>
          </w:p>
          <w:p w14:paraId="6D29BAA1">
            <w:pPr>
              <w:tabs>
                <w:tab w:val="right" w:pos="8306"/>
              </w:tabs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3.会编简短的诗歌，会复述和表演有关故事，会欣赏较长的诗歌和散文</w:t>
            </w:r>
          </w:p>
        </w:tc>
      </w:tr>
      <w:tr w14:paraId="3467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5823A0F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810660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38" w:type="dxa"/>
            <w:vAlign w:val="center"/>
          </w:tcPr>
          <w:p w14:paraId="3E948859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949" w:type="dxa"/>
            <w:vAlign w:val="center"/>
          </w:tcPr>
          <w:p w14:paraId="52A3FE08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682" w:type="dxa"/>
            <w:vAlign w:val="center"/>
          </w:tcPr>
          <w:p w14:paraId="0F73EC26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</w:t>
            </w:r>
          </w:p>
        </w:tc>
        <w:tc>
          <w:tcPr>
            <w:tcW w:w="1718" w:type="dxa"/>
            <w:vAlign w:val="center"/>
          </w:tcPr>
          <w:p w14:paraId="3CD1E6F9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811A93C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</w:t>
            </w:r>
          </w:p>
        </w:tc>
      </w:tr>
      <w:tr w14:paraId="2462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restart"/>
            <w:vAlign w:val="center"/>
          </w:tcPr>
          <w:p w14:paraId="6F2E083A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341864A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93977C"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益智区：春夏秋冬找不同、齿轮与滑轮   语言区：春天的美景、我找到的春天             </w:t>
            </w:r>
          </w:p>
          <w:p w14:paraId="6302CBBA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美工区：春天的花、我在春天里         自然角：可爱的小蜗牛、观察小蝌蚪</w:t>
            </w:r>
            <w:r>
              <w:rPr>
                <w:bCs/>
                <w:sz w:val="21"/>
                <w:szCs w:val="21"/>
                <w:lang w:bidi="ar"/>
              </w:rPr>
              <w:t xml:space="preserve"> </w:t>
            </w:r>
          </w:p>
        </w:tc>
      </w:tr>
      <w:tr w14:paraId="1A9E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98803B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6D4267F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E0E26D">
            <w:pPr>
              <w:spacing w:line="24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极限挑战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、快乐跳跳球、七彩圈圈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快乐涂鸦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风火轮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小小建筑师</w:t>
            </w:r>
          </w:p>
          <w:p w14:paraId="7AF11E46">
            <w:pPr>
              <w:spacing w:line="240" w:lineRule="auto"/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攀爬小健将</w:t>
            </w:r>
            <w:r>
              <w:rPr>
                <w:rFonts w:hint="eastAsia" w:cs="宋体"/>
                <w:bCs/>
                <w:sz w:val="21"/>
                <w:szCs w:val="21"/>
                <w:lang w:bidi="ar"/>
              </w:rPr>
              <w:t>、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垫子上的游戏、快乐独轮车、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灌篮高手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大滚筒真好玩</w:t>
            </w:r>
          </w:p>
        </w:tc>
      </w:tr>
      <w:tr w14:paraId="21EF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52E3AC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509C5D">
            <w:p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噪音的危害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不追也不跑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我不欺负人、</w:t>
            </w:r>
            <w:r>
              <w:rPr>
                <w:rFonts w:hint="eastAsia"/>
                <w:sz w:val="21"/>
                <w:szCs w:val="21"/>
              </w:rPr>
              <w:t>不追逐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我会慢慢走</w:t>
            </w:r>
          </w:p>
        </w:tc>
      </w:tr>
      <w:tr w14:paraId="2E76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0E9103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3261DC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14:paraId="4ACD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182" w:type="dxa"/>
            <w:gridSpan w:val="2"/>
            <w:vAlign w:val="center"/>
          </w:tcPr>
          <w:p w14:paraId="511F55D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5859E924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2AA9864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给花宝宝排队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2.</w:t>
            </w:r>
            <w:r>
              <w:rPr>
                <w:rFonts w:hint="eastAsia"/>
                <w:bCs/>
                <w:sz w:val="21"/>
                <w:szCs w:val="21"/>
              </w:rPr>
              <w:t>小猴运桃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春天在哪里</w:t>
            </w:r>
          </w:p>
          <w:p w14:paraId="584554F5">
            <w:pPr>
              <w:spacing w:line="24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春天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5.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春天的电话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乐创：创意《</w:t>
            </w:r>
            <w:r>
              <w:rPr>
                <w:rFonts w:hint="eastAsia" w:ascii="宋体" w:hAnsi="宋体" w:cs="宋体"/>
                <w:sz w:val="21"/>
                <w:szCs w:val="21"/>
              </w:rPr>
              <w:t>彩色的树林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》、陶泥《</w:t>
            </w:r>
            <w:r>
              <w:rPr>
                <w:rFonts w:hint="eastAsia" w:ascii="宋体" w:hAnsi="宋体" w:cs="宋体"/>
                <w:sz w:val="21"/>
                <w:szCs w:val="21"/>
              </w:rPr>
              <w:t>彩色的树林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》</w:t>
            </w:r>
          </w:p>
        </w:tc>
      </w:tr>
      <w:tr w14:paraId="2F61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</w:trPr>
        <w:tc>
          <w:tcPr>
            <w:tcW w:w="1182" w:type="dxa"/>
            <w:gridSpan w:val="2"/>
            <w:vAlign w:val="center"/>
          </w:tcPr>
          <w:p w14:paraId="3FB71C98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8443A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2DB4D27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73BF8AD2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34E73912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z w:val="21"/>
                <w:szCs w:val="21"/>
              </w:rPr>
              <w:t>游戏：</w:t>
            </w:r>
          </w:p>
          <w:p w14:paraId="17C678BC">
            <w:pPr>
              <w:widowControl/>
              <w:spacing w:line="240" w:lineRule="auto"/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春天的电话</w:t>
            </w:r>
          </w:p>
          <w:p w14:paraId="5BB073EB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7A871E37">
            <w:pPr>
              <w:spacing w:line="240" w:lineRule="auto"/>
              <w:ind w:firstLine="210" w:firstLineChars="100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运动圈圈</w:t>
            </w:r>
          </w:p>
          <w:p w14:paraId="64B41A96">
            <w:pPr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科探游戏：</w:t>
            </w:r>
          </w:p>
          <w:p w14:paraId="6AF34FA3">
            <w:pPr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种子能生长在哪里</w:t>
            </w:r>
          </w:p>
        </w:tc>
        <w:tc>
          <w:tcPr>
            <w:tcW w:w="1949" w:type="dxa"/>
            <w:vAlign w:val="center"/>
          </w:tcPr>
          <w:p w14:paraId="74A878FD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区域游戏：</w:t>
            </w:r>
          </w:p>
          <w:p w14:paraId="33978B94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美工区：春天的花草</w:t>
            </w:r>
          </w:p>
          <w:p w14:paraId="0E501EF9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建构区：春天的公园 </w:t>
            </w:r>
          </w:p>
          <w:p w14:paraId="49533E31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阅读区：春天</w:t>
            </w:r>
          </w:p>
          <w:p w14:paraId="7D1DA6D7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游戏：</w:t>
            </w:r>
          </w:p>
          <w:p w14:paraId="16C6F734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在小小花园里</w:t>
            </w:r>
          </w:p>
        </w:tc>
        <w:tc>
          <w:tcPr>
            <w:tcW w:w="1682" w:type="dxa"/>
            <w:vAlign w:val="center"/>
          </w:tcPr>
          <w:p w14:paraId="11BB9010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48B63E9A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春天的公园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3FB397A2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0074264E"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益智区：春天在哪里</w:t>
            </w:r>
            <w:r>
              <w:rPr>
                <w:rFonts w:ascii="宋体" w:hAnsi="宋体"/>
                <w:sz w:val="21"/>
                <w:szCs w:val="21"/>
              </w:rPr>
              <w:t xml:space="preserve">       </w:t>
            </w:r>
          </w:p>
          <w:p w14:paraId="30AA0CEB"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建构区：春天的公园</w:t>
            </w:r>
          </w:p>
          <w:p w14:paraId="460E6CA0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阅书区：小蝌蚪找妈妈</w:t>
            </w:r>
          </w:p>
        </w:tc>
        <w:tc>
          <w:tcPr>
            <w:tcW w:w="1897" w:type="dxa"/>
            <w:gridSpan w:val="2"/>
            <w:vAlign w:val="center"/>
          </w:tcPr>
          <w:p w14:paraId="5D82E5E1">
            <w:pPr>
              <w:spacing w:line="24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户外自主游戏：</w:t>
            </w:r>
          </w:p>
          <w:p w14:paraId="08DB5DC4">
            <w:p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表演区：星光大舞台</w:t>
            </w:r>
          </w:p>
          <w:p w14:paraId="39F81483">
            <w:p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游戏区：好玩的滑梯</w:t>
            </w:r>
          </w:p>
          <w:p w14:paraId="03ED7B26">
            <w:p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树屋区：探秘树屋</w:t>
            </w:r>
          </w:p>
          <w:p w14:paraId="735075CE">
            <w:pPr>
              <w:spacing w:line="24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46DB2D79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角色游戏：</w:t>
            </w:r>
          </w:p>
          <w:p w14:paraId="6BF149C9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1FD6E6E7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1451F6EA">
            <w:pPr>
              <w:spacing w:line="240" w:lineRule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大家一起玩轮胎</w:t>
            </w:r>
          </w:p>
          <w:p w14:paraId="31FF2A9D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40553C8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益智区：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红花找绿叶</w:t>
            </w:r>
          </w:p>
          <w:p w14:paraId="142E4F36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美工区：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春天来了</w:t>
            </w:r>
          </w:p>
          <w:p w14:paraId="3D2BA40E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表演区：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春天的电话</w:t>
            </w:r>
          </w:p>
        </w:tc>
      </w:tr>
      <w:tr w14:paraId="4B6E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1E8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5A5DFF42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3D5D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2" w:type="dxa"/>
            <w:gridSpan w:val="2"/>
            <w:vAlign w:val="center"/>
          </w:tcPr>
          <w:p w14:paraId="11CA0C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F4435DB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1.绘本资源：关于春天的绘本和图书是幼儿园常见的资源，它们通过精美的插图和生动的文字，帮助孩子们了解春天的故事和知识。</w:t>
            </w:r>
          </w:p>
          <w:p w14:paraId="7A3D1501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多媒体资源：幼儿园可以利用多媒体设备播放关于春天的视频、音频材料，如春天的纪录片、儿歌等，增强孩子们对春天的感知和理解。</w:t>
            </w:r>
          </w:p>
          <w:p w14:paraId="4685984C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3.自然资源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：一些幼儿园可能设有小型的植物园或花园，供孩子们近距离观察春天的植物，如种植不同的花卉，让孩子们体验种植的乐趣，并观察植物的生长过程。</w:t>
            </w:r>
          </w:p>
        </w:tc>
      </w:tr>
      <w:tr w14:paraId="2EDB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Align w:val="center"/>
          </w:tcPr>
          <w:p w14:paraId="250D3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18180820">
            <w:p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户外活动注意动静交替，及时帮出汗的幼儿用吸汗巾。</w:t>
            </w:r>
          </w:p>
        </w:tc>
      </w:tr>
      <w:tr w14:paraId="4314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2" w:type="dxa"/>
            <w:gridSpan w:val="2"/>
            <w:vAlign w:val="center"/>
          </w:tcPr>
          <w:p w14:paraId="66A311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290E05D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请家长利用休息日带幼儿去野外踏青，观察春天、感知春天。</w:t>
            </w:r>
          </w:p>
          <w:p w14:paraId="2C85805C">
            <w:pPr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</w:rPr>
              <w:t>收集有关春天的图片，照片。</w:t>
            </w:r>
          </w:p>
        </w:tc>
      </w:tr>
    </w:tbl>
    <w:p w14:paraId="2E4C32B6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27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92EE5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8ABF4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03332E97"/>
    <w:rsid w:val="072C3CF0"/>
    <w:rsid w:val="0EB17686"/>
    <w:rsid w:val="245E5E32"/>
    <w:rsid w:val="260404A8"/>
    <w:rsid w:val="2B726905"/>
    <w:rsid w:val="2E505470"/>
    <w:rsid w:val="3E7A5B4F"/>
    <w:rsid w:val="421D4B59"/>
    <w:rsid w:val="49143F12"/>
    <w:rsid w:val="51B9225F"/>
    <w:rsid w:val="54656C6A"/>
    <w:rsid w:val="5FB85641"/>
    <w:rsid w:val="71987C90"/>
    <w:rsid w:val="728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1051</Words>
  <Characters>1070</Characters>
  <Lines>8</Lines>
  <Paragraphs>2</Paragraphs>
  <TotalTime>0</TotalTime>
  <ScaleCrop>false</ScaleCrop>
  <LinksUpToDate>false</LinksUpToDate>
  <CharactersWithSpaces>1162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2026-02-02T01:44:20Z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