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4AF5F">
      <w:pPr>
        <w:spacing w:line="460" w:lineRule="exact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  <w:lang w:val="en-US" w:eastAsia="zh-CN"/>
        </w:rPr>
        <w:t>寒假线上活动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的通知</w:t>
      </w:r>
    </w:p>
    <w:p w14:paraId="5FD6E886">
      <w:pPr>
        <w:pStyle w:val="3"/>
        <w:shd w:val="clear" w:color="auto" w:fill="FFFFFF"/>
        <w:spacing w:before="0" w:beforeAutospacing="0" w:after="0" w:afterAutospacing="0" w:line="460" w:lineRule="exact"/>
        <w:rPr>
          <w:rFonts w:eastAsia="宋体"/>
          <w:color w:val="313131"/>
          <w:sz w:val="21"/>
          <w:szCs w:val="21"/>
        </w:rPr>
      </w:pPr>
      <w:r>
        <w:rPr>
          <w:rStyle w:val="6"/>
          <w:rFonts w:hint="eastAsia" w:ascii="Times New Roman" w:hAnsi="Times New Roman" w:eastAsia="宋体" w:cs="Times New Roman"/>
          <w:color w:val="313131"/>
          <w:kern w:val="2"/>
          <w:sz w:val="29"/>
          <w:szCs w:val="29"/>
        </w:rPr>
        <w:t>相关中学：</w:t>
      </w:r>
    </w:p>
    <w:p w14:paraId="2A8697D6">
      <w:pPr>
        <w:pStyle w:val="3"/>
        <w:shd w:val="clear" w:color="auto" w:fill="FFFFFF"/>
        <w:spacing w:before="0" w:beforeAutospacing="0" w:after="0" w:afterAutospacing="0" w:line="460" w:lineRule="exact"/>
        <w:ind w:firstLine="555"/>
        <w:rPr>
          <w:rFonts w:hint="eastAsia" w:eastAsia="宋体"/>
          <w:color w:val="313131"/>
          <w:sz w:val="21"/>
          <w:szCs w:val="21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2</w:t>
      </w:r>
      <w:r>
        <w:rPr>
          <w:rFonts w:hint="eastAsia" w:eastAsia="宋体"/>
          <w:color w:val="313131"/>
          <w:sz w:val="29"/>
          <w:szCs w:val="29"/>
        </w:rPr>
        <w:t>月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17</w:t>
      </w:r>
      <w:r>
        <w:rPr>
          <w:rFonts w:hint="eastAsia" w:eastAsia="宋体"/>
          <w:color w:val="313131"/>
          <w:sz w:val="29"/>
          <w:szCs w:val="29"/>
        </w:rPr>
        <w:t>日开展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寒假线上活动</w:t>
      </w:r>
      <w:r>
        <w:rPr>
          <w:rFonts w:hint="eastAsia" w:eastAsia="宋体"/>
          <w:color w:val="313131"/>
          <w:sz w:val="29"/>
          <w:szCs w:val="29"/>
        </w:rPr>
        <w:t>，具体事项通知如下：</w:t>
      </w:r>
    </w:p>
    <w:p w14:paraId="727F2174">
      <w:p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一、活动时间</w:t>
      </w:r>
    </w:p>
    <w:p w14:paraId="3DFF51EB">
      <w:pPr>
        <w:spacing w:line="46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全天</w:t>
      </w:r>
    </w:p>
    <w:p w14:paraId="20F1824F">
      <w:p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 w14:paraId="666B1FE8">
      <w:pPr>
        <w:spacing w:line="46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腾讯会议  </w:t>
      </w:r>
    </w:p>
    <w:p w14:paraId="6487C672">
      <w:p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 w14:paraId="5E288E3B">
      <w:pPr>
        <w:widowControl/>
        <w:spacing w:line="460" w:lineRule="exact"/>
        <w:ind w:firstLine="551" w:firstLineChars="197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 w14:paraId="72DB6FBC">
      <w:p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 w14:paraId="4A06AA1D">
      <w:pPr>
        <w:spacing w:line="460" w:lineRule="exac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云上“慧”聚，学习赋能</w:t>
      </w:r>
    </w:p>
    <w:p w14:paraId="1A07BE0F">
      <w:p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</w:p>
    <w:tbl>
      <w:tblPr>
        <w:tblStyle w:val="4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01"/>
        <w:gridCol w:w="1178"/>
        <w:gridCol w:w="3419"/>
        <w:gridCol w:w="1640"/>
      </w:tblGrid>
      <w:tr w14:paraId="67AA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gridSpan w:val="2"/>
            <w:noWrap w:val="0"/>
            <w:vAlign w:val="top"/>
          </w:tcPr>
          <w:p w14:paraId="735A5CE9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4597" w:type="dxa"/>
            <w:gridSpan w:val="2"/>
            <w:noWrap w:val="0"/>
            <w:vAlign w:val="top"/>
          </w:tcPr>
          <w:p w14:paraId="376E88CD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</w:rPr>
              <w:t>内容</w:t>
            </w:r>
          </w:p>
        </w:tc>
        <w:tc>
          <w:tcPr>
            <w:tcW w:w="1640" w:type="dxa"/>
            <w:noWrap w:val="0"/>
            <w:vAlign w:val="top"/>
          </w:tcPr>
          <w:p w14:paraId="5C9E0DA2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</w:rPr>
              <w:t>地点</w:t>
            </w:r>
          </w:p>
        </w:tc>
      </w:tr>
      <w:tr w14:paraId="5AA3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04226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日</w:t>
            </w:r>
          </w:p>
        </w:tc>
        <w:tc>
          <w:tcPr>
            <w:tcW w:w="1701" w:type="dxa"/>
            <w:noWrap w:val="0"/>
            <w:vAlign w:val="center"/>
          </w:tcPr>
          <w:p w14:paraId="58F36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上午：8:30-11:00</w:t>
            </w:r>
          </w:p>
        </w:tc>
        <w:tc>
          <w:tcPr>
            <w:tcW w:w="1178" w:type="dxa"/>
            <w:noWrap w:val="0"/>
            <w:vAlign w:val="center"/>
          </w:tcPr>
          <w:p w14:paraId="646DB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主题分享</w:t>
            </w:r>
          </w:p>
        </w:tc>
        <w:tc>
          <w:tcPr>
            <w:tcW w:w="3419" w:type="dxa"/>
            <w:noWrap w:val="0"/>
            <w:vAlign w:val="center"/>
          </w:tcPr>
          <w:p w14:paraId="56C01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课题主持人作主题分享：</w:t>
            </w:r>
          </w:p>
          <w:p w14:paraId="30494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话题一：核心素养导向下初中语文散文阅读教学路径研究（梁梦玲）</w:t>
            </w:r>
          </w:p>
          <w:p w14:paraId="448A1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话题二：素养导向下初中语文学习任务群教学实践研究（杨帆）</w:t>
            </w:r>
          </w:p>
        </w:tc>
        <w:tc>
          <w:tcPr>
            <w:tcW w:w="1640" w:type="dxa"/>
            <w:vMerge w:val="restart"/>
            <w:noWrap w:val="0"/>
            <w:vAlign w:val="center"/>
          </w:tcPr>
          <w:p w14:paraId="7785E68C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腾讯会议</w:t>
            </w:r>
          </w:p>
        </w:tc>
      </w:tr>
      <w:tr w14:paraId="3C6D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24" w:type="dxa"/>
            <w:vMerge w:val="continue"/>
            <w:noWrap w:val="0"/>
            <w:vAlign w:val="top"/>
          </w:tcPr>
          <w:p w14:paraId="2D2E9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DA6D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下午：</w:t>
            </w:r>
          </w:p>
          <w:p w14:paraId="600E8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13:30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-1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78" w:type="dxa"/>
            <w:noWrap w:val="0"/>
            <w:vAlign w:val="center"/>
          </w:tcPr>
          <w:p w14:paraId="3F774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读书交流</w:t>
            </w:r>
          </w:p>
        </w:tc>
        <w:tc>
          <w:tcPr>
            <w:tcW w:w="3419" w:type="dxa"/>
            <w:noWrap w:val="0"/>
            <w:vAlign w:val="center"/>
          </w:tcPr>
          <w:p w14:paraId="36BE8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开展好书推荐、读书分享活动</w:t>
            </w:r>
          </w:p>
        </w:tc>
        <w:tc>
          <w:tcPr>
            <w:tcW w:w="1640" w:type="dxa"/>
            <w:vMerge w:val="continue"/>
            <w:noWrap w:val="0"/>
            <w:vAlign w:val="center"/>
          </w:tcPr>
          <w:p w14:paraId="299A6D7A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6142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324" w:type="dxa"/>
            <w:vMerge w:val="continue"/>
            <w:noWrap w:val="0"/>
            <w:vAlign w:val="top"/>
          </w:tcPr>
          <w:p w14:paraId="6744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F96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15：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78" w:type="dxa"/>
            <w:noWrap w:val="0"/>
            <w:vAlign w:val="center"/>
          </w:tcPr>
          <w:p w14:paraId="2FFB4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引领点评</w:t>
            </w:r>
          </w:p>
        </w:tc>
        <w:tc>
          <w:tcPr>
            <w:tcW w:w="3419" w:type="dxa"/>
            <w:noWrap w:val="0"/>
            <w:vAlign w:val="center"/>
          </w:tcPr>
          <w:p w14:paraId="468D0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领衔人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讲座：</w:t>
            </w:r>
          </w:p>
          <w:p w14:paraId="3E270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《做一个爱读书的语文人》</w:t>
            </w:r>
          </w:p>
          <w:p w14:paraId="59C2D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（芦启顺）</w:t>
            </w:r>
          </w:p>
          <w:p w14:paraId="63ACA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 w14:paraId="141588B3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061F5D54">
      <w:pPr>
        <w:numPr>
          <w:ilvl w:val="0"/>
          <w:numId w:val="1"/>
        </w:num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活动要求</w:t>
      </w:r>
    </w:p>
    <w:p w14:paraId="44015FC9">
      <w:pPr>
        <w:spacing w:line="460" w:lineRule="exact"/>
        <w:ind w:left="105" w:leftChars="50" w:right="420" w:firstLine="420" w:firstLineChars="150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请全体成员准时上线参加活动，不得无故请假。</w:t>
      </w:r>
    </w:p>
    <w:p w14:paraId="748B1241">
      <w:pPr>
        <w:spacing w:line="460" w:lineRule="exact"/>
        <w:ind w:left="105" w:leftChars="50" w:right="420" w:firstLine="420" w:firstLineChars="150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.会后每位老师上交活动感悟一篇</w:t>
      </w:r>
    </w:p>
    <w:p w14:paraId="7D2B8F54">
      <w:pPr>
        <w:spacing w:line="460" w:lineRule="exact"/>
        <w:ind w:left="105" w:leftChars="50" w:right="420" w:firstLine="420" w:firstLineChars="150"/>
        <w:jc w:val="righ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 常州市新北区教育管理服务中心 </w:t>
      </w:r>
    </w:p>
    <w:p w14:paraId="7D887C02">
      <w:pPr>
        <w:spacing w:line="460" w:lineRule="exact"/>
        <w:ind w:left="105" w:leftChars="50" w:right="420" w:firstLine="360" w:firstLineChars="150"/>
        <w:jc w:val="right"/>
        <w:rPr>
          <w:rFonts w:hint="eastAsia" w:ascii="Times New Roman" w:hAnsi="Times New Roman" w:eastAsia="宋体" w:cs="Times New Roman"/>
          <w:color w:val="313131"/>
          <w:sz w:val="20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新北区初中语文芦启顺优秀教师培育室</w:t>
      </w:r>
    </w:p>
    <w:p w14:paraId="61E5CA7E">
      <w:pPr>
        <w:spacing w:line="460" w:lineRule="exact"/>
        <w:ind w:left="5006" w:leftChars="228" w:hanging="4527" w:hangingChars="1617"/>
        <w:jc w:val="left"/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日 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ABDCF">
    <w:pPr>
      <w:pStyle w:val="2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0D08F"/>
    <w:multiLevelType w:val="singleLevel"/>
    <w:tmpl w:val="9AC0D08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2C34F29"/>
    <w:rsid w:val="0D513C41"/>
    <w:rsid w:val="49A068D7"/>
    <w:rsid w:val="72C3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379</Characters>
  <Lines>0</Lines>
  <Paragraphs>0</Paragraphs>
  <TotalTime>6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2024-07-02T05:10:00Z</dcterms:created>
  <dc:creator>LENOVO</dc:creator>
  <cp:lastModifiedBy>LENOVO</cp:lastModifiedBy>
  <dcterms:modified xsi:type="dcterms:W3CDTF">2026-03-16T12:29:57Z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F6E58578A3A246BDBAA34AECFDAB3335_13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