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5069A">
      <w:pPr>
        <w:spacing w:line="312" w:lineRule="auto"/>
        <w:rPr>
          <w:rFonts w:hint="default" w:eastAsia="宋体"/>
          <w:sz w:val="24"/>
          <w:lang w:val="en-US" w:eastAsia="zh-CN"/>
        </w:rPr>
      </w:pPr>
      <w:r>
        <w:rPr>
          <w:rFonts w:hint="eastAsia"/>
          <w:sz w:val="24"/>
          <w:lang w:val="en-US" w:eastAsia="zh-CN"/>
        </w:rPr>
        <w:t>附件：</w:t>
      </w:r>
    </w:p>
    <w:p w14:paraId="68E05A24">
      <w:pPr>
        <w:spacing w:line="312" w:lineRule="auto"/>
        <w:ind w:firstLine="480" w:firstLineChars="200"/>
        <w:rPr>
          <w:rFonts w:hint="eastAsia"/>
          <w:sz w:val="24"/>
        </w:rPr>
      </w:pPr>
      <w:r>
        <w:rPr>
          <w:rFonts w:hint="eastAsia"/>
          <w:sz w:val="24"/>
        </w:rPr>
        <w:t xml:space="preserve">根据《常州市基础教育青年教师教学基本功大赛小学道德与法治学科比赛方案》要求，现将专业知识与能力测试（理论考试）通知如下。 </w:t>
      </w:r>
    </w:p>
    <w:p w14:paraId="2293E8FE">
      <w:pPr>
        <w:spacing w:line="312" w:lineRule="auto"/>
        <w:ind w:firstLine="480" w:firstLineChars="200"/>
        <w:rPr>
          <w:rFonts w:hint="eastAsia"/>
          <w:sz w:val="24"/>
        </w:rPr>
      </w:pPr>
      <w:r>
        <w:rPr>
          <w:rFonts w:hint="eastAsia"/>
          <w:sz w:val="24"/>
        </w:rPr>
        <w:t>一、考试形式和内容</w:t>
      </w:r>
    </w:p>
    <w:p w14:paraId="6E250F18">
      <w:pPr>
        <w:spacing w:line="312" w:lineRule="auto"/>
        <w:ind w:firstLine="480" w:firstLineChars="200"/>
        <w:rPr>
          <w:rFonts w:hint="eastAsia"/>
          <w:sz w:val="24"/>
        </w:rPr>
      </w:pPr>
      <w:r>
        <w:rPr>
          <w:rFonts w:hint="eastAsia"/>
          <w:sz w:val="24"/>
        </w:rPr>
        <w:t>1.测试采取闭卷、笔试方式进行。题型有客观题和主观题。时间为120分钟。</w:t>
      </w:r>
    </w:p>
    <w:p w14:paraId="37DAF94B">
      <w:pPr>
        <w:spacing w:line="312" w:lineRule="auto"/>
        <w:ind w:firstLine="480" w:firstLineChars="200"/>
        <w:rPr>
          <w:rFonts w:hint="eastAsia" w:eastAsia="宋体"/>
          <w:sz w:val="24"/>
          <w:lang w:val="en-US" w:eastAsia="zh-CN"/>
        </w:rPr>
      </w:pPr>
      <w:r>
        <w:rPr>
          <w:rFonts w:hint="eastAsia"/>
          <w:sz w:val="24"/>
        </w:rPr>
        <w:t>2.测试内容包括：①</w:t>
      </w:r>
      <w:r>
        <w:rPr>
          <w:rFonts w:hint="eastAsia"/>
          <w:sz w:val="24"/>
          <w:lang w:val="en-US" w:eastAsia="zh-CN"/>
        </w:rPr>
        <w:t>时政和</w:t>
      </w:r>
      <w:r>
        <w:rPr>
          <w:rFonts w:hint="eastAsia"/>
          <w:sz w:val="24"/>
        </w:rPr>
        <w:t>党的</w:t>
      </w:r>
      <w:r>
        <w:rPr>
          <w:rFonts w:hint="eastAsia"/>
          <w:sz w:val="24"/>
          <w:lang w:val="en-US" w:eastAsia="zh-CN"/>
        </w:rPr>
        <w:t>二十届四中全会</w:t>
      </w:r>
      <w:r>
        <w:rPr>
          <w:rFonts w:hint="eastAsia"/>
          <w:sz w:val="24"/>
        </w:rPr>
        <w:t>精神</w:t>
      </w:r>
      <w:r>
        <w:rPr>
          <w:rFonts w:hint="eastAsia"/>
          <w:sz w:val="24"/>
          <w:lang w:eastAsia="zh-CN"/>
        </w:rPr>
        <w:t>（</w:t>
      </w:r>
      <w:r>
        <w:rPr>
          <w:rFonts w:hint="eastAsia"/>
          <w:sz w:val="24"/>
          <w:lang w:val="en-US" w:eastAsia="zh-CN"/>
        </w:rPr>
        <w:t>主要是对</w:t>
      </w:r>
      <w:r>
        <w:rPr>
          <w:rFonts w:hint="eastAsia"/>
          <w:sz w:val="24"/>
        </w:rPr>
        <w:t>《中共中央关于制定国民经济和社会发展第十五个五年规划的建议》的理解</w:t>
      </w:r>
      <w:r>
        <w:rPr>
          <w:rFonts w:hint="eastAsia"/>
          <w:sz w:val="24"/>
          <w:lang w:eastAsia="zh-CN"/>
        </w:rPr>
        <w:t>）</w:t>
      </w:r>
      <w:r>
        <w:rPr>
          <w:rFonts w:hint="eastAsia"/>
          <w:sz w:val="24"/>
        </w:rPr>
        <w:t>；②</w:t>
      </w:r>
      <w:r>
        <w:rPr>
          <w:rFonts w:hint="eastAsia"/>
          <w:sz w:val="24"/>
          <w:lang w:val="en-US" w:eastAsia="zh-CN"/>
        </w:rPr>
        <w:t>对</w:t>
      </w:r>
      <w:r>
        <w:rPr>
          <w:rFonts w:hint="eastAsia"/>
          <w:sz w:val="24"/>
          <w:lang w:eastAsia="zh-CN"/>
        </w:rPr>
        <w:t>《</w:t>
      </w:r>
      <w:r>
        <w:rPr>
          <w:rFonts w:hint="eastAsia"/>
          <w:sz w:val="24"/>
          <w:lang w:val="en-US" w:eastAsia="zh-CN"/>
        </w:rPr>
        <w:t>义务教育课程改革方案</w:t>
      </w:r>
      <w:r>
        <w:rPr>
          <w:rFonts w:hint="eastAsia"/>
          <w:sz w:val="24"/>
          <w:lang w:eastAsia="zh-CN"/>
        </w:rPr>
        <w:t>》</w:t>
      </w:r>
      <w:r>
        <w:rPr>
          <w:rFonts w:hint="eastAsia"/>
          <w:sz w:val="24"/>
          <w:lang w:val="en-US" w:eastAsia="zh-CN"/>
        </w:rPr>
        <w:t>和</w:t>
      </w:r>
      <w:r>
        <w:rPr>
          <w:rFonts w:hint="eastAsia"/>
          <w:sz w:val="24"/>
          <w:lang w:eastAsia="zh-CN"/>
        </w:rPr>
        <w:t>《</w:t>
      </w:r>
      <w:r>
        <w:rPr>
          <w:rFonts w:hint="eastAsia"/>
          <w:sz w:val="24"/>
        </w:rPr>
        <w:t>义务教育道德与法治课程标准（日常修订版）</w:t>
      </w:r>
      <w:r>
        <w:rPr>
          <w:rFonts w:hint="eastAsia"/>
          <w:sz w:val="24"/>
          <w:lang w:eastAsia="zh-CN"/>
        </w:rPr>
        <w:t>》</w:t>
      </w:r>
      <w:r>
        <w:rPr>
          <w:rFonts w:hint="eastAsia"/>
          <w:sz w:val="24"/>
        </w:rPr>
        <w:t>的理解与践行；③</w:t>
      </w:r>
      <w:r>
        <w:rPr>
          <w:rFonts w:hint="eastAsia"/>
          <w:sz w:val="24"/>
          <w:lang w:val="en-US" w:eastAsia="zh-CN"/>
        </w:rPr>
        <w:t>对于《关于加快推进教育数字化的意见》、《中小学人工智能通识教育指南（2025年版）》、《中小学生成式人工智能使用指南（2025</w:t>
      </w:r>
      <w:bookmarkStart w:id="0" w:name="_GoBack"/>
      <w:bookmarkEnd w:id="0"/>
      <w:r>
        <w:rPr>
          <w:rFonts w:hint="eastAsia"/>
          <w:sz w:val="24"/>
          <w:lang w:val="en-US" w:eastAsia="zh-CN"/>
        </w:rPr>
        <w:t>年版）》的理解与践行</w:t>
      </w:r>
      <w:r>
        <w:rPr>
          <w:rFonts w:hint="eastAsia"/>
          <w:sz w:val="24"/>
        </w:rPr>
        <w:t>；④</w:t>
      </w:r>
      <w:r>
        <w:rPr>
          <w:rFonts w:hint="eastAsia"/>
          <w:sz w:val="24"/>
          <w:lang w:val="en-US" w:eastAsia="zh-CN"/>
        </w:rPr>
        <w:t>对《全面推进“大思政课”建设的工作方案》和《关于进一步加强新时代中小学思政课建设的意见》的理解和践行；</w:t>
      </w:r>
      <w:r>
        <w:rPr>
          <w:rFonts w:hint="eastAsia"/>
          <w:sz w:val="24"/>
        </w:rPr>
        <w:t>⑤</w:t>
      </w:r>
      <w:r>
        <w:rPr>
          <w:rFonts w:hint="eastAsia"/>
          <w:sz w:val="24"/>
          <w:lang w:val="en-US" w:eastAsia="zh-CN"/>
        </w:rPr>
        <w:t>对</w:t>
      </w:r>
      <w:r>
        <w:rPr>
          <w:rFonts w:hint="eastAsia"/>
          <w:sz w:val="24"/>
          <w:lang w:eastAsia="zh-CN"/>
        </w:rPr>
        <w:t>《</w:t>
      </w:r>
      <w:r>
        <w:rPr>
          <w:rFonts w:hint="eastAsia"/>
          <w:sz w:val="24"/>
          <w:lang w:val="en-US" w:eastAsia="zh-CN"/>
        </w:rPr>
        <w:t>青少年法治教育大纲</w:t>
      </w:r>
      <w:r>
        <w:rPr>
          <w:rFonts w:hint="eastAsia"/>
          <w:sz w:val="24"/>
          <w:lang w:eastAsia="zh-CN"/>
        </w:rPr>
        <w:t>》</w:t>
      </w:r>
      <w:r>
        <w:rPr>
          <w:rFonts w:hint="eastAsia"/>
          <w:sz w:val="24"/>
          <w:lang w:val="en-US" w:eastAsia="zh-CN"/>
        </w:rPr>
        <w:t>和</w:t>
      </w:r>
      <w:r>
        <w:rPr>
          <w:rFonts w:hint="eastAsia"/>
          <w:sz w:val="24"/>
        </w:rPr>
        <w:t>相关的法律知识</w:t>
      </w:r>
      <w:r>
        <w:rPr>
          <w:rFonts w:hint="eastAsia"/>
          <w:sz w:val="24"/>
          <w:lang w:val="en-US" w:eastAsia="zh-CN"/>
        </w:rPr>
        <w:t>的理解和践行</w:t>
      </w:r>
      <w:r>
        <w:rPr>
          <w:rFonts w:hint="eastAsia"/>
          <w:sz w:val="24"/>
          <w:lang w:eastAsia="zh-CN"/>
        </w:rPr>
        <w:t>（</w:t>
      </w:r>
      <w:r>
        <w:rPr>
          <w:rFonts w:hint="eastAsia"/>
          <w:sz w:val="24"/>
          <w:lang w:val="en-US" w:eastAsia="zh-CN"/>
        </w:rPr>
        <w:t>法律知识以小学教材、初中道德与法治七年级下册第四单元、八年级上册第六课和八年级下册为基础内容</w:t>
      </w:r>
      <w:r>
        <w:rPr>
          <w:rFonts w:hint="eastAsia"/>
          <w:sz w:val="24"/>
          <w:lang w:eastAsia="zh-CN"/>
        </w:rPr>
        <w:t>）</w:t>
      </w:r>
      <w:r>
        <w:rPr>
          <w:rFonts w:hint="eastAsia"/>
          <w:sz w:val="24"/>
        </w:rPr>
        <w:t>；</w:t>
      </w:r>
      <w:r>
        <w:rPr>
          <w:sz w:val="24"/>
        </w:rPr>
        <w:fldChar w:fldCharType="begin"/>
      </w:r>
      <w:r>
        <w:rPr>
          <w:sz w:val="24"/>
        </w:rPr>
        <w:instrText xml:space="preserve"> </w:instrText>
      </w:r>
      <w:r>
        <w:rPr>
          <w:rFonts w:hint="eastAsia"/>
          <w:sz w:val="24"/>
        </w:rPr>
        <w:instrText xml:space="preserve">= 6 \* GB3</w:instrText>
      </w:r>
      <w:r>
        <w:rPr>
          <w:sz w:val="24"/>
        </w:rPr>
        <w:instrText xml:space="preserve"> </w:instrText>
      </w:r>
      <w:r>
        <w:rPr>
          <w:sz w:val="24"/>
        </w:rPr>
        <w:fldChar w:fldCharType="separate"/>
      </w:r>
      <w:r>
        <w:rPr>
          <w:rFonts w:hint="eastAsia"/>
          <w:sz w:val="24"/>
        </w:rPr>
        <w:t>⑥</w:t>
      </w:r>
      <w:r>
        <w:rPr>
          <w:sz w:val="24"/>
        </w:rPr>
        <w:fldChar w:fldCharType="end"/>
      </w:r>
      <w:r>
        <w:rPr>
          <w:rFonts w:hint="eastAsia"/>
          <w:sz w:val="24"/>
        </w:rPr>
        <w:t>马克思主义哲学（辩证唯物主义、历史唯物主义）</w:t>
      </w:r>
      <w:r>
        <w:rPr>
          <w:rFonts w:hint="eastAsia"/>
          <w:sz w:val="24"/>
          <w:lang w:eastAsia="zh-CN"/>
        </w:rPr>
        <w:t>；</w:t>
      </w:r>
      <w:r>
        <w:rPr>
          <w:rFonts w:hint="eastAsia"/>
          <w:sz w:val="24"/>
        </w:rPr>
        <w:t>⑦教育学、心理学基本常识</w:t>
      </w:r>
      <w:r>
        <w:rPr>
          <w:rFonts w:hint="eastAsia"/>
          <w:sz w:val="24"/>
          <w:lang w:val="en-US" w:eastAsia="zh-CN"/>
        </w:rPr>
        <w:t>等。</w:t>
      </w:r>
    </w:p>
    <w:p w14:paraId="3EFB3144">
      <w:pPr>
        <w:spacing w:line="312" w:lineRule="auto"/>
        <w:ind w:firstLine="480" w:firstLineChars="200"/>
        <w:rPr>
          <w:rFonts w:hint="eastAsia"/>
          <w:sz w:val="24"/>
        </w:rPr>
      </w:pPr>
      <w:r>
        <w:rPr>
          <w:rFonts w:hint="eastAsia"/>
          <w:sz w:val="24"/>
          <w:lang w:val="en-US" w:eastAsia="zh-CN"/>
        </w:rPr>
        <w:t>二、</w:t>
      </w:r>
      <w:r>
        <w:rPr>
          <w:rFonts w:hint="eastAsia"/>
          <w:sz w:val="24"/>
        </w:rPr>
        <w:t>考试安排：</w:t>
      </w:r>
    </w:p>
    <w:p w14:paraId="2117D14E">
      <w:pPr>
        <w:spacing w:line="312" w:lineRule="auto"/>
        <w:ind w:firstLine="600" w:firstLineChars="250"/>
        <w:rPr>
          <w:rFonts w:hint="eastAsia"/>
          <w:sz w:val="24"/>
        </w:rPr>
      </w:pPr>
      <w:r>
        <w:rPr>
          <w:rFonts w:hint="eastAsia"/>
          <w:sz w:val="24"/>
        </w:rPr>
        <w:t>1.时间：</w:t>
      </w:r>
      <w:r>
        <w:rPr>
          <w:rFonts w:hint="eastAsia"/>
          <w:sz w:val="24"/>
          <w:lang w:eastAsia="zh-CN"/>
        </w:rPr>
        <w:t>2026</w:t>
      </w:r>
      <w:r>
        <w:rPr>
          <w:rFonts w:hint="eastAsia"/>
          <w:sz w:val="24"/>
        </w:rPr>
        <w:t>年4月</w:t>
      </w:r>
      <w:r>
        <w:rPr>
          <w:rFonts w:hint="eastAsia"/>
          <w:sz w:val="24"/>
          <w:lang w:val="en-US" w:eastAsia="zh-CN"/>
        </w:rPr>
        <w:t>9</w:t>
      </w:r>
      <w:r>
        <w:rPr>
          <w:rFonts w:hint="eastAsia"/>
          <w:sz w:val="24"/>
        </w:rPr>
        <w:t>日（周四）上午9:00-11:00。</w:t>
      </w:r>
    </w:p>
    <w:p w14:paraId="4BCE00E2">
      <w:pPr>
        <w:spacing w:line="312" w:lineRule="auto"/>
        <w:ind w:firstLine="600" w:firstLineChars="250"/>
        <w:rPr>
          <w:rFonts w:hint="default" w:eastAsia="宋体"/>
          <w:sz w:val="24"/>
          <w:lang w:val="en-US" w:eastAsia="zh-CN"/>
        </w:rPr>
      </w:pPr>
      <w:r>
        <w:rPr>
          <w:rFonts w:hint="eastAsia"/>
          <w:sz w:val="24"/>
          <w:lang w:val="en-US" w:eastAsia="zh-CN"/>
        </w:rPr>
        <w:t>2.地点：另行通知</w:t>
      </w:r>
    </w:p>
    <w:p w14:paraId="5BDA80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C5FB6"/>
    <w:rsid w:val="462C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2026-03-09T03:15:00Z</dcterms:created>
  <dc:creator>橐驼</dc:creator>
  <cp:lastModifiedBy>橐驼</cp:lastModifiedBy>
  <dcterms:modified xsi:type="dcterms:W3CDTF">2026-03-09T03:16:40Z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0DDDC017D5D1453182D4F8F967B131C3_11</vt:lpwstr>
  </property>
  <property fmtid="{D5CDD505-2E9C-101B-9397-08002B2CF9AE}" pid="4" name="KSOTemplateDocerSaveRecord">
    <vt:lpwstr>eyJoZGlkIjoiN2YzNjBkOTgyNWQ1YTMxYzM3MzMwNWFiODNmOWIzYWMiLCJ1c2VySWQiOiIyNjA3MTUxOTYifQ==</vt:lpwstr>
  </property>
</Properties>
</file>