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DCAB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主题：</w:t>
      </w:r>
      <w:r>
        <w:rPr>
          <w:rFonts w:hint="eastAsia" w:ascii="黑体" w:hAnsi="黑体" w:eastAsia="黑体"/>
          <w:b/>
          <w:sz w:val="32"/>
          <w:szCs w:val="32"/>
          <w:lang w:val="en-US" w:eastAsia="zh-Hans"/>
        </w:rPr>
        <w:t>亲亲热热一家人</w:t>
      </w:r>
    </w:p>
    <w:p w14:paraId="244561A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exact"/>
        <w:jc w:val="center"/>
        <w:textAlignment w:val="auto"/>
        <w:rPr>
          <w:rFonts w:hint="default" w:ascii="楷体" w:hAnsi="楷体" w:eastAsia="楷体" w:cs="楷体"/>
          <w:color w:val="000000" w:themeColor="text1"/>
          <w:sz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sz w:val="21"/>
          <w:szCs w:val="21"/>
        </w:rPr>
        <w:t>（时间：202</w:t>
      </w:r>
      <w:r>
        <w:rPr>
          <w:rFonts w:hint="eastAsia" w:ascii="宋体" w:hAnsi="宋体" w:cs="宋体"/>
          <w:sz w:val="21"/>
          <w:szCs w:val="21"/>
          <w:lang w:val="en-US" w:eastAsia="zh-CN"/>
        </w:rPr>
        <w:t>6</w:t>
      </w:r>
      <w:r>
        <w:rPr>
          <w:rFonts w:hint="eastAsia" w:ascii="宋体" w:hAnsi="宋体" w:eastAsia="宋体" w:cs="宋体"/>
          <w:sz w:val="21"/>
          <w:szCs w:val="21"/>
        </w:rPr>
        <w:t>年</w:t>
      </w:r>
      <w:r>
        <w:rPr>
          <w:rFonts w:hint="eastAsia" w:ascii="宋体" w:hAnsi="宋体" w:cs="宋体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月</w:t>
      </w:r>
      <w:r>
        <w:rPr>
          <w:rFonts w:hint="eastAsia" w:ascii="宋体" w:hAnsi="宋体" w:cs="宋体"/>
          <w:sz w:val="21"/>
          <w:szCs w:val="21"/>
          <w:lang w:val="en-US" w:eastAsia="zh-CN"/>
        </w:rPr>
        <w:t>5</w:t>
      </w:r>
      <w:r>
        <w:rPr>
          <w:rFonts w:hint="eastAsia" w:ascii="宋体" w:hAnsi="宋体" w:eastAsia="宋体" w:cs="宋体"/>
          <w:sz w:val="21"/>
          <w:szCs w:val="21"/>
        </w:rPr>
        <w:t>日——202</w:t>
      </w:r>
      <w:r>
        <w:rPr>
          <w:rFonts w:hint="eastAsia" w:ascii="宋体" w:hAnsi="宋体" w:cs="宋体"/>
          <w:sz w:val="21"/>
          <w:szCs w:val="21"/>
          <w:lang w:val="en-US" w:eastAsia="zh-CN"/>
        </w:rPr>
        <w:t>6</w:t>
      </w:r>
      <w:r>
        <w:rPr>
          <w:rFonts w:hint="eastAsia" w:ascii="宋体" w:hAnsi="宋体" w:eastAsia="宋体" w:cs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月</w:t>
      </w:r>
      <w:r>
        <w:rPr>
          <w:rFonts w:hint="eastAsia" w:ascii="宋体" w:hAnsi="宋体" w:cs="宋体"/>
          <w:sz w:val="21"/>
          <w:szCs w:val="21"/>
          <w:lang w:val="en-US" w:eastAsia="zh-CN"/>
        </w:rPr>
        <w:t>20</w:t>
      </w:r>
      <w:r>
        <w:rPr>
          <w:rFonts w:hint="eastAsia" w:ascii="宋体" w:hAnsi="宋体" w:eastAsia="宋体" w:cs="宋体"/>
          <w:sz w:val="21"/>
          <w:szCs w:val="21"/>
        </w:rPr>
        <w:t>日，共</w:t>
      </w:r>
      <w:r>
        <w:rPr>
          <w:rFonts w:hint="eastAsia" w:ascii="宋体" w:hAnsi="宋体" w:cs="宋体"/>
          <w:sz w:val="21"/>
          <w:szCs w:val="21"/>
          <w:lang w:val="en-US" w:eastAsia="zh-CN"/>
        </w:rPr>
        <w:t>三</w:t>
      </w:r>
      <w:r>
        <w:rPr>
          <w:rFonts w:hint="eastAsia" w:ascii="宋体" w:hAnsi="宋体" w:eastAsia="宋体" w:cs="宋体"/>
          <w:sz w:val="21"/>
          <w:szCs w:val="21"/>
        </w:rPr>
        <w:t>周）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</w:t>
      </w:r>
    </w:p>
    <w:p w14:paraId="56E99EDF">
      <w:pPr>
        <w:numPr>
          <w:ilvl w:val="0"/>
          <w:numId w:val="0"/>
        </w:numPr>
        <w:spacing w:line="360" w:lineRule="exact"/>
        <w:ind w:firstLine="420" w:firstLineChars="200"/>
        <w:jc w:val="left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szCs w:val="21"/>
        </w:rPr>
        <w:t>主题思路</w:t>
      </w:r>
    </w:p>
    <w:p w14:paraId="2336DC7A">
      <w:pPr>
        <w:numPr>
          <w:ilvl w:val="0"/>
          <w:numId w:val="0"/>
        </w:numPr>
        <w:spacing w:line="360" w:lineRule="exact"/>
        <w:ind w:firstLine="420" w:firstLineChars="200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（一）主题来源</w:t>
      </w:r>
    </w:p>
    <w:p w14:paraId="30F46473">
      <w:pPr>
        <w:spacing w:line="360" w:lineRule="exact"/>
        <w:ind w:firstLine="420" w:firstLineChars="200"/>
        <w:jc w:val="left"/>
        <w:rPr>
          <w:rFonts w:hint="default"/>
          <w:b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家是一个宁静的港湾，也是孩子们最熟悉的地方，更是共同生活在一起的人们的集合。孩子们从出生起就和家人亲亲热热地生活在一起，他们渴望妈妈温暖的怀抱，期盼和爸爸一起游戏。在这个快乐而又幸福的寒假里，伴随着春节及元宵节，孩子们和家人团圆，和家人一起去拜年、走亲访友……在节日喜庆、快乐的氛围下，孩子们和父母及家人吃得开心、玩得尽兴，他们和家人在一起感受到了浓浓的亲情，更感受到了家的安全和温暖。</w:t>
      </w:r>
    </w:p>
    <w:p w14:paraId="060AF1D9">
      <w:pPr>
        <w:numPr>
          <w:ilvl w:val="0"/>
          <w:numId w:val="1"/>
        </w:numPr>
        <w:spacing w:line="360" w:lineRule="exact"/>
        <w:ind w:firstLine="420" w:firstLineChars="200"/>
        <w:jc w:val="left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幼儿经验</w:t>
      </w:r>
    </w:p>
    <w:p w14:paraId="39AA92ED">
      <w:pPr>
        <w:numPr>
          <w:ilvl w:val="0"/>
          <w:numId w:val="0"/>
        </w:numPr>
        <w:spacing w:line="360" w:lineRule="exact"/>
        <w:jc w:val="left"/>
        <w:rPr>
          <w:rFonts w:hint="eastAsia" w:ascii="宋体" w:hAnsi="宋体" w:eastAsia="宋体" w:cs="宋体"/>
          <w:color w:val="0D0D0D" w:themeColor="text1" w:themeTint="F2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 xml:space="preserve">     在开学前，我们和家长们进行了简短交流，通过</w:t>
      </w:r>
      <w:r>
        <w:rPr>
          <w:rFonts w:hint="eastAsia" w:ascii="宋体" w:hAnsi="宋体" w:cs="宋体"/>
          <w:szCs w:val="21"/>
          <w:lang w:val="en-US" w:eastAsia="zh-CN"/>
        </w:rPr>
        <w:t>“一起长大app”</w:t>
      </w:r>
      <w:r>
        <w:rPr>
          <w:rFonts w:hint="eastAsia" w:ascii="宋体" w:hAnsi="宋体" w:eastAsia="宋体" w:cs="宋体"/>
          <w:szCs w:val="21"/>
          <w:lang w:val="en-US" w:eastAsia="zh-CN"/>
        </w:rPr>
        <w:t>共享幼儿假期的趣事，我们对幼儿假期的生活有了更全面的、更清晰的了解。从与家长的交谈中，我们了解到</w:t>
      </w:r>
      <w:r>
        <w:rPr>
          <w:rFonts w:hint="eastAsia" w:ascii="宋体" w:hAnsi="宋体" w:cs="宋体"/>
          <w:szCs w:val="21"/>
          <w:lang w:val="en-US" w:eastAsia="zh-CN"/>
        </w:rPr>
        <w:t>已有经验：</w:t>
      </w:r>
      <w:r>
        <w:rPr>
          <w:rFonts w:hint="eastAsia" w:ascii="宋体" w:hAnsi="宋体" w:eastAsia="宋体" w:cs="宋体"/>
          <w:szCs w:val="21"/>
          <w:lang w:val="en-US" w:eastAsia="zh-CN"/>
        </w:rPr>
        <w:t>100%的小朋友表示家人是爱自己的，说明他们有被爱的安全感。100%小朋友喜欢和家人在一起；他们喜欢自己的家人，其中妈妈、爸爸首当其冲被孩子提起，奶奶、爷爷等祖辈相对靠后。</w:t>
      </w:r>
      <w:r>
        <w:rPr>
          <w:rFonts w:hint="eastAsia" w:ascii="宋体" w:hAnsi="宋体" w:cs="宋体"/>
          <w:szCs w:val="21"/>
          <w:lang w:val="en-US" w:eastAsia="zh-CN"/>
        </w:rPr>
        <w:t>19个</w:t>
      </w:r>
      <w:r>
        <w:rPr>
          <w:rFonts w:hint="eastAsia" w:ascii="宋体" w:hAnsi="宋体" w:eastAsia="宋体" w:cs="宋体"/>
          <w:szCs w:val="21"/>
          <w:lang w:val="en-US" w:eastAsia="zh-CN"/>
        </w:rPr>
        <w:t>小朋友愿意用简单的语言介绍自己的家人，会用喜欢、爱等简短的词语表达爱意，但是不会想着为家人做点什么来表达。</w:t>
      </w:r>
      <w:r>
        <w:rPr>
          <w:rFonts w:hint="eastAsia" w:ascii="宋体" w:hAnsi="宋体" w:cs="宋体"/>
          <w:szCs w:val="21"/>
          <w:lang w:val="en-US" w:eastAsia="zh-CN"/>
        </w:rPr>
        <w:t>另外：</w:t>
      </w:r>
      <w:r>
        <w:rPr>
          <w:rFonts w:hint="eastAsia" w:ascii="宋体" w:hAnsi="宋体" w:eastAsia="宋体" w:cs="宋体"/>
          <w:szCs w:val="21"/>
          <w:lang w:val="en-US" w:eastAsia="zh-CN"/>
        </w:rPr>
        <w:t>需要的经验</w:t>
      </w:r>
      <w:r>
        <w:rPr>
          <w:rFonts w:hint="eastAsia" w:ascii="宋体" w:hAnsi="宋体" w:cs="宋体"/>
          <w:szCs w:val="21"/>
          <w:lang w:val="en-US" w:eastAsia="zh-CN"/>
        </w:rPr>
        <w:t>：第一、</w:t>
      </w:r>
      <w:r>
        <w:rPr>
          <w:rFonts w:hint="eastAsia" w:ascii="宋体" w:hAnsi="宋体" w:eastAsia="宋体" w:cs="宋体"/>
          <w:szCs w:val="21"/>
          <w:lang w:val="en-US" w:eastAsia="zh-CN"/>
        </w:rPr>
        <w:t>家人为我做了什么？是怎么关心我的？</w:t>
      </w:r>
      <w:r>
        <w:rPr>
          <w:rFonts w:hint="eastAsia" w:ascii="宋体" w:hAnsi="宋体" w:cs="宋体"/>
          <w:szCs w:val="21"/>
          <w:lang w:val="en-US" w:eastAsia="zh-CN"/>
        </w:rPr>
        <w:t>第二、</w:t>
      </w:r>
      <w:r>
        <w:rPr>
          <w:rFonts w:hint="eastAsia" w:ascii="宋体" w:hAnsi="宋体" w:eastAsia="宋体" w:cs="宋体"/>
          <w:szCs w:val="21"/>
          <w:lang w:val="en-US" w:eastAsia="zh-CN"/>
        </w:rPr>
        <w:t>我怎么关心自己的家人？</w:t>
      </w:r>
      <w:r>
        <w:rPr>
          <w:rFonts w:hint="eastAsia" w:ascii="宋体" w:hAnsi="宋体" w:cs="宋体"/>
          <w:szCs w:val="21"/>
          <w:lang w:val="en-US" w:eastAsia="zh-CN"/>
        </w:rPr>
        <w:t>第三、</w:t>
      </w:r>
      <w:r>
        <w:rPr>
          <w:rFonts w:hint="eastAsia" w:ascii="宋体" w:hAnsi="宋体" w:eastAsia="宋体" w:cs="宋体"/>
          <w:szCs w:val="21"/>
          <w:lang w:val="en-US" w:eastAsia="zh-CN"/>
        </w:rPr>
        <w:t>我可以用什么方式表达自己对家人的爱？</w:t>
      </w:r>
      <w:r>
        <w:rPr>
          <w:rFonts w:hint="eastAsia" w:ascii="宋体" w:hAnsi="宋体" w:cs="宋体"/>
          <w:szCs w:val="21"/>
          <w:lang w:val="en-US" w:eastAsia="zh-CN"/>
        </w:rPr>
        <w:t>第四、</w:t>
      </w:r>
      <w:r>
        <w:rPr>
          <w:rFonts w:hint="eastAsia" w:ascii="宋体" w:hAnsi="宋体" w:eastAsia="宋体" w:cs="宋体"/>
          <w:szCs w:val="21"/>
          <w:lang w:val="en-US" w:eastAsia="zh-CN"/>
        </w:rPr>
        <w:t xml:space="preserve"> 我的老家在哪个城市？现在的住在哪里？</w:t>
      </w:r>
      <w:r>
        <w:rPr>
          <w:rFonts w:hint="eastAsia" w:ascii="宋体" w:hAnsi="宋体" w:eastAsia="宋体" w:cs="宋体"/>
          <w:color w:val="0D0D0D" w:themeColor="text1" w:themeTint="F2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并且我找找同一个小区的伙伴。</w:t>
      </w:r>
    </w:p>
    <w:p w14:paraId="63E15788">
      <w:pPr>
        <w:numPr>
          <w:ilvl w:val="0"/>
          <w:numId w:val="0"/>
        </w:numPr>
        <w:spacing w:line="360" w:lineRule="exact"/>
        <w:ind w:firstLine="420" w:firstLineChars="200"/>
        <w:jc w:val="left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对于以上出现的一些话题，我们已经通过多种形式让孩子们初步感受到家人对自己的爱，形成自己的事情自己做的意识，能用简单的方式表达自己对家人的爱。为了使这份“爱”继续在孩子们的心中生根发芽，引导幼儿认识自己家人及自己与家人的关系；感受家人一起生活的甜美，体验父母对自己的爱；学会感激、学会报答、学会关心、学会爱，并能用适当的语言、行为等多种方式表现出来。</w:t>
      </w:r>
    </w:p>
    <w:p w14:paraId="3981AB7B">
      <w:pPr>
        <w:numPr>
          <w:ilvl w:val="0"/>
          <w:numId w:val="0"/>
        </w:numPr>
        <w:spacing w:line="360" w:lineRule="exact"/>
        <w:ind w:leftChars="0" w:firstLine="420" w:firstLineChars="200"/>
        <w:rPr>
          <w:rFonts w:hint="eastAsia"/>
          <w:b/>
        </w:rPr>
      </w:pPr>
      <w:r>
        <w:rPr>
          <w:rFonts w:hint="eastAsia"/>
          <w:b/>
          <w:lang w:val="en-US" w:eastAsia="zh-CN"/>
        </w:rPr>
        <w:t>二、</w:t>
      </w:r>
      <w:r>
        <w:rPr>
          <w:rFonts w:hint="eastAsia"/>
          <w:b/>
        </w:rPr>
        <w:t>主题目标</w:t>
      </w:r>
    </w:p>
    <w:p w14:paraId="3626BBC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00" w:lineRule="exact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1.愿意在同伴、老师面前讲述</w:t>
      </w:r>
      <w:r>
        <w:rPr>
          <w:rFonts w:hint="eastAsia" w:ascii="宋体" w:hAnsi="宋体" w:eastAsia="宋体" w:cs="宋体"/>
          <w:sz w:val="21"/>
          <w:szCs w:val="21"/>
        </w:rPr>
        <w:t>新年经历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t>感受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和</w:t>
      </w:r>
      <w:r>
        <w:rPr>
          <w:rFonts w:hint="eastAsia" w:ascii="宋体" w:hAnsi="宋体" w:eastAsia="宋体" w:cs="宋体"/>
          <w:sz w:val="21"/>
          <w:szCs w:val="21"/>
        </w:rPr>
        <w:t>家人</w:t>
      </w:r>
      <w:r>
        <w:rPr>
          <w:rFonts w:hint="eastAsia" w:ascii="宋体" w:hAnsi="宋体" w:eastAsia="宋体" w:cs="宋体"/>
          <w:sz w:val="21"/>
          <w:szCs w:val="21"/>
          <w:u w:val="single" w:color="FFFFFF" w:themeColor="background1"/>
        </w:rPr>
        <w:t>一起共度</w:t>
      </w:r>
      <w:r>
        <w:rPr>
          <w:rFonts w:hint="eastAsia" w:ascii="宋体" w:hAnsi="宋体" w:eastAsia="宋体" w:cs="宋体"/>
          <w:sz w:val="21"/>
          <w:szCs w:val="21"/>
        </w:rPr>
        <w:t>新年的快乐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 w14:paraId="5D86561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00" w:lineRule="exact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sz w:val="21"/>
          <w:szCs w:val="21"/>
        </w:rPr>
        <w:t>知道自己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的</w:t>
      </w:r>
      <w:r>
        <w:rPr>
          <w:rFonts w:hint="eastAsia" w:ascii="宋体" w:hAnsi="宋体" w:eastAsia="宋体" w:cs="宋体"/>
          <w:sz w:val="21"/>
          <w:szCs w:val="21"/>
        </w:rPr>
        <w:t>家庭成员，喜欢自己的家人，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了解、感受</w:t>
      </w:r>
      <w:r>
        <w:rPr>
          <w:rFonts w:hint="eastAsia" w:ascii="宋体" w:hAnsi="宋体" w:eastAsia="宋体" w:cs="宋体"/>
          <w:sz w:val="21"/>
          <w:szCs w:val="21"/>
        </w:rPr>
        <w:t>家人对自己的爱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体验</w:t>
      </w:r>
      <w:r>
        <w:rPr>
          <w:rFonts w:hint="eastAsia" w:ascii="宋体" w:hAnsi="宋体" w:eastAsia="宋体" w:cs="宋体"/>
          <w:sz w:val="21"/>
          <w:szCs w:val="21"/>
        </w:rPr>
        <w:t>一家人之间亲密关系。</w:t>
      </w:r>
    </w:p>
    <w:p w14:paraId="019D664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00" w:lineRule="exact"/>
        <w:ind w:left="0" w:firstLine="420" w:firstLineChars="200"/>
        <w:textAlignment w:val="auto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3.愿意关心家人，</w:t>
      </w:r>
      <w:r>
        <w:rPr>
          <w:rFonts w:hint="eastAsia" w:ascii="宋体" w:hAnsi="宋体" w:eastAsia="宋体" w:cs="宋体"/>
          <w:sz w:val="21"/>
          <w:szCs w:val="21"/>
        </w:rPr>
        <w:t>能尝试用动作、语言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绘画、手工制作</w:t>
      </w:r>
      <w:r>
        <w:rPr>
          <w:rFonts w:hint="eastAsia" w:ascii="宋体" w:hAnsi="宋体" w:eastAsia="宋体" w:cs="宋体"/>
          <w:sz w:val="21"/>
          <w:szCs w:val="21"/>
        </w:rPr>
        <w:t>等多种方式表达自己对家人的爱。</w:t>
      </w:r>
    </w:p>
    <w:p w14:paraId="65C290D2">
      <w:pPr>
        <w:spacing w:line="360" w:lineRule="exact"/>
        <w:ind w:firstLine="420" w:firstLineChars="200"/>
        <w:rPr>
          <w:b/>
        </w:rPr>
      </w:pPr>
      <w:r>
        <w:rPr>
          <w:rFonts w:hint="eastAsia"/>
          <w:b/>
          <w:lang w:val="en-US" w:eastAsia="zh-CN"/>
        </w:rPr>
        <w:t>三、</w:t>
      </w:r>
      <w:r>
        <w:rPr>
          <w:rFonts w:hint="eastAsia"/>
          <w:b/>
        </w:rPr>
        <w:t>主题网络图</w:t>
      </w:r>
    </w:p>
    <w:p w14:paraId="06A8F93D">
      <w:pPr>
        <w:spacing w:line="360" w:lineRule="exact"/>
        <w:ind w:firstLine="420" w:firstLineChars="200"/>
        <w:rPr>
          <w:rFonts w:hint="eastAsia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253365</wp:posOffset>
            </wp:positionV>
            <wp:extent cx="5904230" cy="2439035"/>
            <wp:effectExtent l="0" t="0" r="13970" b="24765"/>
            <wp:wrapSquare wrapText="bothSides"/>
            <wp:docPr id="1" name="图片 1" descr="IMG_5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584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（一）开展前线索图</w:t>
      </w:r>
    </w:p>
    <w:p w14:paraId="1666D85A">
      <w:pPr>
        <w:numPr>
          <w:ilvl w:val="0"/>
          <w:numId w:val="0"/>
        </w:numPr>
        <w:spacing w:line="360" w:lineRule="exact"/>
        <w:ind w:leftChars="200"/>
        <w:rPr>
          <w:rFonts w:hint="eastAsia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二</w:t>
      </w:r>
      <w:r>
        <w:rPr>
          <w:rFonts w:hint="eastAsia"/>
          <w:lang w:eastAsia="zh-CN"/>
        </w:rPr>
        <w:t>）</w:t>
      </w:r>
      <w:r>
        <w:rPr>
          <w:rFonts w:hint="eastAsia"/>
        </w:rPr>
        <w:t>开展后线索图</w:t>
      </w:r>
    </w:p>
    <w:p w14:paraId="57B9310E">
      <w:pPr>
        <w:numPr>
          <w:ilvl w:val="0"/>
          <w:numId w:val="0"/>
        </w:numPr>
        <w:spacing w:line="360" w:lineRule="exact"/>
        <w:rPr>
          <w:rFonts w:hint="eastAsia"/>
        </w:rPr>
      </w:pPr>
      <w:bookmarkStart w:id="0" w:name="_GoBack"/>
      <w:bookmarkEnd w:id="0"/>
    </w:p>
    <w:p w14:paraId="4CA2048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left="0" w:firstLine="420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四、主题资源：</w:t>
      </w:r>
    </w:p>
    <w:p w14:paraId="2C059E4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00" w:lineRule="exact"/>
        <w:ind w:left="0" w:firstLine="411" w:firstLineChars="196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节日资源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本主题在实施中包含了</w:t>
      </w:r>
      <w:r>
        <w:rPr>
          <w:rFonts w:hint="eastAsia" w:ascii="宋体" w:hAnsi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个节日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——38妇女节</w:t>
      </w:r>
      <w:r>
        <w:rPr>
          <w:rFonts w:hint="eastAsia" w:ascii="宋体" w:hAnsi="宋体" w:cs="宋体"/>
          <w:sz w:val="21"/>
          <w:szCs w:val="21"/>
          <w:lang w:val="en-US" w:eastAsia="zh-CN"/>
        </w:rPr>
        <w:t>、植树节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我们可以利用节日资源，激发幼儿对于家人的爱和关心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如妇女节中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引导孩子们用手工、歌曲、语言等方式表达对家人的爱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 w14:paraId="669363A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00" w:lineRule="exact"/>
        <w:ind w:left="0" w:firstLine="420" w:firstLineChars="200"/>
        <w:textAlignment w:val="auto"/>
        <w:rPr>
          <w:rFonts w:hint="eastAsia" w:ascii="宋体" w:hAnsi="宋体" w:eastAsia="宋体" w:cs="宋体"/>
          <w:color w:val="000000"/>
          <w:sz w:val="21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shd w:val="clear" w:color="auto" w:fill="FFFFFF"/>
        </w:rPr>
        <w:t>园内资源：带领幼儿参观幼儿园</w:t>
      </w:r>
      <w:r>
        <w:rPr>
          <w:rFonts w:hint="eastAsia" w:ascii="宋体" w:hAnsi="宋体" w:eastAsia="宋体" w:cs="宋体"/>
          <w:color w:val="000000"/>
          <w:sz w:val="21"/>
          <w:szCs w:val="21"/>
          <w:shd w:val="clear" w:color="auto" w:fill="FFFFFF"/>
          <w:lang w:val="en-US" w:eastAsia="zh-Hans"/>
        </w:rPr>
        <w:t>教室环境</w:t>
      </w:r>
      <w:r>
        <w:rPr>
          <w:rFonts w:hint="eastAsia" w:ascii="宋体" w:hAnsi="宋体" w:eastAsia="宋体" w:cs="宋体"/>
          <w:color w:val="000000"/>
          <w:sz w:val="21"/>
          <w:szCs w:val="21"/>
          <w:shd w:val="clear" w:color="auto" w:fill="FFFFFF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t>在创设《亲亲热热一家人》主题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氛围</w:t>
      </w:r>
      <w:r>
        <w:rPr>
          <w:rFonts w:hint="eastAsia" w:ascii="宋体" w:hAnsi="宋体" w:eastAsia="宋体" w:cs="宋体"/>
          <w:sz w:val="21"/>
          <w:szCs w:val="21"/>
        </w:rPr>
        <w:t>时把孩子的全家福贴</w:t>
      </w:r>
      <w:r>
        <w:rPr>
          <w:rFonts w:hint="eastAsia" w:ascii="宋体" w:hAnsi="宋体" w:cs="宋体"/>
          <w:sz w:val="21"/>
          <w:szCs w:val="21"/>
          <w:lang w:val="en-US" w:eastAsia="zh-CN"/>
        </w:rPr>
        <w:t>在教室里</w:t>
      </w:r>
      <w:r>
        <w:rPr>
          <w:rFonts w:hint="eastAsia" w:ascii="宋体" w:hAnsi="宋体" w:eastAsia="宋体" w:cs="宋体"/>
          <w:sz w:val="21"/>
          <w:szCs w:val="21"/>
        </w:rPr>
        <w:t>，营造出家庭温馨的氛围。背景中可引导孩子用蜡笔添画漂亮的烟花，张贴新年里高兴事的图片等。在各区域增添相关材料，如</w:t>
      </w:r>
      <w:r>
        <w:rPr>
          <w:rFonts w:hint="eastAsia" w:ascii="宋体" w:hAnsi="宋体" w:cs="宋体"/>
          <w:sz w:val="21"/>
          <w:szCs w:val="21"/>
          <w:lang w:val="en-US" w:eastAsia="zh-CN"/>
        </w:rPr>
        <w:t>美工区</w:t>
      </w:r>
      <w:r>
        <w:rPr>
          <w:rFonts w:hint="eastAsia" w:ascii="宋体" w:hAnsi="宋体" w:eastAsia="宋体" w:cs="宋体"/>
          <w:sz w:val="21"/>
          <w:szCs w:val="21"/>
        </w:rPr>
        <w:t>增添涂色、剪纸材料，益智区增添实物数字匹配、排序、和瓶子盖子配配对。</w:t>
      </w:r>
    </w:p>
    <w:p w14:paraId="5EA2085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400" w:lineRule="exact"/>
        <w:ind w:left="0" w:firstLine="42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shd w:val="clear" w:color="auto" w:fill="FFFFFF"/>
        </w:rPr>
        <w:t>家长资源</w:t>
      </w:r>
      <w:r>
        <w:rPr>
          <w:rFonts w:hint="eastAsia" w:ascii="宋体" w:hAnsi="宋体" w:eastAsia="宋体" w:cs="宋体"/>
          <w:color w:val="000000"/>
          <w:sz w:val="21"/>
          <w:szCs w:val="21"/>
          <w:shd w:val="clear" w:color="auto" w:fill="FFFFFF"/>
          <w:lang w:eastAsia="zh-CN"/>
        </w:rPr>
        <w:t>：</w:t>
      </w:r>
      <w:r>
        <w:rPr>
          <w:rFonts w:hint="eastAsia" w:ascii="宋体" w:hAnsi="宋体" w:eastAsia="宋体" w:cs="宋体"/>
          <w:sz w:val="21"/>
          <w:szCs w:val="21"/>
        </w:rPr>
        <w:t>充分利用家庭生活中的丰富资源：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发放调查表</w:t>
      </w:r>
      <w:r>
        <w:rPr>
          <w:rFonts w:hint="eastAsia" w:ascii="宋体" w:hAnsi="宋体" w:eastAsia="宋体" w:cs="宋体"/>
          <w:sz w:val="21"/>
          <w:szCs w:val="21"/>
          <w:lang w:eastAsia="zh-Hans"/>
        </w:rPr>
        <w:t>《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我的家人</w:t>
      </w:r>
      <w:r>
        <w:rPr>
          <w:rFonts w:hint="eastAsia" w:ascii="宋体" w:hAnsi="宋体" w:eastAsia="宋体" w:cs="宋体"/>
          <w:sz w:val="21"/>
          <w:szCs w:val="21"/>
          <w:lang w:eastAsia="zh-Hans"/>
        </w:rPr>
        <w:t>》，</w:t>
      </w:r>
      <w:r>
        <w:rPr>
          <w:rFonts w:hint="eastAsia" w:ascii="宋体" w:hAnsi="宋体" w:eastAsia="宋体" w:cs="宋体"/>
          <w:sz w:val="21"/>
          <w:szCs w:val="21"/>
        </w:rPr>
        <w:t>一起收集反映家庭生活的资料，如家庭成员的照片、家庭生活记录性的照片、幼儿本人的成长记录等。从而让孩子感受家庭成员之间的彼此相爱、互相关心；鼓励孩子提出问题或者说出自己的想法，强化孩子对家庭的归属感；家长还可以与孩子共同翻阅读有关孩子成长记录的相片，同时向孩子讲述当时自己养育孩子的辛苦与乐趣等。</w:t>
      </w:r>
    </w:p>
    <w:p w14:paraId="2F17DF6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400" w:lineRule="exact"/>
        <w:ind w:left="0" w:firstLine="42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绘本资源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sz w:val="21"/>
          <w:szCs w:val="21"/>
        </w:rPr>
        <w:t>搜集关于“家”“家人”的相关绘本，投放到区域中，供幼儿阅读分享，知道家人的重要性，体验家的温暖。</w:t>
      </w:r>
    </w:p>
    <w:p w14:paraId="1D810E5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left="0" w:firstLine="420" w:firstLineChars="200"/>
        <w:textAlignment w:val="auto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五、焦点活动：</w:t>
      </w:r>
    </w:p>
    <w:tbl>
      <w:tblPr>
        <w:tblStyle w:val="6"/>
        <w:tblW w:w="101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5"/>
        <w:gridCol w:w="1061"/>
        <w:gridCol w:w="3549"/>
        <w:gridCol w:w="1816"/>
        <w:gridCol w:w="3187"/>
      </w:tblGrid>
      <w:tr w14:paraId="348E4216">
        <w:trPr>
          <w:jc w:val="center"/>
        </w:trPr>
        <w:tc>
          <w:tcPr>
            <w:tcW w:w="1626" w:type="dxa"/>
            <w:gridSpan w:val="2"/>
          </w:tcPr>
          <w:p w14:paraId="2260F8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jc w:val="center"/>
              <w:textAlignment w:val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活动类型</w:t>
            </w:r>
          </w:p>
        </w:tc>
        <w:tc>
          <w:tcPr>
            <w:tcW w:w="3549" w:type="dxa"/>
          </w:tcPr>
          <w:p w14:paraId="6097282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jc w:val="center"/>
              <w:textAlignment w:val="auto"/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资源</w:t>
            </w:r>
          </w:p>
        </w:tc>
        <w:tc>
          <w:tcPr>
            <w:tcW w:w="1816" w:type="dxa"/>
          </w:tcPr>
          <w:p w14:paraId="724BD9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jc w:val="center"/>
              <w:textAlignment w:val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活动</w:t>
            </w:r>
          </w:p>
        </w:tc>
        <w:tc>
          <w:tcPr>
            <w:tcW w:w="3187" w:type="dxa"/>
          </w:tcPr>
          <w:p w14:paraId="417E45E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jc w:val="center"/>
              <w:textAlignment w:val="auto"/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经验</w:t>
            </w:r>
          </w:p>
        </w:tc>
      </w:tr>
      <w:tr w14:paraId="009C4526">
        <w:trPr>
          <w:trHeight w:val="568" w:hRule="atLeast"/>
          <w:jc w:val="center"/>
        </w:trPr>
        <w:tc>
          <w:tcPr>
            <w:tcW w:w="1626" w:type="dxa"/>
            <w:gridSpan w:val="2"/>
            <w:vMerge w:val="restart"/>
            <w:vAlign w:val="center"/>
          </w:tcPr>
          <w:p w14:paraId="10AE93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jc w:val="center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日常活动</w:t>
            </w:r>
          </w:p>
        </w:tc>
        <w:tc>
          <w:tcPr>
            <w:tcW w:w="3549" w:type="dxa"/>
          </w:tcPr>
          <w:p w14:paraId="26D35C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  <w:t>班级区域空间环境及基本设施</w:t>
            </w:r>
          </w:p>
        </w:tc>
        <w:tc>
          <w:tcPr>
            <w:tcW w:w="1816" w:type="dxa"/>
          </w:tcPr>
          <w:p w14:paraId="4533A6C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  <w:t>活动：我的班级</w:t>
            </w:r>
          </w:p>
        </w:tc>
        <w:tc>
          <w:tcPr>
            <w:tcW w:w="3187" w:type="dxa"/>
          </w:tcPr>
          <w:p w14:paraId="33987D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  <w:t>知道班级在哪里，熟悉班级环境</w:t>
            </w:r>
          </w:p>
        </w:tc>
      </w:tr>
      <w:tr w14:paraId="258BE191">
        <w:trPr>
          <w:jc w:val="center"/>
        </w:trPr>
        <w:tc>
          <w:tcPr>
            <w:tcW w:w="1626" w:type="dxa"/>
            <w:gridSpan w:val="2"/>
            <w:vMerge w:val="continue"/>
          </w:tcPr>
          <w:p w14:paraId="13AF2BF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jc w:val="center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3549" w:type="dxa"/>
          </w:tcPr>
          <w:p w14:paraId="79FE3A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lang w:val="en-US" w:eastAsia="zh-CN"/>
              </w:rPr>
              <w:t>各种生活场景图</w:t>
            </w:r>
          </w:p>
        </w:tc>
        <w:tc>
          <w:tcPr>
            <w:tcW w:w="1816" w:type="dxa"/>
          </w:tcPr>
          <w:p w14:paraId="255E55E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  <w:t>活动：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lang w:val="en-US" w:eastAsia="zh-CN"/>
              </w:rPr>
              <w:t>遇到困难我会说</w:t>
            </w:r>
          </w:p>
        </w:tc>
        <w:tc>
          <w:tcPr>
            <w:tcW w:w="3187" w:type="dxa"/>
          </w:tcPr>
          <w:p w14:paraId="013165A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lang w:val="en-US" w:eastAsia="zh-CN"/>
              </w:rPr>
              <w:t>遇到困难或有需要时会主动表达</w:t>
            </w:r>
          </w:p>
        </w:tc>
      </w:tr>
      <w:tr w14:paraId="685CD1C0">
        <w:trPr>
          <w:trHeight w:val="439" w:hRule="atLeast"/>
          <w:jc w:val="center"/>
        </w:trPr>
        <w:tc>
          <w:tcPr>
            <w:tcW w:w="565" w:type="dxa"/>
            <w:vMerge w:val="restart"/>
          </w:tcPr>
          <w:p w14:paraId="61023FA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jc w:val="center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区域活动</w:t>
            </w:r>
          </w:p>
        </w:tc>
        <w:tc>
          <w:tcPr>
            <w:tcW w:w="1061" w:type="dxa"/>
            <w:vAlign w:val="center"/>
          </w:tcPr>
          <w:p w14:paraId="6B4553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jc w:val="center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  <w:t>美工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区</w:t>
            </w:r>
          </w:p>
        </w:tc>
        <w:tc>
          <w:tcPr>
            <w:tcW w:w="3549" w:type="dxa"/>
          </w:tcPr>
          <w:p w14:paraId="42C1FB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lang w:val="en-US" w:eastAsia="zh-CN"/>
              </w:rPr>
              <w:t>拆轻粘土，笔，纸</w:t>
            </w:r>
          </w:p>
        </w:tc>
        <w:tc>
          <w:tcPr>
            <w:tcW w:w="1816" w:type="dxa"/>
          </w:tcPr>
          <w:p w14:paraId="0F2F51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  <w:t>游戏活动：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lang w:val="en-US" w:eastAsia="zh-CN"/>
              </w:rPr>
              <w:t>送给妈妈的项链</w:t>
            </w:r>
          </w:p>
          <w:p w14:paraId="39AC375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  <w:t>游戏活动：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lang w:val="en-US" w:eastAsia="zh-CN"/>
              </w:rPr>
              <w:t>漂亮的烟花</w:t>
            </w:r>
          </w:p>
        </w:tc>
        <w:tc>
          <w:tcPr>
            <w:tcW w:w="3187" w:type="dxa"/>
            <w:vAlign w:val="center"/>
          </w:tcPr>
          <w:p w14:paraId="72A73FFE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400" w:lineRule="exact"/>
              <w:ind w:left="0" w:leftChars="0" w:right="0" w:rightChars="0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iCs w:val="0"/>
                <w:color w:val="000000" w:themeColor="text1"/>
                <w:spacing w:val="0"/>
                <w:w w:val="100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iCs w:val="0"/>
                <w:color w:val="000000" w:themeColor="text1"/>
                <w:spacing w:val="0"/>
                <w:w w:val="100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能</w:t>
            </w:r>
            <w:r>
              <w:rPr>
                <w:rFonts w:hint="eastAsia" w:ascii="宋体" w:hAnsi="宋体" w:eastAsia="宋体" w:cs="宋体"/>
                <w:b w:val="0"/>
                <w:bCs/>
                <w:i w:val="0"/>
                <w:iCs w:val="0"/>
                <w:color w:val="000000" w:themeColor="text1"/>
                <w:spacing w:val="0"/>
                <w:w w:val="100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搓出大小均匀的圆</w:t>
            </w:r>
          </w:p>
          <w:p w14:paraId="21AB9D59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400" w:lineRule="exact"/>
              <w:ind w:left="0" w:leftChars="0" w:right="0" w:rightChars="0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愿意</w:t>
            </w:r>
            <w:r>
              <w:rPr>
                <w:rFonts w:hint="eastAsia" w:ascii="宋体" w:hAnsi="宋体" w:eastAsia="宋体" w:cs="宋体"/>
                <w:b w:val="0"/>
                <w:bCs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尝试绘画游戏</w:t>
            </w:r>
          </w:p>
        </w:tc>
      </w:tr>
      <w:tr w14:paraId="47397E50">
        <w:trPr>
          <w:trHeight w:val="573" w:hRule="atLeast"/>
          <w:jc w:val="center"/>
        </w:trPr>
        <w:tc>
          <w:tcPr>
            <w:tcW w:w="565" w:type="dxa"/>
            <w:vMerge w:val="continue"/>
          </w:tcPr>
          <w:p w14:paraId="42224A6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textAlignment w:val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1061" w:type="dxa"/>
            <w:vAlign w:val="center"/>
          </w:tcPr>
          <w:p w14:paraId="51A3182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textAlignment w:val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  <w:t>娃娃家</w:t>
            </w:r>
          </w:p>
        </w:tc>
        <w:tc>
          <w:tcPr>
            <w:tcW w:w="3549" w:type="dxa"/>
            <w:vAlign w:val="center"/>
          </w:tcPr>
          <w:p w14:paraId="5BBFA349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400" w:lineRule="exact"/>
              <w:ind w:left="0" w:leftChars="0" w:right="0" w:rightChars="0"/>
              <w:jc w:val="left"/>
              <w:textAlignment w:val="auto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灶台、塑料锅碗瓢盆、各类厨房厨具等，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 w:themeColor="text1"/>
                <w:spacing w:val="0"/>
                <w:w w:val="100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开衫、毛衣、秋衣秋裤、外裤等</w:t>
            </w:r>
          </w:p>
        </w:tc>
        <w:tc>
          <w:tcPr>
            <w:tcW w:w="1816" w:type="dxa"/>
            <w:vAlign w:val="center"/>
          </w:tcPr>
          <w:p w14:paraId="47DA7881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400" w:lineRule="exact"/>
              <w:ind w:left="0" w:leftChars="0" w:right="0" w:rightChars="0"/>
              <w:jc w:val="left"/>
              <w:textAlignment w:val="auto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  <w:t>游戏活动：</w:t>
            </w: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我会做饭给妈妈吃</w:t>
            </w:r>
          </w:p>
          <w:p w14:paraId="327E0401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400" w:lineRule="exact"/>
              <w:ind w:left="0" w:leftChars="0" w:right="0" w:rightChars="0"/>
              <w:jc w:val="left"/>
              <w:textAlignment w:val="auto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  <w:t>游戏活动：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 w:themeColor="text1"/>
                <w:spacing w:val="0"/>
                <w:w w:val="100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帮妈妈整理衣柜</w:t>
            </w:r>
          </w:p>
        </w:tc>
        <w:tc>
          <w:tcPr>
            <w:tcW w:w="3187" w:type="dxa"/>
            <w:vAlign w:val="center"/>
          </w:tcPr>
          <w:p w14:paraId="0CB29438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400" w:lineRule="exact"/>
              <w:ind w:left="0" w:leftChars="0" w:right="0" w:rightChars="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 w:themeColor="text1"/>
                <w:spacing w:val="0"/>
                <w:w w:val="100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 w:themeColor="text1"/>
                <w:spacing w:val="0"/>
                <w:w w:val="100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能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 w:themeColor="text1"/>
                <w:spacing w:val="0"/>
                <w:w w:val="100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正确使用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 w:themeColor="text1"/>
                <w:spacing w:val="0"/>
                <w:w w:val="100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道具辅助游戏的开展</w:t>
            </w:r>
          </w:p>
          <w:p w14:paraId="2DF230AC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400" w:lineRule="exact"/>
              <w:ind w:left="0" w:leftChars="0" w:right="0" w:rightChars="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 w:themeColor="text1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 w:themeColor="text1"/>
                <w:spacing w:val="0"/>
                <w:w w:val="100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能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 w:themeColor="text1"/>
                <w:spacing w:val="0"/>
                <w:w w:val="100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将不同的衣服叠整齐</w:t>
            </w:r>
          </w:p>
        </w:tc>
      </w:tr>
      <w:tr w14:paraId="63B7C7F8">
        <w:trPr>
          <w:trHeight w:val="355" w:hRule="atLeast"/>
          <w:jc w:val="center"/>
        </w:trPr>
        <w:tc>
          <w:tcPr>
            <w:tcW w:w="565" w:type="dxa"/>
            <w:vMerge w:val="continue"/>
          </w:tcPr>
          <w:p w14:paraId="73630C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textAlignment w:val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1061" w:type="dxa"/>
            <w:vAlign w:val="center"/>
          </w:tcPr>
          <w:p w14:paraId="2236D7A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textAlignment w:val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  <w:t>建构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区</w:t>
            </w:r>
          </w:p>
        </w:tc>
        <w:tc>
          <w:tcPr>
            <w:tcW w:w="3549" w:type="dxa"/>
            <w:vAlign w:val="center"/>
          </w:tcPr>
          <w:p w14:paraId="73459E96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400" w:lineRule="exact"/>
              <w:ind w:left="0" w:leftChars="0" w:right="0" w:rightChars="0"/>
              <w:jc w:val="left"/>
              <w:textAlignment w:val="auto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 w:themeColor="text1"/>
                <w:spacing w:val="0"/>
                <w:w w:val="100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雪花片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 w:themeColor="text1"/>
                <w:spacing w:val="0"/>
                <w:w w:val="10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木质积木</w:t>
            </w:r>
          </w:p>
        </w:tc>
        <w:tc>
          <w:tcPr>
            <w:tcW w:w="1816" w:type="dxa"/>
            <w:vAlign w:val="center"/>
          </w:tcPr>
          <w:p w14:paraId="39918C12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400" w:lineRule="exact"/>
              <w:ind w:left="0" w:leftChars="0" w:right="0" w:rightChars="0"/>
              <w:jc w:val="left"/>
              <w:textAlignment w:val="auto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  <w:t>游戏活动：</w:t>
            </w: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球</w:t>
            </w:r>
          </w:p>
          <w:p w14:paraId="3BD44CC3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400" w:lineRule="exact"/>
              <w:ind w:left="0" w:leftChars="0" w:right="0" w:rightChars="0"/>
              <w:jc w:val="left"/>
              <w:textAlignment w:val="auto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  <w:t>游戏活动：</w:t>
            </w: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我的家</w:t>
            </w:r>
          </w:p>
        </w:tc>
        <w:tc>
          <w:tcPr>
            <w:tcW w:w="3187" w:type="dxa"/>
            <w:vAlign w:val="center"/>
          </w:tcPr>
          <w:p w14:paraId="1336937F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400" w:lineRule="exact"/>
              <w:ind w:left="0" w:leftChars="0" w:right="0" w:rightChars="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 w:themeColor="text1"/>
                <w:spacing w:val="0"/>
                <w:w w:val="100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 w:themeColor="text1"/>
                <w:spacing w:val="0"/>
                <w:w w:val="100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能先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 w:themeColor="text1"/>
                <w:spacing w:val="0"/>
                <w:w w:val="100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拼小碗和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 w:themeColor="text1"/>
                <w:spacing w:val="0"/>
                <w:w w:val="100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圆环后进行组合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 w:themeColor="text1"/>
                <w:spacing w:val="0"/>
                <w:w w:val="100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拼搭</w:t>
            </w:r>
          </w:p>
          <w:p w14:paraId="147F2981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400" w:lineRule="exact"/>
              <w:ind w:left="0" w:leftChars="0" w:right="0" w:rightChars="0"/>
              <w:jc w:val="left"/>
              <w:textAlignment w:val="auto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尝试用不同的方法搭建我的家</w:t>
            </w:r>
          </w:p>
        </w:tc>
      </w:tr>
      <w:tr w14:paraId="4DFA4ED8">
        <w:trPr>
          <w:trHeight w:val="1046" w:hRule="atLeast"/>
          <w:jc w:val="center"/>
        </w:trPr>
        <w:tc>
          <w:tcPr>
            <w:tcW w:w="565" w:type="dxa"/>
            <w:vMerge w:val="continue"/>
          </w:tcPr>
          <w:p w14:paraId="6C70CA3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061" w:type="dxa"/>
            <w:vAlign w:val="center"/>
          </w:tcPr>
          <w:p w14:paraId="705A5A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  <w:t>阅读区</w:t>
            </w:r>
          </w:p>
        </w:tc>
        <w:tc>
          <w:tcPr>
            <w:tcW w:w="3549" w:type="dxa"/>
            <w:vAlign w:val="center"/>
          </w:tcPr>
          <w:p w14:paraId="7C4C25E8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400" w:lineRule="exact"/>
              <w:ind w:left="0" w:leftChars="0" w:right="0" w:rightChars="0"/>
              <w:jc w:val="left"/>
              <w:textAlignment w:val="auto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各种手偶，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 w:themeColor="text1"/>
                <w:spacing w:val="0"/>
                <w:w w:val="100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绘本：《一家人》、《我爱爸爸》、《我爱妈妈》</w:t>
            </w:r>
          </w:p>
        </w:tc>
        <w:tc>
          <w:tcPr>
            <w:tcW w:w="1816" w:type="dxa"/>
          </w:tcPr>
          <w:p w14:paraId="7E7874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  <w:t>游戏活动：我爱我家</w:t>
            </w:r>
          </w:p>
          <w:p w14:paraId="19D633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  <w:t>游戏活动：一家人</w:t>
            </w:r>
          </w:p>
        </w:tc>
        <w:tc>
          <w:tcPr>
            <w:tcW w:w="3187" w:type="dxa"/>
            <w:vAlign w:val="center"/>
          </w:tcPr>
          <w:p w14:paraId="6ACC24F1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400" w:lineRule="exact"/>
              <w:ind w:left="0" w:leftChars="0" w:right="0" w:rightChars="0"/>
              <w:jc w:val="left"/>
              <w:textAlignment w:val="auto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幼儿园以表达自己的需求和想法，在必要时能配以手势动作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 w:themeColor="text1"/>
                <w:spacing w:val="0"/>
                <w:w w:val="100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能仔细观察画面，并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 w:themeColor="text1"/>
                <w:spacing w:val="0"/>
                <w:w w:val="100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讲述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 w:themeColor="text1"/>
                <w:spacing w:val="0"/>
                <w:w w:val="100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故事内容</w:t>
            </w:r>
          </w:p>
        </w:tc>
      </w:tr>
      <w:tr w14:paraId="0BB4679D">
        <w:trPr>
          <w:trHeight w:val="175" w:hRule="atLeast"/>
          <w:jc w:val="center"/>
        </w:trPr>
        <w:tc>
          <w:tcPr>
            <w:tcW w:w="565" w:type="dxa"/>
            <w:vMerge w:val="continue"/>
          </w:tcPr>
          <w:p w14:paraId="45DF25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061" w:type="dxa"/>
            <w:vAlign w:val="center"/>
          </w:tcPr>
          <w:p w14:paraId="376E8E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  <w:t>种植区</w:t>
            </w:r>
          </w:p>
        </w:tc>
        <w:tc>
          <w:tcPr>
            <w:tcW w:w="3549" w:type="dxa"/>
          </w:tcPr>
          <w:p w14:paraId="401215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  <w:t>各种常见的绿植，各种常见的小动物</w:t>
            </w:r>
          </w:p>
        </w:tc>
        <w:tc>
          <w:tcPr>
            <w:tcW w:w="1816" w:type="dxa"/>
          </w:tcPr>
          <w:p w14:paraId="185B3F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  <w:t>游戏活动：照顾我的动植物</w:t>
            </w:r>
          </w:p>
        </w:tc>
        <w:tc>
          <w:tcPr>
            <w:tcW w:w="3187" w:type="dxa"/>
            <w:vAlign w:val="center"/>
          </w:tcPr>
          <w:p w14:paraId="03F50028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400" w:lineRule="exact"/>
              <w:ind w:left="0" w:leftChars="0" w:right="0" w:rightChars="0"/>
              <w:jc w:val="left"/>
              <w:textAlignment w:val="auto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认识自己带来的动植物，愿意照料它们</w:t>
            </w:r>
          </w:p>
          <w:p w14:paraId="078DBCB1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400" w:lineRule="exact"/>
              <w:ind w:left="0" w:leftChars="0" w:right="0" w:rightChars="0"/>
              <w:jc w:val="left"/>
              <w:textAlignment w:val="auto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尝试给植物浇水，晒太阳，给小动物喂食</w:t>
            </w:r>
          </w:p>
        </w:tc>
      </w:tr>
      <w:tr w14:paraId="1EABA89F">
        <w:trPr>
          <w:jc w:val="center"/>
        </w:trPr>
        <w:tc>
          <w:tcPr>
            <w:tcW w:w="1626" w:type="dxa"/>
            <w:gridSpan w:val="2"/>
            <w:vMerge w:val="restart"/>
            <w:vAlign w:val="center"/>
          </w:tcPr>
          <w:p w14:paraId="3479462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jc w:val="center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集体教学</w:t>
            </w:r>
          </w:p>
        </w:tc>
        <w:tc>
          <w:tcPr>
            <w:tcW w:w="3549" w:type="dxa"/>
            <w:vAlign w:val="center"/>
          </w:tcPr>
          <w:p w14:paraId="6F8E9F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幼儿已有参加新年活动的经验</w:t>
            </w:r>
          </w:p>
          <w:p w14:paraId="2CD672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幼儿画的关于新年的趣事、照片</w:t>
            </w:r>
          </w:p>
        </w:tc>
        <w:tc>
          <w:tcPr>
            <w:tcW w:w="1816" w:type="dxa"/>
            <w:vAlign w:val="center"/>
          </w:tcPr>
          <w:p w14:paraId="01DB90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综合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活动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Hans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新年里最高兴的事</w:t>
            </w:r>
          </w:p>
        </w:tc>
        <w:tc>
          <w:tcPr>
            <w:tcW w:w="3187" w:type="dxa"/>
          </w:tcPr>
          <w:p w14:paraId="0B78D2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1.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愿意大胆地在集体面前清楚地讲述新年里自己最开心的事。</w:t>
            </w:r>
          </w:p>
          <w:p w14:paraId="212DAB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textAlignment w:val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2.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尝试耐心倾听他人讲话，初步体验分享的快乐。</w:t>
            </w:r>
          </w:p>
        </w:tc>
      </w:tr>
      <w:tr w14:paraId="4A1F41B5">
        <w:trPr>
          <w:trHeight w:val="491" w:hRule="atLeast"/>
          <w:jc w:val="center"/>
        </w:trPr>
        <w:tc>
          <w:tcPr>
            <w:tcW w:w="1626" w:type="dxa"/>
            <w:gridSpan w:val="2"/>
            <w:vMerge w:val="continue"/>
            <w:vAlign w:val="center"/>
          </w:tcPr>
          <w:p w14:paraId="753A8CB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jc w:val="center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</w:tc>
        <w:tc>
          <w:tcPr>
            <w:tcW w:w="3549" w:type="dxa"/>
            <w:vAlign w:val="center"/>
          </w:tcPr>
          <w:p w14:paraId="0BA944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每个幼儿一张全家福照片。</w:t>
            </w:r>
          </w:p>
          <w:p w14:paraId="5E7C6D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制作好的家的背景，安排好贴照片的部位。</w:t>
            </w:r>
          </w:p>
          <w:p w14:paraId="3E7464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请幼儿事先了解自己的家庭成员及父母的姓名、工作等。</w:t>
            </w:r>
          </w:p>
        </w:tc>
        <w:tc>
          <w:tcPr>
            <w:tcW w:w="1816" w:type="dxa"/>
            <w:vAlign w:val="center"/>
          </w:tcPr>
          <w:p w14:paraId="23C1B7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</w:rPr>
              <w:t>语言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活动</w:t>
            </w:r>
            <w:r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</w:rPr>
              <w:t>：我的家</w:t>
            </w:r>
          </w:p>
          <w:p w14:paraId="4E9040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3187" w:type="dxa"/>
            <w:vAlign w:val="center"/>
          </w:tcPr>
          <w:p w14:paraId="04CF7C9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</w:t>
            </w: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.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乐意向同伴介绍自己的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家里的主要成员，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能说出自己父母的姓名、典型特征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和工作。</w:t>
            </w:r>
          </w:p>
          <w:p w14:paraId="41AC51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</w:t>
            </w: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.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愿意在集体面前清楚地用语言表达自己的意思，感受家庭的温暖。</w:t>
            </w:r>
          </w:p>
          <w:p w14:paraId="01D5152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jc w:val="left"/>
              <w:textAlignment w:val="auto"/>
              <w:rPr>
                <w:rFonts w:hint="eastAsia" w:ascii="宋体" w:hAnsi="宋体" w:eastAsia="宋体" w:cs="宋体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3</w:t>
            </w:r>
            <w:r>
              <w:rPr>
                <w:rFonts w:hint="eastAsia" w:ascii="宋体" w:hAnsi="宋体" w:cs="宋体"/>
                <w:kern w:val="0"/>
                <w:sz w:val="21"/>
                <w:szCs w:val="21"/>
                <w:lang w:eastAsia="zh-CN"/>
              </w:rPr>
              <w:t>.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体会家人对自己的关爱，愿意表达自己对家人的热爱。</w:t>
            </w:r>
          </w:p>
        </w:tc>
      </w:tr>
      <w:tr w14:paraId="02BD2287">
        <w:trPr>
          <w:trHeight w:val="116" w:hRule="atLeast"/>
          <w:jc w:val="center"/>
        </w:trPr>
        <w:tc>
          <w:tcPr>
            <w:tcW w:w="1626" w:type="dxa"/>
            <w:gridSpan w:val="2"/>
            <w:vMerge w:val="continue"/>
            <w:vAlign w:val="center"/>
          </w:tcPr>
          <w:p w14:paraId="6EB3BF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3549" w:type="dxa"/>
            <w:vAlign w:val="center"/>
          </w:tcPr>
          <w:p w14:paraId="32A42C7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jc w:val="left"/>
              <w:textAlignment w:val="auto"/>
              <w:rPr>
                <w:rFonts w:hint="eastAsia" w:ascii="宋体" w:hAnsi="宋体" w:eastAsia="宋体" w:cs="宋体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儿歌及PPT</w:t>
            </w:r>
          </w:p>
        </w:tc>
        <w:tc>
          <w:tcPr>
            <w:tcW w:w="1816" w:type="dxa"/>
            <w:vAlign w:val="center"/>
          </w:tcPr>
          <w:p w14:paraId="19B2FBA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jc w:val="left"/>
              <w:textAlignment w:val="auto"/>
              <w:rPr>
                <w:rFonts w:hint="eastAsia" w:ascii="宋体" w:hAnsi="宋体" w:eastAsia="宋体" w:cs="宋体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儿歌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活动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：我有一个幸福的家</w:t>
            </w:r>
          </w:p>
        </w:tc>
        <w:tc>
          <w:tcPr>
            <w:tcW w:w="3187" w:type="dxa"/>
            <w:vAlign w:val="center"/>
          </w:tcPr>
          <w:p w14:paraId="566B31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1.尝试有感情地朗诵诗歌，丰富词汇：亲亲热热、幸福。</w:t>
            </w:r>
          </w:p>
          <w:p w14:paraId="0C86E1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jc w:val="left"/>
              <w:textAlignment w:val="auto"/>
              <w:rPr>
                <w:rFonts w:hint="eastAsia" w:ascii="宋体" w:hAnsi="宋体" w:eastAsia="宋体" w:cs="宋体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2.理解儿歌内容，感知家庭生活的快乐和幸福。</w:t>
            </w:r>
          </w:p>
        </w:tc>
      </w:tr>
      <w:tr w14:paraId="3D850F77">
        <w:trPr>
          <w:trHeight w:val="116" w:hRule="atLeast"/>
          <w:jc w:val="center"/>
        </w:trPr>
        <w:tc>
          <w:tcPr>
            <w:tcW w:w="1626" w:type="dxa"/>
            <w:gridSpan w:val="2"/>
            <w:vMerge w:val="continue"/>
            <w:vAlign w:val="center"/>
          </w:tcPr>
          <w:p w14:paraId="20BD13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3549" w:type="dxa"/>
            <w:vAlign w:val="center"/>
          </w:tcPr>
          <w:p w14:paraId="691AC32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jc w:val="left"/>
              <w:textAlignment w:val="auto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PPT、音乐</w:t>
            </w:r>
          </w:p>
        </w:tc>
        <w:tc>
          <w:tcPr>
            <w:tcW w:w="1816" w:type="dxa"/>
            <w:vAlign w:val="center"/>
          </w:tcPr>
          <w:p w14:paraId="66542D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jc w:val="left"/>
              <w:textAlignment w:val="auto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kern w:val="0"/>
                <w:sz w:val="21"/>
                <w:szCs w:val="21"/>
                <w:lang w:val="en-US" w:eastAsia="zh-CN"/>
              </w:rPr>
              <w:t>音乐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活动</w:t>
            </w:r>
            <w:r>
              <w:rPr>
                <w:rFonts w:hint="eastAsia" w:ascii="宋体" w:hAnsi="宋体" w:eastAsia="宋体" w:cs="宋体"/>
                <w:bCs/>
                <w:color w:val="auto"/>
                <w:kern w:val="0"/>
                <w:sz w:val="21"/>
                <w:szCs w:val="21"/>
                <w:lang w:val="en-US" w:eastAsia="zh-CN"/>
              </w:rPr>
              <w:t>：我的好妈妈</w:t>
            </w:r>
          </w:p>
        </w:tc>
        <w:tc>
          <w:tcPr>
            <w:tcW w:w="3187" w:type="dxa"/>
            <w:vAlign w:val="center"/>
          </w:tcPr>
          <w:p w14:paraId="30B2828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借助图谱、动作理解歌曲内容，感受歌曲优美的旋律。</w:t>
            </w:r>
          </w:p>
          <w:p w14:paraId="617D64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jc w:val="left"/>
              <w:textAlignment w:val="auto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尝试用连贯、柔和的声音演唱，能用动作表现对妈妈的关心。</w:t>
            </w:r>
          </w:p>
        </w:tc>
      </w:tr>
      <w:tr w14:paraId="5DE80556">
        <w:trPr>
          <w:trHeight w:val="116" w:hRule="atLeast"/>
          <w:jc w:val="center"/>
        </w:trPr>
        <w:tc>
          <w:tcPr>
            <w:tcW w:w="1626" w:type="dxa"/>
            <w:gridSpan w:val="2"/>
            <w:vMerge w:val="continue"/>
            <w:vAlign w:val="center"/>
          </w:tcPr>
          <w:p w14:paraId="1DCABD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textAlignment w:val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3549" w:type="dxa"/>
            <w:vAlign w:val="center"/>
          </w:tcPr>
          <w:p w14:paraId="615427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幼儿提前观察过妈妈的发型，并了解一些其他的发型。</w:t>
            </w:r>
          </w:p>
          <w:p w14:paraId="33ECD9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jc w:val="both"/>
              <w:textAlignment w:val="auto"/>
              <w:rPr>
                <w:rFonts w:hint="eastAsia" w:ascii="宋体" w:hAnsi="宋体" w:eastAsia="宋体" w:cs="宋体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人手一张A4纸、蜡笔。</w:t>
            </w:r>
          </w:p>
        </w:tc>
        <w:tc>
          <w:tcPr>
            <w:tcW w:w="1816" w:type="dxa"/>
            <w:vAlign w:val="center"/>
          </w:tcPr>
          <w:p w14:paraId="1AD941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美术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活动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：妈妈的头发</w:t>
            </w:r>
          </w:p>
        </w:tc>
        <w:tc>
          <w:tcPr>
            <w:tcW w:w="3187" w:type="dxa"/>
            <w:vAlign w:val="center"/>
          </w:tcPr>
          <w:p w14:paraId="4D657C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jc w:val="lef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1.尝试用弹簧线、螺旋线等线条为妈妈设计发型。</w:t>
            </w:r>
          </w:p>
          <w:p w14:paraId="2C58A3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jc w:val="left"/>
              <w:textAlignment w:val="auto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2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eastAsia="zh-CN"/>
              </w:rPr>
              <w:t>.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乐意用各种线条进行绘画，体验活动的乐趣。</w:t>
            </w:r>
          </w:p>
        </w:tc>
      </w:tr>
      <w:tr w14:paraId="12AD8BF1">
        <w:trPr>
          <w:jc w:val="center"/>
        </w:trPr>
        <w:tc>
          <w:tcPr>
            <w:tcW w:w="1626" w:type="dxa"/>
            <w:gridSpan w:val="2"/>
            <w:vAlign w:val="center"/>
          </w:tcPr>
          <w:p w14:paraId="617906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jc w:val="center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其他活动</w:t>
            </w:r>
          </w:p>
        </w:tc>
        <w:tc>
          <w:tcPr>
            <w:tcW w:w="3549" w:type="dxa"/>
          </w:tcPr>
          <w:p w14:paraId="7F693D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lang w:val="en-US" w:eastAsia="zh-CN"/>
              </w:rPr>
              <w:t>音乐《拉拉手》、好朋友</w:t>
            </w:r>
          </w:p>
        </w:tc>
        <w:tc>
          <w:tcPr>
            <w:tcW w:w="1816" w:type="dxa"/>
          </w:tcPr>
          <w:p w14:paraId="29E5D1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活动：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lang w:val="en-US" w:eastAsia="zh-CN"/>
              </w:rPr>
              <w:t>我们是好朋友</w:t>
            </w:r>
          </w:p>
        </w:tc>
        <w:tc>
          <w:tcPr>
            <w:tcW w:w="3187" w:type="dxa"/>
          </w:tcPr>
          <w:p w14:paraId="5F4C348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left="0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lang w:val="en-US" w:eastAsia="zh-CN"/>
              </w:rPr>
              <w:t>和小朋友一起玩，感受游戏的快乐</w:t>
            </w:r>
          </w:p>
        </w:tc>
      </w:tr>
    </w:tbl>
    <w:p w14:paraId="48235C1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00" w:lineRule="exact"/>
        <w:ind w:left="0" w:firstLine="420" w:firstLineChars="200"/>
        <w:textAlignment w:val="auto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六、环境创设：</w:t>
      </w:r>
    </w:p>
    <w:p w14:paraId="2907844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400" w:lineRule="exact"/>
        <w:ind w:left="0" w:firstLine="420" w:firstLineChars="200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一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主题环境：</w:t>
      </w:r>
    </w:p>
    <w:p w14:paraId="2CFCD08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00" w:lineRule="exact"/>
        <w:ind w:left="0" w:firstLine="420" w:firstLineChars="200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（1）在创设《亲亲热热一家人》主题墙饰时把孩子的全家福贴在小屋里，营造出家庭温馨的氛围。背景中可引导孩子用不同形式画画自己的一家，给家人制作小礼物等。</w:t>
      </w:r>
    </w:p>
    <w:p w14:paraId="42AEF45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00" w:lineRule="exact"/>
        <w:ind w:left="0" w:firstLine="420" w:firstLineChars="200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（2）随着主题的开展在主题墙上布置一棵亲情树，请家长与幼儿共同收集家庭成员的照片，装饰成亲情树叶布置到亲情树上。</w:t>
      </w:r>
    </w:p>
    <w:p w14:paraId="195F312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00" w:lineRule="exact"/>
        <w:ind w:left="0" w:firstLine="420" w:firstLineChars="200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（二）区域游戏：</w:t>
      </w:r>
    </w:p>
    <w:tbl>
      <w:tblPr>
        <w:tblStyle w:val="5"/>
        <w:tblpPr w:leftFromText="180" w:rightFromText="180" w:vertAnchor="text" w:horzAnchor="page" w:tblpXSpec="center" w:tblpY="273"/>
        <w:tblOverlap w:val="never"/>
        <w:tblW w:w="1126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3"/>
        <w:gridCol w:w="888"/>
        <w:gridCol w:w="2289"/>
        <w:gridCol w:w="1485"/>
        <w:gridCol w:w="1815"/>
        <w:gridCol w:w="2053"/>
        <w:gridCol w:w="1835"/>
      </w:tblGrid>
      <w:tr w14:paraId="29B2B5BE">
        <w:trPr>
          <w:jc w:val="center"/>
        </w:trPr>
        <w:tc>
          <w:tcPr>
            <w:tcW w:w="903" w:type="dxa"/>
            <w:vAlign w:val="center"/>
          </w:tcPr>
          <w:p w14:paraId="173D1338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区域名称</w:t>
            </w:r>
          </w:p>
        </w:tc>
        <w:tc>
          <w:tcPr>
            <w:tcW w:w="888" w:type="dxa"/>
            <w:shd w:val="clear" w:color="auto" w:fill="auto"/>
            <w:vAlign w:val="center"/>
          </w:tcPr>
          <w:p w14:paraId="6C4C6DEA">
            <w:pPr>
              <w:jc w:val="center"/>
              <w:rPr>
                <w:rFonts w:hint="eastAsia"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</w:rPr>
              <w:t>游戏内容</w:t>
            </w:r>
          </w:p>
        </w:tc>
        <w:tc>
          <w:tcPr>
            <w:tcW w:w="2289" w:type="dxa"/>
            <w:vAlign w:val="center"/>
          </w:tcPr>
          <w:p w14:paraId="3EA63682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核心经验</w:t>
            </w:r>
          </w:p>
        </w:tc>
        <w:tc>
          <w:tcPr>
            <w:tcW w:w="1485" w:type="dxa"/>
            <w:vAlign w:val="center"/>
          </w:tcPr>
          <w:p w14:paraId="13D5F499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游戏材料</w:t>
            </w:r>
          </w:p>
        </w:tc>
        <w:tc>
          <w:tcPr>
            <w:tcW w:w="1815" w:type="dxa"/>
            <w:vAlign w:val="center"/>
          </w:tcPr>
          <w:p w14:paraId="7D07DE9E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预设玩法</w:t>
            </w:r>
          </w:p>
        </w:tc>
        <w:tc>
          <w:tcPr>
            <w:tcW w:w="2053" w:type="dxa"/>
            <w:vAlign w:val="center"/>
          </w:tcPr>
          <w:p w14:paraId="260CEE3B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指导要点</w:t>
            </w:r>
          </w:p>
        </w:tc>
        <w:tc>
          <w:tcPr>
            <w:tcW w:w="1835" w:type="dxa"/>
            <w:vAlign w:val="center"/>
          </w:tcPr>
          <w:p w14:paraId="50362AEE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游戏照片</w:t>
            </w:r>
          </w:p>
        </w:tc>
      </w:tr>
      <w:tr w14:paraId="05489611">
        <w:trPr>
          <w:jc w:val="center"/>
        </w:trPr>
        <w:tc>
          <w:tcPr>
            <w:tcW w:w="903" w:type="dxa"/>
            <w:vMerge w:val="restart"/>
            <w:vAlign w:val="center"/>
          </w:tcPr>
          <w:p w14:paraId="45468170">
            <w:pPr>
              <w:jc w:val="center"/>
              <w:rPr>
                <w:rFonts w:hint="eastAsia" w:eastAsia="宋体"/>
                <w:b/>
                <w:bCs/>
              </w:rPr>
            </w:pPr>
            <w:r>
              <w:rPr>
                <w:rFonts w:hint="eastAsia"/>
                <w:b/>
                <w:bCs/>
              </w:rPr>
              <w:t>建构区</w:t>
            </w:r>
          </w:p>
        </w:tc>
        <w:tc>
          <w:tcPr>
            <w:tcW w:w="888" w:type="dxa"/>
            <w:shd w:val="clear" w:color="auto" w:fill="auto"/>
            <w:vAlign w:val="center"/>
          </w:tcPr>
          <w:p w14:paraId="45BD4029">
            <w:pPr>
              <w:jc w:val="both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桌面建构：</w:t>
            </w:r>
          </w:p>
          <w:p w14:paraId="590BB6C3">
            <w:pPr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冬日暖帽</w:t>
            </w:r>
          </w:p>
          <w:p w14:paraId="2E305874">
            <w:pPr>
              <w:jc w:val="center"/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雪花</w:t>
            </w:r>
          </w:p>
          <w:p w14:paraId="223158C8">
            <w:pPr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雪房子</w:t>
            </w:r>
          </w:p>
          <w:p w14:paraId="0BEECCE3">
            <w:pPr>
              <w:jc w:val="center"/>
              <w:rPr>
                <w:rFonts w:hint="default" w:ascii="宋体" w:hAnsi="宋体" w:eastAsia="宋体"/>
                <w:lang w:val="en-US" w:eastAsia="zh-CN"/>
              </w:rPr>
            </w:pPr>
          </w:p>
        </w:tc>
        <w:tc>
          <w:tcPr>
            <w:tcW w:w="2289" w:type="dxa"/>
            <w:vMerge w:val="restart"/>
            <w:vAlign w:val="center"/>
          </w:tcPr>
          <w:p w14:paraId="249799CF">
            <w:pPr>
              <w:rPr>
                <w:rFonts w:hint="eastAsia" w:ascii="宋体" w:hAnsi="宋体" w:eastAsia="宋体" w:cs="宋体"/>
              </w:rPr>
            </w:pPr>
            <w:r>
              <w:rPr>
                <w:rFonts w:ascii="宋体" w:hAnsi="宋体" w:eastAsia="宋体" w:cs="宋体"/>
                <w:b/>
                <w:color w:val="000000"/>
              </w:rPr>
              <w:t>1.建构技巧：</w:t>
            </w:r>
          </w:p>
          <w:p w14:paraId="69C278D8">
            <w:pPr>
              <w:rPr>
                <w:rFonts w:hint="eastAsia"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000000"/>
              </w:rPr>
              <w:t>（1）初步认识各种形状的积木；</w:t>
            </w:r>
          </w:p>
          <w:p w14:paraId="4BE67659">
            <w:pPr>
              <w:rPr>
                <w:rFonts w:hint="eastAsia"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000000"/>
              </w:rPr>
              <w:t>了解各种拼擦玩具的名称；</w:t>
            </w:r>
          </w:p>
          <w:p w14:paraId="37065A75">
            <w:pPr>
              <w:rPr>
                <w:rFonts w:hint="eastAsia"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000000"/>
              </w:rPr>
              <w:t>（2）学会简单的堆叠、平铺、垒高、围封技能。</w:t>
            </w:r>
          </w:p>
          <w:p w14:paraId="47C2EBB2">
            <w:pPr>
              <w:rPr>
                <w:rFonts w:hint="eastAsia" w:ascii="宋体" w:hAnsi="宋体" w:eastAsia="宋体" w:cs="宋体"/>
              </w:rPr>
            </w:pPr>
            <w:r>
              <w:rPr>
                <w:rFonts w:ascii="宋体" w:hAnsi="宋体" w:eastAsia="宋体" w:cs="宋体"/>
                <w:b/>
                <w:color w:val="000000"/>
              </w:rPr>
              <w:t>2.建构兴趣与交往合作：</w:t>
            </w:r>
          </w:p>
          <w:p w14:paraId="68E9AEBB">
            <w:pPr>
              <w:rPr>
                <w:rFonts w:hint="eastAsia"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000000"/>
              </w:rPr>
              <w:t>（1）喜欢搭建，能独立进行搭建活动；</w:t>
            </w:r>
          </w:p>
          <w:p w14:paraId="15AED1CC">
            <w:pPr>
              <w:rPr>
                <w:rFonts w:hint="eastAsia"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000000"/>
              </w:rPr>
              <w:t>在游戏中能运用语言进行交往；</w:t>
            </w:r>
          </w:p>
          <w:p w14:paraId="3CB9E9AA">
            <w:pPr>
              <w:rPr>
                <w:rFonts w:hint="eastAsia"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000000"/>
              </w:rPr>
              <w:t>（2）能简单介绍自己作品的名称，与同伴分享搭建的乐趣。</w:t>
            </w:r>
          </w:p>
          <w:p w14:paraId="5C31E1CF">
            <w:pPr>
              <w:rPr>
                <w:rFonts w:hint="eastAsia" w:ascii="宋体" w:hAnsi="宋体" w:eastAsia="宋体" w:cs="宋体"/>
              </w:rPr>
            </w:pPr>
            <w:r>
              <w:rPr>
                <w:rFonts w:ascii="宋体" w:hAnsi="宋体" w:eastAsia="宋体" w:cs="宋体"/>
                <w:b/>
                <w:color w:val="000000"/>
              </w:rPr>
              <w:t>3.建构常规：</w:t>
            </w:r>
          </w:p>
          <w:p w14:paraId="5C166080">
            <w:pPr>
              <w:rPr>
                <w:rFonts w:hint="eastAsia"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000000"/>
              </w:rPr>
              <w:t>（1）能主动整理各种积木；</w:t>
            </w:r>
          </w:p>
          <w:p w14:paraId="139E6F06">
            <w:pPr>
              <w:rPr>
                <w:rFonts w:hint="eastAsia"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000000"/>
              </w:rPr>
              <w:t>（2）进入区域把鞋子摆放在固定位置；</w:t>
            </w:r>
          </w:p>
          <w:p w14:paraId="30317849">
            <w:pPr>
              <w:rPr>
                <w:rFonts w:hint="eastAsia"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000000"/>
              </w:rPr>
              <w:t>（3）不敲打积木，胡乱扔积木；</w:t>
            </w:r>
          </w:p>
          <w:p w14:paraId="18B63CDA">
            <w:pPr>
              <w:rPr>
                <w:rFonts w:hint="eastAsia"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000000"/>
              </w:rPr>
              <w:t>（4）在游戏中不争抢，不打闹。</w:t>
            </w:r>
          </w:p>
        </w:tc>
        <w:tc>
          <w:tcPr>
            <w:tcW w:w="1485" w:type="dxa"/>
            <w:vAlign w:val="center"/>
          </w:tcPr>
          <w:p w14:paraId="4F2DA56D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雪花片、插塑积木、万能转向积木等</w:t>
            </w:r>
          </w:p>
        </w:tc>
        <w:tc>
          <w:tcPr>
            <w:tcW w:w="1815" w:type="dxa"/>
            <w:vAlign w:val="center"/>
          </w:tcPr>
          <w:p w14:paraId="4FF0FFAF">
            <w:pPr>
              <w:rPr>
                <w:rFonts w:hint="eastAsia"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000000"/>
              </w:rPr>
              <w:t>1.根据提供的支架性图片进行有目的的创意拼搭。</w:t>
            </w:r>
          </w:p>
          <w:p w14:paraId="747C5A04">
            <w:pPr>
              <w:rPr>
                <w:rFonts w:hint="eastAsia"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000000"/>
              </w:rPr>
              <w:t>2.结合自身已有的生活经验以及与主题相关的图片进行搭建。</w:t>
            </w:r>
          </w:p>
          <w:p w14:paraId="17119DF0">
            <w:pPr>
              <w:rPr>
                <w:rFonts w:hint="eastAsia"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000000"/>
              </w:rPr>
              <w:t>3.根据自己的作品进行分享交流。</w:t>
            </w:r>
          </w:p>
        </w:tc>
        <w:tc>
          <w:tcPr>
            <w:tcW w:w="2053" w:type="dxa"/>
            <w:vAlign w:val="center"/>
          </w:tcPr>
          <w:p w14:paraId="2EFA2C4D">
            <w:pPr>
              <w:rPr>
                <w:rFonts w:hint="eastAsia"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000000"/>
              </w:rPr>
              <w:t>1.按照提供的图片进行拼搭，告知每种材料的名称和连接方法。</w:t>
            </w:r>
          </w:p>
          <w:p w14:paraId="085841B8">
            <w:pPr>
              <w:rPr>
                <w:rFonts w:hint="eastAsia"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000000"/>
              </w:rPr>
              <w:t>2.鼓励幼儿观看支架性图片，让幼儿初步感知在建构的过程中运用的各种搭建技能，如堆叠、平铺、围封等。</w:t>
            </w:r>
          </w:p>
          <w:p w14:paraId="7CD4F36E">
            <w:pPr>
              <w:rPr>
                <w:rFonts w:hint="eastAsia"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000000"/>
              </w:rPr>
              <w:t>3.游戏结束提醒幼儿及时整理好所有的材料。</w:t>
            </w:r>
          </w:p>
        </w:tc>
        <w:tc>
          <w:tcPr>
            <w:tcW w:w="1835" w:type="dxa"/>
            <w:vAlign w:val="center"/>
          </w:tcPr>
          <w:p w14:paraId="48B79BDF"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941070" cy="705485"/>
                  <wp:effectExtent l="0" t="0" r="24130" b="5715"/>
                  <wp:docPr id="18" name="图片 18" descr="IMG_1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119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70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63B196">
        <w:trPr>
          <w:trHeight w:val="567" w:hRule="atLeast"/>
          <w:jc w:val="center"/>
        </w:trPr>
        <w:tc>
          <w:tcPr>
            <w:tcW w:w="903" w:type="dxa"/>
            <w:vMerge w:val="continue"/>
            <w:vAlign w:val="center"/>
          </w:tcPr>
          <w:p w14:paraId="2CC4E162">
            <w:pPr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888" w:type="dxa"/>
            <w:shd w:val="clear" w:color="auto" w:fill="auto"/>
            <w:vAlign w:val="center"/>
          </w:tcPr>
          <w:p w14:paraId="4DCA4296">
            <w:pPr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地面建构：</w:t>
            </w:r>
          </w:p>
          <w:p w14:paraId="5A3253EC">
            <w:pPr>
              <w:ind w:firstLine="420" w:firstLineChars="200"/>
              <w:jc w:val="both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花园</w:t>
            </w:r>
          </w:p>
        </w:tc>
        <w:tc>
          <w:tcPr>
            <w:tcW w:w="2289" w:type="dxa"/>
            <w:vMerge w:val="continue"/>
            <w:vAlign w:val="center"/>
          </w:tcPr>
          <w:p w14:paraId="560728E8">
            <w:pPr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1485" w:type="dxa"/>
            <w:vAlign w:val="center"/>
          </w:tcPr>
          <w:p w14:paraId="190FD8AE">
            <w:pPr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木制积木一套</w:t>
            </w:r>
          </w:p>
        </w:tc>
        <w:tc>
          <w:tcPr>
            <w:tcW w:w="1815" w:type="dxa"/>
            <w:vAlign w:val="center"/>
          </w:tcPr>
          <w:p w14:paraId="50D965F5">
            <w:pPr>
              <w:rPr>
                <w:rFonts w:hint="eastAsia"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000000"/>
              </w:rPr>
              <w:t>1.根据提供的支架性图片进行有目的的创意拼搭。</w:t>
            </w:r>
          </w:p>
          <w:p w14:paraId="302A1CE2">
            <w:pPr>
              <w:rPr>
                <w:rFonts w:hint="eastAsia"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000000"/>
              </w:rPr>
              <w:t>2.结合自身已有的生活经验以及与主题相关的图片进行搭建。</w:t>
            </w:r>
          </w:p>
          <w:p w14:paraId="493662BA">
            <w:pPr>
              <w:rPr>
                <w:rFonts w:hint="eastAsia"/>
              </w:rPr>
            </w:pPr>
            <w:r>
              <w:rPr>
                <w:rFonts w:ascii="宋体" w:hAnsi="宋体" w:eastAsia="宋体" w:cs="宋体"/>
                <w:color w:val="000000"/>
              </w:rPr>
              <w:t>3.根据自己的作品进行分享交流。</w:t>
            </w:r>
          </w:p>
        </w:tc>
        <w:tc>
          <w:tcPr>
            <w:tcW w:w="2053" w:type="dxa"/>
            <w:vAlign w:val="center"/>
          </w:tcPr>
          <w:p w14:paraId="752F4021">
            <w:pPr>
              <w:rPr>
                <w:rFonts w:hint="eastAsia"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000000"/>
              </w:rPr>
              <w:t>1.按照提供的图片进行拼搭，告知每种材料的名称和连接方法。</w:t>
            </w:r>
          </w:p>
          <w:p w14:paraId="79F203ED">
            <w:pPr>
              <w:rPr>
                <w:rFonts w:hint="eastAsia" w:ascii="宋体" w:hAnsi="宋体" w:eastAsia="宋体" w:cs="宋体"/>
              </w:rPr>
            </w:pPr>
            <w:r>
              <w:rPr>
                <w:rFonts w:ascii="宋体" w:hAnsi="宋体" w:eastAsia="宋体" w:cs="宋体"/>
                <w:color w:val="000000"/>
              </w:rPr>
              <w:t>2.鼓励幼儿观看支架性图片，让幼儿初步感知在建构的过程中运用的各种搭建技能，如堆叠、平铺、围封等。</w:t>
            </w:r>
          </w:p>
          <w:p w14:paraId="59CC5C19">
            <w:pPr>
              <w:rPr>
                <w:rFonts w:hint="eastAsia"/>
              </w:rPr>
            </w:pPr>
            <w:r>
              <w:rPr>
                <w:rFonts w:ascii="宋体" w:hAnsi="宋体" w:eastAsia="宋体" w:cs="宋体"/>
                <w:color w:val="000000"/>
              </w:rPr>
              <w:t>3.游戏结束提醒幼儿及时整理好所有的材料。</w:t>
            </w:r>
          </w:p>
        </w:tc>
        <w:tc>
          <w:tcPr>
            <w:tcW w:w="1835" w:type="dxa"/>
            <w:vAlign w:val="center"/>
          </w:tcPr>
          <w:p w14:paraId="39369969"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941070" cy="705485"/>
                  <wp:effectExtent l="0" t="0" r="24130" b="5715"/>
                  <wp:docPr id="19" name="图片 19" descr="IMG_1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120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70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874F2D">
        <w:trPr>
          <w:jc w:val="center"/>
        </w:trPr>
        <w:tc>
          <w:tcPr>
            <w:tcW w:w="903" w:type="dxa"/>
            <w:vMerge w:val="restart"/>
            <w:vAlign w:val="center"/>
          </w:tcPr>
          <w:p w14:paraId="330A545E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娃娃家</w:t>
            </w:r>
          </w:p>
        </w:tc>
        <w:tc>
          <w:tcPr>
            <w:tcW w:w="888" w:type="dxa"/>
            <w:shd w:val="clear" w:color="auto" w:fill="auto"/>
            <w:vAlign w:val="center"/>
          </w:tcPr>
          <w:p w14:paraId="6136F752">
            <w:pPr>
              <w:jc w:val="center"/>
              <w:rPr>
                <w:rFonts w:hint="eastAsia" w:eastAsia="宋体" w:asciiTheme="minorHAnsi" w:hAnsiTheme="minorHAnsi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</w:rPr>
              <w:t>我是大厨师</w:t>
            </w:r>
          </w:p>
        </w:tc>
        <w:tc>
          <w:tcPr>
            <w:tcW w:w="2289" w:type="dxa"/>
            <w:vMerge w:val="restart"/>
            <w:vAlign w:val="center"/>
          </w:tcPr>
          <w:p w14:paraId="3F5B9779">
            <w:pPr>
              <w:rPr>
                <w:rFonts w:hint="eastAsia"/>
              </w:rPr>
            </w:pPr>
            <w:r>
              <w:rPr>
                <w:rFonts w:ascii="宋体" w:hAnsi="宋体" w:eastAsia="宋体" w:cs="宋体"/>
                <w:color w:val="000000"/>
              </w:rPr>
              <w:t> 1.情绪比较稳定，很少因一点小事哭闹不止。</w:t>
            </w:r>
          </w:p>
          <w:p w14:paraId="6C24D812">
            <w:pPr>
              <w:rPr>
                <w:rFonts w:hint="eastAsia"/>
              </w:rPr>
            </w:pPr>
            <w:r>
              <w:rPr>
                <w:rFonts w:ascii="宋体" w:hAnsi="宋体" w:eastAsia="宋体" w:cs="宋体"/>
                <w:color w:val="000000"/>
              </w:rPr>
              <w:t>2.有比较强烈的情绪反应时，能在成人的安抚下逐渐平静下来。</w:t>
            </w:r>
          </w:p>
          <w:p w14:paraId="54DDB9C9">
            <w:pPr>
              <w:rPr>
                <w:rFonts w:hint="eastAsia"/>
              </w:rPr>
            </w:pPr>
            <w:r>
              <w:rPr>
                <w:rFonts w:ascii="宋体" w:hAnsi="宋体" w:eastAsia="宋体" w:cs="宋体"/>
                <w:color w:val="000000"/>
              </w:rPr>
              <w:t>3.在帮助下能穿脱衣服或鞋袜。</w:t>
            </w:r>
          </w:p>
          <w:p w14:paraId="5332701D">
            <w:pPr>
              <w:rPr>
                <w:rFonts w:hint="eastAsia"/>
              </w:rPr>
            </w:pPr>
            <w:r>
              <w:rPr>
                <w:rFonts w:ascii="宋体" w:hAnsi="宋体" w:eastAsia="宋体" w:cs="宋体"/>
                <w:color w:val="000000"/>
              </w:rPr>
              <w:t>4.别人对自己说话时能注意听并做出回应</w:t>
            </w:r>
          </w:p>
          <w:p w14:paraId="2088A3B8">
            <w:pPr>
              <w:rPr>
                <w:rFonts w:hint="eastAsia"/>
              </w:rPr>
            </w:pPr>
            <w:r>
              <w:rPr>
                <w:rFonts w:ascii="宋体" w:hAnsi="宋体" w:eastAsia="宋体" w:cs="宋体"/>
                <w:color w:val="000000"/>
              </w:rPr>
              <w:t>5.能听懂日常会话。</w:t>
            </w:r>
          </w:p>
          <w:p w14:paraId="282FA607">
            <w:pPr>
              <w:rPr>
                <w:rFonts w:hint="eastAsia"/>
              </w:rPr>
            </w:pPr>
            <w:r>
              <w:rPr>
                <w:rFonts w:ascii="宋体" w:hAnsi="宋体" w:eastAsia="宋体" w:cs="宋体"/>
                <w:color w:val="000000"/>
              </w:rPr>
              <w:t>6.愿意表达自己的需要和想法，必要时能配以手势动作。</w:t>
            </w:r>
          </w:p>
          <w:p w14:paraId="3CAFE0B4">
            <w:pPr>
              <w:rPr>
                <w:rFonts w:hint="eastAsia"/>
              </w:rPr>
            </w:pPr>
            <w:r>
              <w:rPr>
                <w:rFonts w:ascii="宋体" w:hAnsi="宋体" w:eastAsia="宋体" w:cs="宋体"/>
                <w:color w:val="000000"/>
              </w:rPr>
              <w:t>7.与别人讲话时知道眼睛要看着对方</w:t>
            </w:r>
          </w:p>
          <w:p w14:paraId="2827B108">
            <w:pPr>
              <w:rPr>
                <w:rFonts w:hint="eastAsia"/>
              </w:rPr>
            </w:pPr>
            <w:r>
              <w:rPr>
                <w:rFonts w:ascii="宋体" w:hAnsi="宋体" w:eastAsia="宋体" w:cs="宋体"/>
                <w:color w:val="000000"/>
              </w:rPr>
              <w:t>8.说话自然．声音大小适中。</w:t>
            </w:r>
          </w:p>
          <w:p w14:paraId="7B9B2123">
            <w:pPr>
              <w:rPr>
                <w:rFonts w:hint="eastAsia"/>
              </w:rPr>
            </w:pPr>
            <w:r>
              <w:rPr>
                <w:rFonts w:ascii="宋体" w:hAnsi="宋体" w:eastAsia="宋体" w:cs="宋体"/>
                <w:color w:val="000000"/>
              </w:rPr>
              <w:t>9.愿意和小朋友一起游戏。</w:t>
            </w:r>
          </w:p>
          <w:p w14:paraId="10DB59E8">
            <w:pPr>
              <w:rPr>
                <w:rFonts w:hint="eastAsia"/>
              </w:rPr>
            </w:pPr>
            <w:r>
              <w:rPr>
                <w:rFonts w:ascii="宋体" w:hAnsi="宋体" w:eastAsia="宋体" w:cs="宋体"/>
                <w:color w:val="000000"/>
              </w:rPr>
              <w:t>10.想加入同伴的游戏时，能友好地提出请求。</w:t>
            </w:r>
          </w:p>
          <w:p w14:paraId="2F83F1DF">
            <w:pPr>
              <w:rPr>
                <w:rFonts w:hint="eastAsia"/>
              </w:rPr>
            </w:pPr>
            <w:r>
              <w:rPr>
                <w:rFonts w:ascii="宋体" w:hAnsi="宋体" w:eastAsia="宋体" w:cs="宋体"/>
                <w:color w:val="000000"/>
              </w:rPr>
              <w:t>11.在成人指导下，不争抢．不独霸玩具。</w:t>
            </w:r>
          </w:p>
          <w:p w14:paraId="0D4D574D">
            <w:pPr>
              <w:rPr>
                <w:rFonts w:hint="eastAsia"/>
              </w:rPr>
            </w:pPr>
            <w:r>
              <w:rPr>
                <w:rFonts w:ascii="宋体" w:hAnsi="宋体" w:eastAsia="宋体" w:cs="宋体"/>
                <w:color w:val="000000"/>
              </w:rPr>
              <w:t>12.与同伴发生冲突时，能听从成人的劝解。</w:t>
            </w:r>
          </w:p>
          <w:p w14:paraId="3568139B">
            <w:pPr>
              <w:rPr>
                <w:rFonts w:hint="eastAsia"/>
              </w:rPr>
            </w:pPr>
            <w:r>
              <w:rPr>
                <w:rFonts w:ascii="宋体" w:hAnsi="宋体" w:eastAsia="宋体" w:cs="宋体"/>
                <w:color w:val="000000"/>
              </w:rPr>
              <w:t>13.能根据自己的兴趣选择游戏或其它活动。</w:t>
            </w:r>
          </w:p>
          <w:p w14:paraId="710154A2">
            <w:pPr>
              <w:rPr>
                <w:rFonts w:hint="eastAsia"/>
              </w:rPr>
            </w:pPr>
            <w:r>
              <w:rPr>
                <w:rFonts w:ascii="宋体" w:hAnsi="宋体" w:eastAsia="宋体" w:cs="宋体"/>
                <w:color w:val="000000"/>
              </w:rPr>
              <w:t>14.在成人提醒下，爱护玩具和其他物品。</w:t>
            </w:r>
          </w:p>
        </w:tc>
        <w:tc>
          <w:tcPr>
            <w:tcW w:w="1485" w:type="dxa"/>
            <w:vAlign w:val="center"/>
          </w:tcPr>
          <w:p w14:paraId="5602C1D7">
            <w:pPr>
              <w:rPr>
                <w:rFonts w:hint="eastAsia"/>
              </w:rPr>
            </w:pPr>
            <w:r>
              <w:rPr>
                <w:rFonts w:ascii="宋体" w:hAnsi="宋体" w:eastAsia="宋体" w:cs="宋体"/>
                <w:color w:val="000000"/>
              </w:rPr>
              <w:t>围裙、厨师帽、锅子、铲子、各种食物</w:t>
            </w:r>
          </w:p>
        </w:tc>
        <w:tc>
          <w:tcPr>
            <w:tcW w:w="1815" w:type="dxa"/>
            <w:vAlign w:val="center"/>
          </w:tcPr>
          <w:p w14:paraId="7E675C85">
            <w:pPr>
              <w:rPr>
                <w:rFonts w:hint="eastAsia"/>
              </w:rPr>
            </w:pPr>
            <w:r>
              <w:rPr>
                <w:rFonts w:ascii="宋体" w:hAnsi="宋体" w:eastAsia="宋体" w:cs="宋体"/>
                <w:color w:val="000000"/>
              </w:rPr>
              <w:t>1.会用</w:t>
            </w:r>
            <w:r>
              <w:rPr>
                <w:rFonts w:hint="eastAsia" w:ascii="宋体" w:hAnsi="宋体" w:eastAsia="宋体" w:cs="宋体"/>
                <w:color w:val="000000"/>
              </w:rPr>
              <w:t>炒</w:t>
            </w:r>
            <w:r>
              <w:rPr>
                <w:rFonts w:ascii="宋体" w:hAnsi="宋体" w:eastAsia="宋体" w:cs="宋体"/>
                <w:color w:val="000000"/>
              </w:rPr>
              <w:t>、盛等动作，给娃做饭。</w:t>
            </w:r>
          </w:p>
          <w:p w14:paraId="4C6742E3">
            <w:pPr>
              <w:rPr>
                <w:rFonts w:hint="eastAsia"/>
              </w:rPr>
            </w:pPr>
            <w:r>
              <w:rPr>
                <w:rFonts w:ascii="宋体" w:hAnsi="宋体" w:eastAsia="宋体" w:cs="宋体"/>
                <w:color w:val="000000"/>
              </w:rPr>
              <w:t>2.知道在炒菜之前需要把菜放在水池里洗一洗。</w:t>
            </w:r>
          </w:p>
          <w:p w14:paraId="11A92F37">
            <w:pPr>
              <w:rPr>
                <w:rFonts w:hint="eastAsia"/>
              </w:rPr>
            </w:pPr>
            <w:r>
              <w:rPr>
                <w:rFonts w:ascii="宋体" w:hAnsi="宋体" w:eastAsia="宋体" w:cs="宋体"/>
                <w:color w:val="000000"/>
              </w:rPr>
              <w:t>3.喜欢给娃娃做饭，体验炒饭的乐趣。</w:t>
            </w:r>
          </w:p>
        </w:tc>
        <w:tc>
          <w:tcPr>
            <w:tcW w:w="2053" w:type="dxa"/>
            <w:vAlign w:val="center"/>
          </w:tcPr>
          <w:p w14:paraId="02282559">
            <w:pPr>
              <w:rPr>
                <w:rFonts w:hint="eastAsia"/>
              </w:rPr>
            </w:pPr>
            <w:r>
              <w:rPr>
                <w:rFonts w:ascii="宋体" w:hAnsi="宋体" w:eastAsia="宋体" w:cs="宋体"/>
                <w:color w:val="000000"/>
              </w:rPr>
              <w:t>1.引导幼儿观察各种可以做菜的食物，知道他们的名字。</w:t>
            </w:r>
          </w:p>
          <w:p w14:paraId="60507E91">
            <w:pPr>
              <w:rPr>
                <w:rFonts w:hint="eastAsia"/>
              </w:rPr>
            </w:pPr>
            <w:r>
              <w:rPr>
                <w:rFonts w:ascii="宋体" w:hAnsi="宋体" w:eastAsia="宋体" w:cs="宋体"/>
                <w:color w:val="000000"/>
              </w:rPr>
              <w:t>2.鼓励幼儿选择自己喜欢的材料，先放在水池里洗一洗，再倒在锅子里用铲子炒一炒，最后盛出来放在碗里。</w:t>
            </w:r>
          </w:p>
          <w:p w14:paraId="29F79555">
            <w:pPr>
              <w:rPr>
                <w:rFonts w:hint="eastAsia"/>
              </w:rPr>
            </w:pPr>
            <w:r>
              <w:rPr>
                <w:rFonts w:ascii="宋体" w:hAnsi="宋体" w:eastAsia="宋体" w:cs="宋体"/>
                <w:color w:val="000000"/>
              </w:rPr>
              <w:t>3.引导幼儿说一说自己做的是什么菜。</w:t>
            </w:r>
          </w:p>
          <w:p w14:paraId="0498F5AF">
            <w:pPr>
              <w:rPr>
                <w:rFonts w:hint="eastAsia"/>
              </w:rPr>
            </w:pPr>
            <w:r>
              <w:rPr>
                <w:rFonts w:ascii="宋体" w:hAnsi="宋体" w:eastAsia="宋体" w:cs="宋体"/>
                <w:color w:val="000000"/>
              </w:rPr>
              <w:t>4.提醒幼儿安全使用何种工具、材料，游戏结束后会将其放回原位。</w:t>
            </w:r>
          </w:p>
        </w:tc>
        <w:tc>
          <w:tcPr>
            <w:tcW w:w="1835" w:type="dxa"/>
            <w:vAlign w:val="center"/>
          </w:tcPr>
          <w:p w14:paraId="56CCFEE9"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941070" cy="705485"/>
                  <wp:effectExtent l="0" t="0" r="24130" b="5715"/>
                  <wp:docPr id="20" name="图片 20" descr="IMG_1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120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70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EC7688">
        <w:trPr>
          <w:jc w:val="center"/>
        </w:trPr>
        <w:tc>
          <w:tcPr>
            <w:tcW w:w="903" w:type="dxa"/>
            <w:vMerge w:val="continue"/>
            <w:vAlign w:val="center"/>
          </w:tcPr>
          <w:p w14:paraId="388AE9FA">
            <w:pPr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888" w:type="dxa"/>
            <w:shd w:val="clear" w:color="auto" w:fill="auto"/>
            <w:vAlign w:val="center"/>
          </w:tcPr>
          <w:p w14:paraId="0015D83D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照顾</w:t>
            </w:r>
            <w:r>
              <w:rPr>
                <w:rFonts w:hint="eastAsia" w:ascii="宋体" w:hAnsi="宋体" w:eastAsia="宋体" w:cs="宋体"/>
                <w:color w:val="000000"/>
                <w:lang w:val="en-US" w:eastAsia="zh-CN"/>
              </w:rPr>
              <w:t>宝宝</w:t>
            </w:r>
          </w:p>
        </w:tc>
        <w:tc>
          <w:tcPr>
            <w:tcW w:w="2289" w:type="dxa"/>
            <w:vMerge w:val="continue"/>
            <w:vAlign w:val="center"/>
          </w:tcPr>
          <w:p w14:paraId="4AAC6338">
            <w:pPr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1485" w:type="dxa"/>
            <w:vAlign w:val="center"/>
          </w:tcPr>
          <w:p w14:paraId="35C1B9BB">
            <w:pPr>
              <w:rPr>
                <w:rFonts w:hint="eastAsia" w:eastAsia="宋体"/>
              </w:rPr>
            </w:pPr>
            <w:r>
              <w:rPr>
                <w:rFonts w:ascii="宋体" w:hAnsi="宋体" w:eastAsia="宋体" w:cs="宋体"/>
                <w:color w:val="000000"/>
              </w:rPr>
              <w:t>不同大小深浅的勺子、各种小“食物”（如小毛球、小纸团、纸条、小珠子）、碗</w:t>
            </w:r>
          </w:p>
        </w:tc>
        <w:tc>
          <w:tcPr>
            <w:tcW w:w="1815" w:type="dxa"/>
            <w:vAlign w:val="center"/>
          </w:tcPr>
          <w:p w14:paraId="7CD2F230">
            <w:pPr>
              <w:rPr>
                <w:rFonts w:hint="eastAsia" w:eastAsiaTheme="minorEastAsia"/>
                <w:lang w:eastAsia="zh-CN"/>
              </w:rPr>
            </w:pPr>
          </w:p>
          <w:p w14:paraId="3F18ED33">
            <w:pPr>
              <w:rPr>
                <w:rFonts w:hint="eastAsia"/>
              </w:rPr>
            </w:pPr>
            <w:r>
              <w:rPr>
                <w:rFonts w:ascii="宋体" w:hAnsi="宋体" w:eastAsia="宋体" w:cs="宋体"/>
                <w:color w:val="000000"/>
              </w:rPr>
              <w:t>1.能手眼协调地使用勺子喂动物宝宝吃饭。</w:t>
            </w:r>
          </w:p>
          <w:p w14:paraId="74C0E9AC">
            <w:pPr>
              <w:rPr>
                <w:rFonts w:hint="eastAsia"/>
              </w:rPr>
            </w:pPr>
            <w:r>
              <w:rPr>
                <w:rFonts w:ascii="宋体" w:hAnsi="宋体" w:eastAsia="宋体" w:cs="宋体"/>
                <w:color w:val="000000"/>
              </w:rPr>
              <w:t>2.游戏后能主动收拾材料，将材料放回原位。</w:t>
            </w:r>
          </w:p>
          <w:p w14:paraId="68E5F9C9">
            <w:pPr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2053" w:type="dxa"/>
            <w:vAlign w:val="center"/>
          </w:tcPr>
          <w:p w14:paraId="6A816F71">
            <w:pPr>
              <w:rPr>
                <w:rFonts w:hint="eastAsia"/>
              </w:rPr>
            </w:pPr>
            <w:r>
              <w:rPr>
                <w:rFonts w:ascii="宋体" w:hAnsi="宋体" w:eastAsia="宋体" w:cs="宋体"/>
                <w:color w:val="000000"/>
              </w:rPr>
              <w:t>1.鼓励幼儿用勺子给小动物喂东西，可引导幼儿边喂边说，如：“××宝宝，妈妈（爸爸）喂你吃饭啦。”</w:t>
            </w:r>
          </w:p>
          <w:p w14:paraId="2BE7C5F1">
            <w:pPr>
              <w:rPr>
                <w:rFonts w:hint="eastAsia"/>
              </w:rPr>
            </w:pPr>
            <w:r>
              <w:rPr>
                <w:rFonts w:ascii="宋体" w:hAnsi="宋体" w:eastAsia="宋体" w:cs="宋体"/>
                <w:color w:val="000000"/>
              </w:rPr>
              <w:t>2.鼓励幼儿用不同大小、深浅口的勺子，体验用不同勺子舀“食物”的感受，发展小肌肉动作。</w:t>
            </w:r>
          </w:p>
        </w:tc>
        <w:tc>
          <w:tcPr>
            <w:tcW w:w="1835" w:type="dxa"/>
            <w:vAlign w:val="center"/>
          </w:tcPr>
          <w:p w14:paraId="0D014AA8"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941070" cy="705485"/>
                  <wp:effectExtent l="0" t="0" r="24130" b="5715"/>
                  <wp:docPr id="7" name="图片 7" descr="IMG_7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781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70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5E2682">
        <w:trPr>
          <w:jc w:val="center"/>
        </w:trPr>
        <w:tc>
          <w:tcPr>
            <w:tcW w:w="903" w:type="dxa"/>
            <w:vMerge w:val="continue"/>
            <w:vAlign w:val="center"/>
          </w:tcPr>
          <w:p w14:paraId="7BB52ECA">
            <w:pPr>
              <w:jc w:val="center"/>
              <w:rPr>
                <w:rFonts w:hint="eastAsia" w:eastAsia="宋体"/>
                <w:b/>
                <w:bCs/>
              </w:rPr>
            </w:pPr>
          </w:p>
        </w:tc>
        <w:tc>
          <w:tcPr>
            <w:tcW w:w="888" w:type="dxa"/>
            <w:shd w:val="clear" w:color="auto" w:fill="auto"/>
            <w:vAlign w:val="center"/>
          </w:tcPr>
          <w:p w14:paraId="4C652151">
            <w:pPr>
              <w:jc w:val="center"/>
              <w:rPr>
                <w:rFonts w:hint="eastAsia" w:eastAsia="宋体" w:asciiTheme="minorHAnsi" w:hAnsiTheme="minorHAnsi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</w:rPr>
              <w:t>我帮娃娃穿</w:t>
            </w:r>
            <w:r>
              <w:rPr>
                <w:rFonts w:hint="eastAsia" w:ascii="宋体" w:hAnsi="宋体" w:eastAsia="宋体" w:cs="宋体"/>
                <w:color w:val="000000"/>
              </w:rPr>
              <w:t>衣服</w:t>
            </w:r>
          </w:p>
        </w:tc>
        <w:tc>
          <w:tcPr>
            <w:tcW w:w="2289" w:type="dxa"/>
            <w:vMerge w:val="continue"/>
            <w:vAlign w:val="center"/>
          </w:tcPr>
          <w:p w14:paraId="67604DE9">
            <w:pPr>
              <w:rPr>
                <w:rFonts w:hint="eastAsia"/>
              </w:rPr>
            </w:pPr>
          </w:p>
        </w:tc>
        <w:tc>
          <w:tcPr>
            <w:tcW w:w="1485" w:type="dxa"/>
            <w:vAlign w:val="center"/>
          </w:tcPr>
          <w:p w14:paraId="55490329">
            <w:pPr>
              <w:rPr>
                <w:rFonts w:hint="eastAsia"/>
              </w:rPr>
            </w:pPr>
            <w:r>
              <w:rPr>
                <w:rFonts w:ascii="宋体" w:hAnsi="宋体" w:eastAsia="宋体" w:cs="宋体"/>
                <w:color w:val="000000"/>
              </w:rPr>
              <w:t>娃娃、各种衣服</w:t>
            </w:r>
          </w:p>
        </w:tc>
        <w:tc>
          <w:tcPr>
            <w:tcW w:w="1815" w:type="dxa"/>
            <w:vAlign w:val="center"/>
          </w:tcPr>
          <w:p w14:paraId="4E9F4C0E">
            <w:pPr>
              <w:rPr>
                <w:rFonts w:hint="eastAsia"/>
              </w:rPr>
            </w:pPr>
            <w:r>
              <w:rPr>
                <w:rFonts w:ascii="宋体" w:hAnsi="宋体" w:eastAsia="宋体" w:cs="宋体"/>
                <w:color w:val="000000"/>
              </w:rPr>
              <w:t>1.为姓娃穿花衣、扣细扣、拉拉链，发展手部精细动作。</w:t>
            </w:r>
          </w:p>
          <w:p w14:paraId="3262EC4E">
            <w:pPr>
              <w:rPr>
                <w:rFonts w:hint="eastAsia"/>
              </w:rPr>
            </w:pPr>
            <w:r>
              <w:rPr>
                <w:rFonts w:ascii="宋体" w:hAnsi="宋体" w:eastAsia="宋体" w:cs="宋体"/>
                <w:color w:val="000000"/>
              </w:rPr>
              <w:t>2.愿意自己的事情自己做，感受成功的乐趣。</w:t>
            </w:r>
          </w:p>
          <w:p w14:paraId="1839B056">
            <w:pPr>
              <w:jc w:val="left"/>
              <w:rPr>
                <w:rFonts w:hint="eastAsia" w:eastAsia="宋体"/>
                <w:lang w:eastAsia="zh-CN"/>
              </w:rPr>
            </w:pPr>
          </w:p>
        </w:tc>
        <w:tc>
          <w:tcPr>
            <w:tcW w:w="2053" w:type="dxa"/>
            <w:vAlign w:val="center"/>
          </w:tcPr>
          <w:p w14:paraId="07A087B2">
            <w:pPr>
              <w:rPr>
                <w:rFonts w:hint="eastAsia"/>
              </w:rPr>
            </w:pPr>
            <w:r>
              <w:rPr>
                <w:rFonts w:ascii="宋体" w:hAnsi="宋体" w:eastAsia="宋体" w:cs="宋体"/>
                <w:color w:val="000000"/>
              </w:rPr>
              <w:t>1.引导幼儿边念儿歌边给娃娃扣纽扣、拉拉链，为小娃娃穿花衣。</w:t>
            </w:r>
          </w:p>
          <w:p w14:paraId="1DF26043">
            <w:pPr>
              <w:rPr>
                <w:rFonts w:hint="eastAsia"/>
              </w:rPr>
            </w:pPr>
            <w:r>
              <w:rPr>
                <w:rFonts w:ascii="宋体" w:hAnsi="宋体" w:eastAsia="宋体" w:cs="宋体"/>
                <w:color w:val="000000"/>
              </w:rPr>
              <w:t>2.关注幼儿精细动作的发展，加强个别指导，如扣纽扣要将纽扣对准纽扣洞，拉拉链要将拉链头塞好再拉。</w:t>
            </w:r>
          </w:p>
          <w:p w14:paraId="44B32199">
            <w:pPr>
              <w:rPr>
                <w:rFonts w:hint="eastAsia"/>
              </w:rPr>
            </w:pPr>
            <w:r>
              <w:rPr>
                <w:rFonts w:ascii="宋体" w:hAnsi="宋体" w:eastAsia="宋体" w:cs="宋体"/>
                <w:color w:val="000000"/>
              </w:rPr>
              <w:t>3.鼓励幼儿在日常生活中尝试自己穿衣服，扣纽扣、拉拉链，知道自己的事情自己做。</w:t>
            </w:r>
          </w:p>
        </w:tc>
        <w:tc>
          <w:tcPr>
            <w:tcW w:w="1835" w:type="dxa"/>
            <w:vAlign w:val="center"/>
          </w:tcPr>
          <w:p w14:paraId="0763595B">
            <w:pPr>
              <w:rPr>
                <w:rFonts w:hint="eastAsia" w:eastAsia="宋体"/>
                <w:lang w:eastAsia="zh-CN"/>
              </w:rPr>
            </w:pPr>
            <w:r>
              <w:drawing>
                <wp:inline distT="0" distB="0" distL="114300" distR="114300">
                  <wp:extent cx="937895" cy="702945"/>
                  <wp:effectExtent l="0" t="0" r="1905" b="8255"/>
                  <wp:docPr id="4" name="图片 3" descr="IMG_4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IMG_421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895" cy="70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3428AD">
        <w:trPr>
          <w:jc w:val="center"/>
        </w:trPr>
        <w:tc>
          <w:tcPr>
            <w:tcW w:w="903" w:type="dxa"/>
            <w:vMerge w:val="restart"/>
            <w:vAlign w:val="center"/>
          </w:tcPr>
          <w:p w14:paraId="23B9FC49">
            <w:pPr>
              <w:jc w:val="center"/>
              <w:rPr>
                <w:rFonts w:hint="eastAsia" w:eastAsia="宋体"/>
                <w:b/>
                <w:bCs/>
              </w:rPr>
            </w:pPr>
            <w:r>
              <w:rPr>
                <w:rFonts w:hint="eastAsia" w:eastAsia="宋体"/>
                <w:b/>
                <w:bCs/>
              </w:rPr>
              <w:t>图书区</w:t>
            </w:r>
          </w:p>
        </w:tc>
        <w:tc>
          <w:tcPr>
            <w:tcW w:w="888" w:type="dxa"/>
            <w:shd w:val="clear" w:color="auto" w:fill="auto"/>
            <w:vAlign w:val="center"/>
          </w:tcPr>
          <w:p w14:paraId="570FACA0">
            <w:pPr>
              <w:jc w:val="center"/>
              <w:rPr>
                <w:rFonts w:hint="eastAsia" w:eastAsia="宋体" w:asciiTheme="minorHAnsi" w:hAnsiTheme="minorHAnsi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</w:rPr>
              <w:t>绘本阅读</w:t>
            </w:r>
          </w:p>
        </w:tc>
        <w:tc>
          <w:tcPr>
            <w:tcW w:w="2289" w:type="dxa"/>
            <w:vMerge w:val="restart"/>
            <w:vAlign w:val="center"/>
          </w:tcPr>
          <w:p w14:paraId="1976E32E">
            <w:pPr>
              <w:rPr>
                <w:rFonts w:hint="eastAsia"/>
              </w:rPr>
            </w:pPr>
            <w:r>
              <w:rPr>
                <w:rFonts w:ascii="宋体" w:hAnsi="宋体" w:eastAsia="宋体" w:cs="宋体"/>
                <w:b/>
                <w:color w:val="000000"/>
              </w:rPr>
              <w:t>倾听与理解：</w:t>
            </w:r>
            <w:r>
              <w:rPr>
                <w:rFonts w:ascii="宋体" w:hAnsi="宋体" w:eastAsia="宋体" w:cs="宋体"/>
                <w:color w:val="000000"/>
              </w:rPr>
              <w:t>别人跟自己说话时，幼儿能认真听并作出回应。幼儿愿意听喜欢的故事、儿歌等。</w:t>
            </w:r>
          </w:p>
          <w:p w14:paraId="276E2A69">
            <w:pPr>
              <w:rPr>
                <w:rFonts w:hint="eastAsia"/>
              </w:rPr>
            </w:pPr>
            <w:r>
              <w:rPr>
                <w:rFonts w:ascii="宋体" w:hAnsi="宋体" w:eastAsia="宋体" w:cs="宋体"/>
                <w:b/>
                <w:color w:val="000000"/>
              </w:rPr>
              <w:t>表达与交流：</w:t>
            </w:r>
            <w:r>
              <w:rPr>
                <w:rFonts w:ascii="宋体" w:hAnsi="宋体" w:eastAsia="宋体" w:cs="宋体"/>
                <w:color w:val="000000"/>
              </w:rPr>
              <w:t>幼儿能基本会说普通话，能口齿清晰地唱儿歌、童谣或复述简短的故事。幼儿能回答简单的问题，主动与他人交流自己感兴趣的话题。</w:t>
            </w:r>
          </w:p>
          <w:p w14:paraId="6DBF1CBB">
            <w:pPr>
              <w:rPr>
                <w:rFonts w:hint="eastAsia"/>
              </w:rPr>
            </w:pPr>
            <w:r>
              <w:rPr>
                <w:rFonts w:ascii="宋体" w:hAnsi="宋体" w:eastAsia="宋体" w:cs="宋体"/>
                <w:b/>
                <w:color w:val="000000"/>
              </w:rPr>
              <w:t>阅读与前书写：</w:t>
            </w:r>
            <w:r>
              <w:rPr>
                <w:rFonts w:ascii="宋体" w:hAnsi="宋体" w:eastAsia="宋体" w:cs="宋体"/>
                <w:color w:val="000000"/>
              </w:rPr>
              <w:t>幼儿会主动看书、翻书，能根据画面说出图中的人物、事情等。幼儿能理解图书上的文字是与画面对应的，是用来表达画面意义的。幼儿爱护图书，不扔书、不撕书。</w:t>
            </w:r>
          </w:p>
        </w:tc>
        <w:tc>
          <w:tcPr>
            <w:tcW w:w="1485" w:type="dxa"/>
            <w:vAlign w:val="center"/>
          </w:tcPr>
          <w:p w14:paraId="7624B2B9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关于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冬天的绘本《冬》、《下雪天》、《想暖和的雪人》</w:t>
            </w:r>
          </w:p>
        </w:tc>
        <w:tc>
          <w:tcPr>
            <w:tcW w:w="1815" w:type="dxa"/>
            <w:vAlign w:val="center"/>
          </w:tcPr>
          <w:p w14:paraId="1033DB69">
            <w:pPr>
              <w:rPr>
                <w:rFonts w:hint="eastAsia"/>
              </w:rPr>
            </w:pPr>
            <w:r>
              <w:rPr>
                <w:rFonts w:ascii="宋体" w:hAnsi="宋体" w:eastAsia="宋体" w:cs="宋体"/>
                <w:color w:val="000000"/>
              </w:rPr>
              <w:t>1.正确翻阅读书，能根据画面说出图书的人物、事情等。</w:t>
            </w:r>
          </w:p>
          <w:p w14:paraId="7486CC82">
            <w:pPr>
              <w:rPr>
                <w:rFonts w:hint="eastAsia"/>
              </w:rPr>
            </w:pPr>
            <w:r>
              <w:rPr>
                <w:rFonts w:ascii="宋体" w:hAnsi="宋体" w:eastAsia="宋体" w:cs="宋体"/>
                <w:color w:val="000000"/>
              </w:rPr>
              <w:t>2.阅读后将书本按照标记放回原位。</w:t>
            </w:r>
          </w:p>
        </w:tc>
        <w:tc>
          <w:tcPr>
            <w:tcW w:w="2053" w:type="dxa"/>
            <w:vAlign w:val="center"/>
          </w:tcPr>
          <w:p w14:paraId="7F44ECA8">
            <w:pPr>
              <w:rPr>
                <w:rFonts w:hint="eastAsia"/>
              </w:rPr>
            </w:pPr>
            <w:r>
              <w:rPr>
                <w:rFonts w:ascii="宋体" w:hAnsi="宋体" w:eastAsia="宋体" w:cs="宋体"/>
                <w:color w:val="000000"/>
              </w:rPr>
              <w:t>1.能专注地阅读，感受阅读的快乐。</w:t>
            </w:r>
          </w:p>
          <w:p w14:paraId="095F6748">
            <w:pPr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lang w:val="en-US" w:eastAsia="zh-CN"/>
              </w:rPr>
              <w:t>2</w:t>
            </w:r>
            <w:r>
              <w:rPr>
                <w:rFonts w:ascii="宋体" w:hAnsi="宋体" w:eastAsia="宋体" w:cs="宋体"/>
                <w:color w:val="000000"/>
              </w:rPr>
              <w:t>.关注阅读习惯。</w:t>
            </w:r>
          </w:p>
        </w:tc>
        <w:tc>
          <w:tcPr>
            <w:tcW w:w="1835" w:type="dxa"/>
            <w:vAlign w:val="center"/>
          </w:tcPr>
          <w:p w14:paraId="003C85FC">
            <w:pPr>
              <w:rPr>
                <w:rFonts w:hint="eastAsia" w:eastAsia="宋体"/>
                <w:lang w:eastAsia="zh-CN"/>
              </w:rPr>
            </w:pPr>
            <w:r>
              <w:drawing>
                <wp:inline distT="0" distB="0" distL="114300" distR="114300">
                  <wp:extent cx="969645" cy="727710"/>
                  <wp:effectExtent l="0" t="0" r="20955" b="8890"/>
                  <wp:docPr id="32" name="图片 19" descr="IMG_9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9" descr="IMG_995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645" cy="72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720C69">
        <w:trPr>
          <w:jc w:val="center"/>
        </w:trPr>
        <w:tc>
          <w:tcPr>
            <w:tcW w:w="903" w:type="dxa"/>
            <w:vMerge w:val="continue"/>
            <w:vAlign w:val="center"/>
          </w:tcPr>
          <w:p w14:paraId="31CE7835">
            <w:pPr>
              <w:jc w:val="center"/>
              <w:rPr>
                <w:rFonts w:hint="eastAsia" w:eastAsia="宋体"/>
                <w:b/>
                <w:bCs/>
              </w:rPr>
            </w:pPr>
          </w:p>
        </w:tc>
        <w:tc>
          <w:tcPr>
            <w:tcW w:w="888" w:type="dxa"/>
            <w:shd w:val="clear" w:color="auto" w:fill="auto"/>
            <w:vAlign w:val="center"/>
          </w:tcPr>
          <w:p w14:paraId="7CDE9D7D">
            <w:pPr>
              <w:jc w:val="center"/>
              <w:rPr>
                <w:rFonts w:hint="eastAsia" w:eastAsia="宋体" w:asciiTheme="minorHAnsi" w:hAnsiTheme="minorHAnsi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</w:rPr>
              <w:t>手偶表演</w:t>
            </w:r>
          </w:p>
        </w:tc>
        <w:tc>
          <w:tcPr>
            <w:tcW w:w="2289" w:type="dxa"/>
            <w:vMerge w:val="continue"/>
            <w:shd w:val="clear" w:color="auto" w:fill="auto"/>
            <w:vAlign w:val="center"/>
          </w:tcPr>
          <w:p w14:paraId="08BD4622"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485" w:type="dxa"/>
            <w:shd w:val="clear" w:color="auto" w:fill="auto"/>
            <w:vAlign w:val="center"/>
          </w:tcPr>
          <w:p w14:paraId="7173FC39">
            <w:pPr>
              <w:rPr>
                <w:rFonts w:hint="eastAsia" w:eastAsia="宋体" w:asciiTheme="minorHAnsi" w:hAnsiTheme="minorHAnsi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</w:rPr>
              <w:t>绘本、</w:t>
            </w:r>
            <w:r>
              <w:rPr>
                <w:rFonts w:hint="eastAsia" w:eastAsia="宋体"/>
                <w:lang w:val="en-US" w:eastAsia="zh-CN"/>
              </w:rPr>
              <w:t>指偶</w:t>
            </w:r>
            <w:r>
              <w:rPr>
                <w:rFonts w:hint="eastAsia" w:eastAsia="宋体"/>
              </w:rPr>
              <w:t>、手偶等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3C26D4AE">
            <w:pPr>
              <w:rPr>
                <w:rFonts w:hint="eastAsia" w:eastAsia="宋体"/>
              </w:rPr>
            </w:pPr>
            <w:r>
              <w:rPr>
                <w:rFonts w:hint="eastAsia" w:eastAsia="宋体"/>
              </w:rPr>
              <w:t>1.愿意选择一个小动物头饰，自己演一演小动物。</w:t>
            </w:r>
          </w:p>
          <w:p w14:paraId="24A256BF">
            <w:pPr>
              <w:rPr>
                <w:rFonts w:hint="eastAsia" w:eastAsia="宋体"/>
              </w:rPr>
            </w:pPr>
            <w:r>
              <w:rPr>
                <w:rFonts w:hint="eastAsia" w:eastAsia="宋体"/>
              </w:rPr>
              <w:t>2.边表演边说一说自己的故事。</w:t>
            </w:r>
          </w:p>
          <w:p w14:paraId="0AD469BE">
            <w:pPr>
              <w:rPr>
                <w:rFonts w:hint="eastAsia" w:eastAsia="宋体" w:asciiTheme="minorHAnsi" w:hAnsiTheme="minorHAnsi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</w:rPr>
              <w:t>3.能将自己表演的故事分享给别的小朋友。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2E84A03F">
            <w:pPr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color w:val="000000"/>
                <w:lang w:val="en-US" w:eastAsia="zh-CN"/>
              </w:rPr>
              <w:t>1</w:t>
            </w:r>
            <w:r>
              <w:rPr>
                <w:rFonts w:ascii="宋体" w:hAnsi="宋体" w:eastAsia="宋体" w:cs="宋体"/>
                <w:color w:val="000000"/>
              </w:rPr>
              <w:t>.尝试与同伴分享自己喜欢的故事内容。</w:t>
            </w:r>
          </w:p>
          <w:p w14:paraId="0AA1D581">
            <w:pPr>
              <w:rPr>
                <w:rFonts w:hint="eastAsia" w:eastAsia="宋体" w:asciiTheme="minorHAnsi" w:hAnsiTheme="minorHAnsi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</w:rPr>
              <w:t>.感受表演带来的乐趣。</w:t>
            </w:r>
          </w:p>
        </w:tc>
        <w:tc>
          <w:tcPr>
            <w:tcW w:w="1835" w:type="dxa"/>
            <w:shd w:val="clear" w:color="auto" w:fill="auto"/>
            <w:vAlign w:val="center"/>
          </w:tcPr>
          <w:p w14:paraId="1DD1EC9E">
            <w:pPr>
              <w:rPr>
                <w:rFonts w:hint="eastAsia" w:eastAsia="宋体" w:asciiTheme="minorHAnsi" w:hAnsiTheme="minorHAnsi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955040" cy="716915"/>
                  <wp:effectExtent l="0" t="0" r="10160" b="19685"/>
                  <wp:docPr id="3" name="图片 2" descr="IMG_4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IMG_422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040" cy="71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2FE9E0">
        <w:trPr>
          <w:jc w:val="center"/>
        </w:trPr>
        <w:tc>
          <w:tcPr>
            <w:tcW w:w="903" w:type="dxa"/>
            <w:vMerge w:val="continue"/>
            <w:vAlign w:val="center"/>
          </w:tcPr>
          <w:p w14:paraId="06C9AD50">
            <w:pPr>
              <w:rPr>
                <w:rFonts w:hint="eastAsia"/>
              </w:rPr>
            </w:pPr>
          </w:p>
        </w:tc>
        <w:tc>
          <w:tcPr>
            <w:tcW w:w="888" w:type="dxa"/>
            <w:shd w:val="clear" w:color="auto" w:fill="auto"/>
            <w:vAlign w:val="center"/>
          </w:tcPr>
          <w:p w14:paraId="60C7F559">
            <w:pPr>
              <w:jc w:val="center"/>
              <w:rPr>
                <w:rFonts w:hint="default" w:eastAsia="宋体" w:asciiTheme="minorHAnsi" w:hAnsiTheme="minorHAnsi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 w:cstheme="minorBidi"/>
                <w:kern w:val="2"/>
                <w:sz w:val="21"/>
                <w:szCs w:val="24"/>
                <w:lang w:val="en-US" w:eastAsia="zh-CN" w:bidi="ar-SA"/>
              </w:rPr>
              <w:t>视听游戏</w:t>
            </w:r>
          </w:p>
        </w:tc>
        <w:tc>
          <w:tcPr>
            <w:tcW w:w="2289" w:type="dxa"/>
            <w:vMerge w:val="continue"/>
            <w:vAlign w:val="center"/>
          </w:tcPr>
          <w:p w14:paraId="515213E4">
            <w:pPr>
              <w:rPr>
                <w:rFonts w:hint="eastAsia"/>
              </w:rPr>
            </w:pPr>
          </w:p>
        </w:tc>
        <w:tc>
          <w:tcPr>
            <w:tcW w:w="1485" w:type="dxa"/>
            <w:vAlign w:val="center"/>
          </w:tcPr>
          <w:p w14:paraId="0BFEE86C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绘本、任务卡、耳机、收集、白板笔</w:t>
            </w:r>
          </w:p>
        </w:tc>
        <w:tc>
          <w:tcPr>
            <w:tcW w:w="1815" w:type="dxa"/>
            <w:vAlign w:val="center"/>
          </w:tcPr>
          <w:p w14:paraId="6CA8322F">
            <w:pPr>
              <w:numPr>
                <w:ilvl w:val="0"/>
                <w:numId w:val="2"/>
              </w:numPr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听一听故事或小任务。</w:t>
            </w:r>
          </w:p>
          <w:p w14:paraId="7285C65A">
            <w:pPr>
              <w:numPr>
                <w:ilvl w:val="0"/>
                <w:numId w:val="2"/>
              </w:numPr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根据要求完成小任务。</w:t>
            </w:r>
          </w:p>
        </w:tc>
        <w:tc>
          <w:tcPr>
            <w:tcW w:w="2053" w:type="dxa"/>
            <w:vAlign w:val="center"/>
          </w:tcPr>
          <w:p w14:paraId="5927D448">
            <w:pPr>
              <w:numPr>
                <w:ilvl w:val="0"/>
                <w:numId w:val="3"/>
              </w:numPr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能专注地倾听，并尝试根据要求完成小任务。</w:t>
            </w:r>
          </w:p>
          <w:p w14:paraId="1679310D">
            <w:pPr>
              <w:numPr>
                <w:ilvl w:val="0"/>
                <w:numId w:val="3"/>
              </w:numPr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关注耳机音量的大小。</w:t>
            </w:r>
          </w:p>
        </w:tc>
        <w:tc>
          <w:tcPr>
            <w:tcW w:w="1835" w:type="dxa"/>
            <w:vAlign w:val="center"/>
          </w:tcPr>
          <w:p w14:paraId="4211B547"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922020" cy="691515"/>
                  <wp:effectExtent l="0" t="0" r="17780" b="19685"/>
                  <wp:docPr id="33" name="图片 33" descr="IMG_1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121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69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B8E11D">
        <w:trPr>
          <w:jc w:val="center"/>
        </w:trPr>
        <w:tc>
          <w:tcPr>
            <w:tcW w:w="903" w:type="dxa"/>
            <w:vMerge w:val="restart"/>
            <w:vAlign w:val="center"/>
          </w:tcPr>
          <w:p w14:paraId="19DA63D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lang w:val="en-US" w:eastAsia="zh-CN"/>
              </w:rPr>
              <w:t>生活区</w:t>
            </w:r>
          </w:p>
        </w:tc>
        <w:tc>
          <w:tcPr>
            <w:tcW w:w="888" w:type="dxa"/>
            <w:shd w:val="clear" w:color="auto" w:fill="auto"/>
            <w:vAlign w:val="center"/>
          </w:tcPr>
          <w:p w14:paraId="38EBA9E1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大树穿冬装</w:t>
            </w:r>
          </w:p>
        </w:tc>
        <w:tc>
          <w:tcPr>
            <w:tcW w:w="2289" w:type="dxa"/>
            <w:vMerge w:val="restart"/>
            <w:vAlign w:val="center"/>
          </w:tcPr>
          <w:p w14:paraId="7AE0619C">
            <w:pPr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color w:val="000000"/>
                <w:lang w:val="en-US" w:eastAsia="zh-CN"/>
              </w:rPr>
              <w:t>1.</w:t>
            </w:r>
            <w:r>
              <w:rPr>
                <w:rFonts w:ascii="宋体" w:hAnsi="宋体" w:eastAsia="宋体" w:cs="宋体"/>
                <w:color w:val="000000"/>
              </w:rPr>
              <w:t>能根据自己的兴趣选择游戏或其它活动。</w:t>
            </w:r>
          </w:p>
          <w:p w14:paraId="5CE064BD">
            <w:pPr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lang w:val="en-US" w:eastAsia="zh-CN"/>
              </w:rPr>
              <w:t>2</w:t>
            </w:r>
            <w:r>
              <w:rPr>
                <w:rFonts w:ascii="宋体" w:hAnsi="宋体" w:eastAsia="宋体" w:cs="宋体"/>
                <w:color w:val="000000"/>
              </w:rPr>
              <w:t>.在成人提醒下，爱护玩具和其他物品。</w:t>
            </w:r>
          </w:p>
          <w:p w14:paraId="7B6112DF">
            <w:pPr>
              <w:rPr>
                <w:rFonts w:hint="eastAsia" w:ascii="宋体" w:hAnsi="宋体" w:eastAsia="宋体" w:cs="宋体"/>
                <w:color w:val="00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lang w:val="en-US" w:eastAsia="zh-CN"/>
              </w:rPr>
              <w:t>3.精细动作发展。</w:t>
            </w:r>
          </w:p>
          <w:p w14:paraId="7AB91D54">
            <w:pPr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color w:val="000000"/>
                <w:lang w:val="en-US" w:eastAsia="zh-CN"/>
              </w:rPr>
              <w:t>4.</w:t>
            </w:r>
            <w:r>
              <w:rPr>
                <w:rFonts w:ascii="宋体" w:hAnsi="宋体" w:eastAsia="宋体" w:cs="宋体"/>
                <w:color w:val="000000"/>
              </w:rPr>
              <w:t>在成人指导下，不争抢</w:t>
            </w:r>
            <w:r>
              <w:rPr>
                <w:rFonts w:hint="eastAsia" w:ascii="宋体" w:hAnsi="宋体" w:eastAsia="宋体" w:cs="宋体"/>
                <w:color w:val="000000"/>
                <w:lang w:eastAsia="zh-CN"/>
              </w:rPr>
              <w:t>，</w:t>
            </w:r>
            <w:r>
              <w:rPr>
                <w:rFonts w:ascii="宋体" w:hAnsi="宋体" w:eastAsia="宋体" w:cs="宋体"/>
                <w:color w:val="000000"/>
              </w:rPr>
              <w:t>不独霸玩具。</w:t>
            </w:r>
          </w:p>
          <w:p w14:paraId="267B1FAB">
            <w:pPr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color w:val="000000"/>
                <w:lang w:val="en-US" w:eastAsia="zh-CN"/>
              </w:rPr>
              <w:t>5</w:t>
            </w:r>
            <w:r>
              <w:rPr>
                <w:rFonts w:ascii="宋体" w:hAnsi="宋体" w:eastAsia="宋体" w:cs="宋体"/>
                <w:color w:val="000000"/>
              </w:rPr>
              <w:t>.与同伴发生冲突时，能听从成人的劝解。</w:t>
            </w:r>
          </w:p>
        </w:tc>
        <w:tc>
          <w:tcPr>
            <w:tcW w:w="1485" w:type="dxa"/>
            <w:vAlign w:val="center"/>
          </w:tcPr>
          <w:p w14:paraId="3291285D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树干、毛线、支架图</w:t>
            </w:r>
          </w:p>
        </w:tc>
        <w:tc>
          <w:tcPr>
            <w:tcW w:w="1815" w:type="dxa"/>
            <w:vAlign w:val="center"/>
          </w:tcPr>
          <w:p w14:paraId="3649A48F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4"/>
                <w:lang w:val="en-US" w:eastAsia="zh-CN" w:bidi="ar-SA"/>
              </w:rPr>
              <w:t>用毛线为大树缠绕 “冬装”，能从树干的下面，有序往上绕。</w:t>
            </w:r>
          </w:p>
        </w:tc>
        <w:tc>
          <w:tcPr>
            <w:tcW w:w="2053" w:type="dxa"/>
            <w:vAlign w:val="center"/>
          </w:tcPr>
          <w:p w14:paraId="3D8CF08B">
            <w:pPr>
              <w:numPr>
                <w:ilvl w:val="0"/>
                <w:numId w:val="4"/>
              </w:numP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4"/>
                <w:lang w:val="en-US" w:eastAsia="zh-CN" w:bidi="ar-SA"/>
              </w:rPr>
              <w:t>鼓励幼儿大胆尝试绕、卷的动作，感受游戏的快乐。</w:t>
            </w:r>
          </w:p>
          <w:p w14:paraId="7A1E7BE6">
            <w:pPr>
              <w:numPr>
                <w:ilvl w:val="0"/>
                <w:numId w:val="4"/>
              </w:numPr>
              <w:rPr>
                <w:rFonts w:hint="default" w:ascii="宋体" w:hAnsi="宋体" w:eastAsia="宋体" w:cs="宋体"/>
                <w:color w:val="00000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4"/>
                <w:lang w:val="en-US" w:eastAsia="zh-CN" w:bidi="ar-SA"/>
              </w:rPr>
              <w:t>提醒幼儿不要将毛线缠绕在手指或脖子上，确保游戏安全。</w:t>
            </w:r>
          </w:p>
        </w:tc>
        <w:tc>
          <w:tcPr>
            <w:tcW w:w="1835" w:type="dxa"/>
            <w:vAlign w:val="center"/>
          </w:tcPr>
          <w:p w14:paraId="6AD66DC0"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922020" cy="691515"/>
                  <wp:effectExtent l="0" t="0" r="17780" b="19685"/>
                  <wp:docPr id="34" name="图片 34" descr="IMG_1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121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69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7A3677">
        <w:trPr>
          <w:jc w:val="center"/>
        </w:trPr>
        <w:tc>
          <w:tcPr>
            <w:tcW w:w="903" w:type="dxa"/>
            <w:vMerge w:val="continue"/>
            <w:vAlign w:val="center"/>
          </w:tcPr>
          <w:p w14:paraId="269645F9">
            <w:pPr>
              <w:jc w:val="center"/>
              <w:rPr>
                <w:rFonts w:hint="eastAsia" w:eastAsia="宋体"/>
                <w:b/>
                <w:bCs/>
                <w:lang w:val="en-US" w:eastAsia="zh-CN"/>
              </w:rPr>
            </w:pPr>
          </w:p>
        </w:tc>
        <w:tc>
          <w:tcPr>
            <w:tcW w:w="888" w:type="dxa"/>
            <w:shd w:val="clear" w:color="auto" w:fill="auto"/>
            <w:vAlign w:val="center"/>
          </w:tcPr>
          <w:p w14:paraId="18661276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吃面条</w:t>
            </w:r>
          </w:p>
        </w:tc>
        <w:tc>
          <w:tcPr>
            <w:tcW w:w="2289" w:type="dxa"/>
            <w:vMerge w:val="continue"/>
            <w:vAlign w:val="center"/>
          </w:tcPr>
          <w:p w14:paraId="186B763B">
            <w:pPr>
              <w:rPr>
                <w:rFonts w:hint="eastAsia" w:ascii="宋体" w:hAnsi="宋体" w:eastAsia="宋体" w:cs="宋体"/>
                <w:color w:val="000000"/>
                <w:lang w:val="en-US" w:eastAsia="zh-CN"/>
              </w:rPr>
            </w:pPr>
          </w:p>
        </w:tc>
        <w:tc>
          <w:tcPr>
            <w:tcW w:w="1485" w:type="dxa"/>
            <w:shd w:val="clear" w:color="auto" w:fill="auto"/>
            <w:vAlign w:val="center"/>
          </w:tcPr>
          <w:p w14:paraId="5BF31E1B">
            <w:pP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4"/>
                <w:lang w:val="en-US" w:eastAsia="zh-CN" w:bidi="ar-SA"/>
              </w:rPr>
              <w:t>小动物、毛线、纸筒、小碗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51F4E4A6">
            <w:pP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4"/>
                <w:lang w:val="en-US" w:eastAsia="zh-CN" w:bidi="ar-SA"/>
              </w:rPr>
              <w:t>用绕一绕的方法，把小碗里的面条，卷给小动物吃。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3DFB4BA6"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4"/>
                <w:lang w:val="en-US" w:eastAsia="zh-CN" w:bidi="ar-SA"/>
              </w:rPr>
              <w:t>1.鼓励幼儿大胆尝试绕、卷的动作，感受毛线在纸筒上缠绕的过程。</w:t>
            </w:r>
          </w:p>
          <w:p w14:paraId="04BB70F2">
            <w:pPr>
              <w:numPr>
                <w:ilvl w:val="0"/>
                <w:numId w:val="0"/>
              </w:numPr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4"/>
                <w:lang w:val="en-US" w:eastAsia="zh-CN" w:bidi="ar-SA"/>
              </w:rPr>
              <w:t>2.</w:t>
            </w:r>
            <w:r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4"/>
                <w:lang w:val="en-US" w:eastAsia="zh-CN" w:bidi="ar-SA"/>
              </w:rPr>
              <w:t>引导幼儿融入角色扮演，丰富游戏语言，提升表达能力。</w:t>
            </w:r>
          </w:p>
          <w:p w14:paraId="71FC10AD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4"/>
                <w:lang w:val="en-US" w:eastAsia="zh-CN" w:bidi="ar-SA"/>
              </w:rPr>
              <w:t>3.提醒幼儿不要将毛线缠绕在手指或脖子上，确保游戏安全。</w:t>
            </w:r>
          </w:p>
        </w:tc>
        <w:tc>
          <w:tcPr>
            <w:tcW w:w="1835" w:type="dxa"/>
            <w:vAlign w:val="center"/>
          </w:tcPr>
          <w:p w14:paraId="75903D13"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941070" cy="705485"/>
                  <wp:effectExtent l="0" t="0" r="24130" b="5715"/>
                  <wp:docPr id="23" name="图片 23" descr="IMG_0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045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70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953C69">
        <w:trPr>
          <w:jc w:val="center"/>
        </w:trPr>
        <w:tc>
          <w:tcPr>
            <w:tcW w:w="903" w:type="dxa"/>
            <w:vMerge w:val="continue"/>
            <w:vAlign w:val="center"/>
          </w:tcPr>
          <w:p w14:paraId="65CE1AD4">
            <w:pPr>
              <w:jc w:val="center"/>
              <w:rPr>
                <w:rFonts w:hint="eastAsia" w:eastAsia="宋体"/>
                <w:b/>
                <w:bCs/>
                <w:lang w:val="en-US" w:eastAsia="zh-CN"/>
              </w:rPr>
            </w:pPr>
          </w:p>
        </w:tc>
        <w:tc>
          <w:tcPr>
            <w:tcW w:w="888" w:type="dxa"/>
            <w:shd w:val="clear" w:color="auto" w:fill="auto"/>
            <w:vAlign w:val="center"/>
          </w:tcPr>
          <w:p w14:paraId="7C130164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年年有鱼</w:t>
            </w:r>
          </w:p>
        </w:tc>
        <w:tc>
          <w:tcPr>
            <w:tcW w:w="2289" w:type="dxa"/>
            <w:vMerge w:val="continue"/>
            <w:vAlign w:val="center"/>
          </w:tcPr>
          <w:p w14:paraId="100B8170">
            <w:pPr>
              <w:rPr>
                <w:rFonts w:hint="eastAsia" w:ascii="宋体" w:hAnsi="宋体" w:eastAsia="宋体" w:cs="宋体"/>
                <w:color w:val="000000"/>
                <w:lang w:val="en-US" w:eastAsia="zh-CN"/>
              </w:rPr>
            </w:pPr>
          </w:p>
        </w:tc>
        <w:tc>
          <w:tcPr>
            <w:tcW w:w="1485" w:type="dxa"/>
            <w:vAlign w:val="center"/>
          </w:tcPr>
          <w:p w14:paraId="4F6CB33B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冰棒棍鱼、毛线</w:t>
            </w:r>
          </w:p>
        </w:tc>
        <w:tc>
          <w:tcPr>
            <w:tcW w:w="1815" w:type="dxa"/>
            <w:vAlign w:val="center"/>
          </w:tcPr>
          <w:p w14:paraId="063B3AB7"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4"/>
                <w:lang w:val="en-US" w:eastAsia="zh-CN" w:bidi="ar-SA"/>
              </w:rPr>
              <w:t>根据提供的编织步骤图，用毛线在小鱼模板上进行上下交替绕线，完成小鱼身体的编织。</w:t>
            </w:r>
          </w:p>
        </w:tc>
        <w:tc>
          <w:tcPr>
            <w:tcW w:w="2053" w:type="dxa"/>
            <w:vAlign w:val="center"/>
          </w:tcPr>
          <w:p w14:paraId="70525D6A">
            <w:pPr>
              <w:numPr>
                <w:ilvl w:val="0"/>
                <w:numId w:val="0"/>
              </w:numPr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1.</w:t>
            </w:r>
            <w:r>
              <w:rPr>
                <w:rFonts w:ascii="宋体" w:hAnsi="宋体" w:eastAsia="宋体" w:cs="宋体"/>
                <w:sz w:val="21"/>
                <w:szCs w:val="21"/>
              </w:rPr>
              <w:t>示范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上下交替</w:t>
            </w:r>
            <w:r>
              <w:rPr>
                <w:rFonts w:ascii="宋体" w:hAnsi="宋体" w:eastAsia="宋体" w:cs="宋体"/>
                <w:sz w:val="21"/>
                <w:szCs w:val="21"/>
              </w:rPr>
              <w:t>绕线的基本方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法</w:t>
            </w:r>
            <w:r>
              <w:rPr>
                <w:rFonts w:ascii="宋体" w:hAnsi="宋体" w:eastAsia="宋体" w:cs="宋体"/>
                <w:sz w:val="21"/>
                <w:szCs w:val="21"/>
              </w:rPr>
              <w:t>；</w:t>
            </w:r>
          </w:p>
          <w:p w14:paraId="16A7D592">
            <w:pPr>
              <w:numPr>
                <w:ilvl w:val="0"/>
                <w:numId w:val="0"/>
              </w:numPr>
              <w:rPr>
                <w:rFonts w:hint="default" w:ascii="宋体" w:hAnsi="宋体" w:eastAsia="宋体" w:cs="宋体"/>
                <w:color w:val="00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</w:t>
            </w:r>
            <w:r>
              <w:rPr>
                <w:rFonts w:ascii="宋体" w:hAnsi="宋体" w:eastAsia="宋体" w:cs="宋体"/>
                <w:sz w:val="21"/>
                <w:szCs w:val="21"/>
              </w:rPr>
              <w:t>鼓励幼儿观察步骤图，尝试解决编织中遇到的问题；</w:t>
            </w:r>
          </w:p>
        </w:tc>
        <w:tc>
          <w:tcPr>
            <w:tcW w:w="1835" w:type="dxa"/>
            <w:vAlign w:val="center"/>
          </w:tcPr>
          <w:p w14:paraId="3CB15377"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941070" cy="705485"/>
                  <wp:effectExtent l="0" t="0" r="24130" b="5715"/>
                  <wp:docPr id="22" name="图片 22" descr="IMG_1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121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70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C2A492">
        <w:trPr>
          <w:trHeight w:val="852" w:hRule="atLeast"/>
          <w:jc w:val="center"/>
        </w:trPr>
        <w:tc>
          <w:tcPr>
            <w:tcW w:w="903" w:type="dxa"/>
            <w:vMerge w:val="continue"/>
            <w:vAlign w:val="center"/>
          </w:tcPr>
          <w:p w14:paraId="0F13271D">
            <w:pPr>
              <w:rPr>
                <w:rFonts w:hint="eastAsia"/>
              </w:rPr>
            </w:pPr>
          </w:p>
        </w:tc>
        <w:tc>
          <w:tcPr>
            <w:tcW w:w="888" w:type="dxa"/>
            <w:shd w:val="clear" w:color="auto" w:fill="auto"/>
            <w:vAlign w:val="center"/>
          </w:tcPr>
          <w:p w14:paraId="24A0E6AB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包糖果</w:t>
            </w:r>
          </w:p>
        </w:tc>
        <w:tc>
          <w:tcPr>
            <w:tcW w:w="2289" w:type="dxa"/>
            <w:vMerge w:val="continue"/>
            <w:vAlign w:val="center"/>
          </w:tcPr>
          <w:p w14:paraId="20802068">
            <w:pPr>
              <w:rPr>
                <w:rFonts w:hint="eastAsia"/>
              </w:rPr>
            </w:pPr>
          </w:p>
        </w:tc>
        <w:tc>
          <w:tcPr>
            <w:tcW w:w="1485" w:type="dxa"/>
            <w:shd w:val="clear" w:color="auto" w:fill="auto"/>
            <w:vAlign w:val="center"/>
          </w:tcPr>
          <w:p w14:paraId="133DD545">
            <w:pPr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4"/>
                <w:lang w:val="en-US" w:eastAsia="zh-CN" w:bidi="ar-SA"/>
              </w:rPr>
              <w:t>泡沫糖果、糖果纸、支架图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332382F9">
            <w:pPr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4"/>
                <w:lang w:val="en-US" w:eastAsia="zh-CN" w:bidi="ar-SA"/>
              </w:rPr>
              <w:t>用糖果纸把糖果包起来的，糖果的两边拧上两个小辫子。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6C4B0968"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4"/>
                <w:lang w:val="en-US" w:eastAsia="zh-CN" w:bidi="ar-SA"/>
              </w:rPr>
              <w:t>1.引导幼儿观察支架图，讲解折叠、拧转的技巧，帮助其掌握操作方法。</w:t>
            </w:r>
          </w:p>
          <w:p w14:paraId="5CB6E60C">
            <w:pPr>
              <w:numPr>
                <w:ilvl w:val="0"/>
                <w:numId w:val="0"/>
              </w:numPr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4"/>
                <w:lang w:val="en-US" w:eastAsia="zh-CN" w:bidi="ar-SA"/>
              </w:rPr>
              <w:t>2.</w:t>
            </w:r>
            <w:r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4"/>
                <w:lang w:val="en-US" w:eastAsia="zh-CN" w:bidi="ar-SA"/>
              </w:rPr>
              <w:t>鼓励幼儿选择不同颜色的糖果纸，大胆装饰自己的糖果。</w:t>
            </w:r>
          </w:p>
          <w:p w14:paraId="76840950">
            <w:pPr>
              <w:numPr>
                <w:ilvl w:val="0"/>
                <w:numId w:val="0"/>
              </w:numPr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4"/>
                <w:lang w:val="en-US" w:eastAsia="zh-CN" w:bidi="ar-SA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4"/>
                <w:lang w:val="en-US" w:eastAsia="zh-CN" w:bidi="ar-SA"/>
              </w:rPr>
              <w:t>.</w:t>
            </w:r>
            <w:r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4"/>
                <w:lang w:val="en-US" w:eastAsia="zh-CN" w:bidi="ar-SA"/>
              </w:rPr>
              <w:t>提醒幼儿轻拿轻放泡沫糖果，避免损坏，游戏后共同整理材料。</w:t>
            </w:r>
          </w:p>
        </w:tc>
        <w:tc>
          <w:tcPr>
            <w:tcW w:w="1835" w:type="dxa"/>
            <w:vAlign w:val="center"/>
          </w:tcPr>
          <w:p w14:paraId="37C8A550"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941070" cy="705485"/>
                  <wp:effectExtent l="0" t="0" r="24130" b="5715"/>
                  <wp:docPr id="24" name="图片 24" descr="IMG_0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045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70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2DE5A2">
        <w:trPr>
          <w:trHeight w:val="1740" w:hRule="atLeast"/>
          <w:jc w:val="center"/>
        </w:trPr>
        <w:tc>
          <w:tcPr>
            <w:tcW w:w="903" w:type="dxa"/>
            <w:vMerge w:val="restart"/>
            <w:vAlign w:val="center"/>
          </w:tcPr>
          <w:p w14:paraId="7AB1FA84">
            <w:pPr>
              <w:jc w:val="center"/>
              <w:rPr>
                <w:rFonts w:hint="eastAsia" w:eastAsia="宋体"/>
                <w:b/>
                <w:bCs/>
                <w:lang w:val="en-US" w:eastAsia="zh-CN"/>
              </w:rPr>
            </w:pPr>
            <w:r>
              <w:rPr>
                <w:rFonts w:hint="eastAsia" w:eastAsia="宋体"/>
                <w:b/>
                <w:bCs/>
                <w:lang w:val="en-US" w:eastAsia="zh-CN"/>
              </w:rPr>
              <w:t>美工区</w:t>
            </w:r>
          </w:p>
        </w:tc>
        <w:tc>
          <w:tcPr>
            <w:tcW w:w="888" w:type="dxa"/>
            <w:shd w:val="clear" w:color="auto" w:fill="auto"/>
            <w:vAlign w:val="center"/>
          </w:tcPr>
          <w:p w14:paraId="631A8318">
            <w:pPr>
              <w:jc w:val="both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绘画：</w:t>
            </w:r>
          </w:p>
          <w:p w14:paraId="29EB8EF5">
            <w:pPr>
              <w:jc w:val="both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暖和的帽子</w:t>
            </w:r>
          </w:p>
        </w:tc>
        <w:tc>
          <w:tcPr>
            <w:tcW w:w="2289" w:type="dxa"/>
            <w:vMerge w:val="restart"/>
            <w:vAlign w:val="center"/>
          </w:tcPr>
          <w:p w14:paraId="1717BED0">
            <w:pPr>
              <w:rPr>
                <w:rFonts w:hint="eastAsia" w:ascii="宋体" w:hAnsi="宋体" w:eastAsia="宋体" w:cs="宋体"/>
                <w:b/>
                <w:color w:val="00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lang w:val="en-US" w:eastAsia="zh-CN"/>
              </w:rPr>
              <w:t>感受与欣赏：</w:t>
            </w:r>
          </w:p>
          <w:p w14:paraId="78A02B9A">
            <w:pPr>
              <w:rPr>
                <w:rFonts w:hint="eastAsia" w:ascii="宋体" w:hAnsi="宋体" w:eastAsia="宋体" w:cs="宋体"/>
                <w:b w:val="0"/>
                <w:bCs/>
                <w:color w:val="00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lang w:val="en-US" w:eastAsia="zh-CN"/>
              </w:rPr>
              <w:t>直观感受（体验）：幼儿喜欢自然界、生活中色彩鲜艳、形态简单的美的事物，能主动关注其鲜明色彩、简单形状（圆形、方形）等突出特征，愿意用眼神、动作表达喜爱。​</w:t>
            </w:r>
          </w:p>
          <w:p w14:paraId="5723164B">
            <w:pPr>
              <w:rPr>
                <w:rFonts w:hint="eastAsia" w:ascii="宋体" w:hAnsi="宋体" w:eastAsia="宋体" w:cs="宋体"/>
                <w:b/>
                <w:color w:val="00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lang w:val="en-US" w:eastAsia="zh-CN"/>
              </w:rPr>
              <w:t>初步审美（欣赏）：对色彩明亮、造型可爱的简单艺术作品感兴趣，愿意模仿作品中的简单元素，有参与美工活动的初步意愿。</w:t>
            </w:r>
            <w:r>
              <w:rPr>
                <w:rFonts w:hint="eastAsia" w:ascii="宋体" w:hAnsi="宋体" w:eastAsia="宋体" w:cs="宋体"/>
                <w:b/>
                <w:color w:val="000000"/>
                <w:lang w:val="en-US" w:eastAsia="zh-CN"/>
              </w:rPr>
              <w:t>​</w:t>
            </w:r>
          </w:p>
          <w:p w14:paraId="218466FE">
            <w:pPr>
              <w:rPr>
                <w:rFonts w:hint="eastAsia" w:ascii="宋体" w:hAnsi="宋体" w:eastAsia="宋体" w:cs="宋体"/>
                <w:b/>
                <w:color w:val="00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lang w:val="en-US" w:eastAsia="zh-CN"/>
              </w:rPr>
              <w:t>表现与创造​</w:t>
            </w:r>
          </w:p>
          <w:p w14:paraId="09C04376">
            <w:pPr>
              <w:rPr>
                <w:rFonts w:hint="eastAsia" w:ascii="宋体" w:hAnsi="宋体" w:eastAsia="宋体" w:cs="宋体"/>
                <w:b w:val="0"/>
                <w:bCs/>
                <w:color w:val="00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lang w:val="en-US" w:eastAsia="zh-CN"/>
              </w:rPr>
              <w:t>尝试表达（表现）：​</w:t>
            </w:r>
          </w:p>
          <w:p w14:paraId="4D8D5F24">
            <w:pPr>
              <w:rPr>
                <w:rFonts w:hint="eastAsia" w:ascii="宋体" w:hAnsi="宋体" w:eastAsia="宋体" w:cs="宋体"/>
                <w:b w:val="0"/>
                <w:bCs/>
                <w:color w:val="00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lang w:val="en-US" w:eastAsia="zh-CN"/>
              </w:rPr>
              <w:t>①能尝试用涂鸦、拓印、撕贴、简单粘贴等基础方式进行创作，愿意用手指、工具在材料上留下痕迹；​</w:t>
            </w:r>
          </w:p>
          <w:p w14:paraId="4B19A1E6">
            <w:pPr>
              <w:rPr>
                <w:rFonts w:hint="eastAsia" w:ascii="宋体" w:hAnsi="宋体" w:eastAsia="宋体" w:cs="宋体"/>
                <w:b w:val="0"/>
                <w:bCs/>
                <w:color w:val="00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lang w:val="en-US" w:eastAsia="zh-CN"/>
              </w:rPr>
              <w:t>②能用杂乱线条、大块色块、简单形状（圆形、横线）自由表达自己的想法，不追求画面的完整性。</w:t>
            </w:r>
          </w:p>
          <w:p w14:paraId="3072917B">
            <w:pPr>
              <w:rPr>
                <w:rFonts w:hint="eastAsia" w:ascii="宋体" w:hAnsi="宋体" w:eastAsia="宋体" w:cs="宋体"/>
                <w:b/>
                <w:color w:val="00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lang w:val="en-US" w:eastAsia="zh-CN"/>
              </w:rPr>
              <w:t>自由想象（创造）：​</w:t>
            </w:r>
          </w:p>
          <w:p w14:paraId="41C3A811">
            <w:pPr>
              <w:rPr>
                <w:rFonts w:hint="eastAsia" w:ascii="宋体" w:hAnsi="宋体" w:eastAsia="宋体" w:cs="宋体"/>
                <w:b w:val="0"/>
                <w:bCs/>
                <w:color w:val="00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lang w:val="en-US" w:eastAsia="zh-CN"/>
              </w:rPr>
              <w:t>① 结合日常直接体验进行简单联想，用自己喜欢的方式自由表现；​</w:t>
            </w:r>
          </w:p>
          <w:p w14:paraId="0BDFD622">
            <w:pPr>
              <w:rPr>
                <w:rFonts w:hint="eastAsia" w:ascii="宋体" w:hAnsi="宋体" w:eastAsia="宋体" w:cs="宋体"/>
                <w:b w:val="0"/>
                <w:bCs/>
                <w:color w:val="00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lang w:val="en-US" w:eastAsia="zh-CN"/>
              </w:rPr>
              <w:t>② 喜欢鲜艳的颜色，愿意随意搭配颜色，体验色彩混合的乐趣，不要求色彩和谐；​</w:t>
            </w:r>
          </w:p>
          <w:p w14:paraId="0B0F977A">
            <w:pPr>
              <w:rPr>
                <w:rFonts w:hint="eastAsia" w:eastAsia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lang w:val="en-US" w:eastAsia="zh-CN"/>
              </w:rPr>
              <w:t>③ 对美工材料（如橡皮泥、彩纸、毛根）充满好奇，愿意探索其简单玩法，享受动手操作的过程。</w:t>
            </w:r>
          </w:p>
        </w:tc>
        <w:tc>
          <w:tcPr>
            <w:tcW w:w="1485" w:type="dxa"/>
            <w:shd w:val="clear" w:color="auto" w:fill="auto"/>
            <w:vAlign w:val="center"/>
          </w:tcPr>
          <w:p w14:paraId="0BB1D5C1">
            <w:pPr>
              <w:jc w:val="left"/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lang w:val="en-US" w:eastAsia="zh-CN"/>
              </w:rPr>
              <w:t>各类纸、彩笔、颜料、各类海绵印章、画笔、杯子、调色盘、支架性图片等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625FF135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lang w:val="en-US" w:eastAsia="zh-CN"/>
              </w:rPr>
              <w:t>1.选择多元的材料表现、表达。</w:t>
            </w:r>
          </w:p>
          <w:p w14:paraId="46DBA5E6"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lang w:val="en-US" w:eastAsia="zh-CN"/>
              </w:rPr>
              <w:t>2.按照自己的想法进行大胆描绘。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7D19B303">
            <w:pPr>
              <w:jc w:val="left"/>
              <w:rPr>
                <w:rFonts w:hint="eastAsia" w:ascii="宋体" w:hAnsi="宋体" w:eastAsia="宋体" w:cs="宋体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lang w:val="en-US" w:eastAsia="zh-CN"/>
              </w:rPr>
              <w:t>1.尝试使用多种绘画工具和材料，并对材料进行深入探索。</w:t>
            </w:r>
          </w:p>
          <w:p w14:paraId="71E58419">
            <w:pPr>
              <w:jc w:val="left"/>
              <w:rPr>
                <w:rFonts w:hint="eastAsia" w:ascii="宋体" w:hAnsi="宋体" w:eastAsia="宋体" w:cs="宋体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lang w:val="en-US" w:eastAsia="zh-CN"/>
              </w:rPr>
              <w:t>2.能感受颜色的变化，能用喜欢的颜色进行色彩搭配，使画面和谐。</w:t>
            </w:r>
          </w:p>
          <w:p w14:paraId="76D68022">
            <w:pPr>
              <w:jc w:val="left"/>
              <w:rPr>
                <w:rFonts w:hint="eastAsia" w:ascii="宋体" w:hAnsi="宋体" w:eastAsia="宋体" w:cs="宋体"/>
                <w:color w:val="00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lang w:val="en-US" w:eastAsia="zh-CN"/>
              </w:rPr>
              <w:t>3.幼儿能用线条、图形、色彩等表现物体的基本结构和主要特征，并简单布局。</w:t>
            </w:r>
          </w:p>
        </w:tc>
        <w:tc>
          <w:tcPr>
            <w:tcW w:w="1835" w:type="dxa"/>
            <w:vAlign w:val="center"/>
          </w:tcPr>
          <w:p w14:paraId="5E4470BF">
            <w:pPr>
              <w:jc w:val="center"/>
              <w:rPr>
                <w:rFonts w:hint="eastAsia" w:eastAsia="宋体"/>
                <w:b/>
                <w:bCs/>
                <w:lang w:val="en-US" w:eastAsia="zh-CN"/>
              </w:rPr>
            </w:pPr>
            <w:r>
              <w:rPr>
                <w:rFonts w:hint="eastAsia" w:eastAsia="宋体"/>
                <w:b/>
                <w:bCs/>
                <w:lang w:val="en-US" w:eastAsia="zh-CN"/>
              </w:rPr>
              <w:drawing>
                <wp:inline distT="0" distB="0" distL="114300" distR="114300">
                  <wp:extent cx="941070" cy="705485"/>
                  <wp:effectExtent l="0" t="0" r="24130" b="5715"/>
                  <wp:docPr id="25" name="图片 25" descr="IMG_1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120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70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8C4771">
        <w:trPr>
          <w:trHeight w:val="885" w:hRule="atLeast"/>
          <w:jc w:val="center"/>
        </w:trPr>
        <w:tc>
          <w:tcPr>
            <w:tcW w:w="903" w:type="dxa"/>
            <w:vMerge w:val="continue"/>
            <w:vAlign w:val="center"/>
          </w:tcPr>
          <w:p w14:paraId="3F1DF023">
            <w:pPr>
              <w:jc w:val="center"/>
              <w:rPr>
                <w:rFonts w:hint="eastAsia" w:eastAsia="宋体"/>
                <w:b/>
                <w:bCs/>
                <w:lang w:val="en-US" w:eastAsia="zh-CN"/>
              </w:rPr>
            </w:pPr>
          </w:p>
        </w:tc>
        <w:tc>
          <w:tcPr>
            <w:tcW w:w="888" w:type="dxa"/>
            <w:shd w:val="clear" w:color="auto" w:fill="auto"/>
            <w:vAlign w:val="center"/>
          </w:tcPr>
          <w:p w14:paraId="145330F4">
            <w:pPr>
              <w:jc w:val="both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手工：</w:t>
            </w:r>
          </w:p>
          <w:p w14:paraId="2E44FFAC">
            <w:pPr>
              <w:jc w:val="both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雪人</w:t>
            </w:r>
          </w:p>
          <w:p w14:paraId="48A8E4AB">
            <w:pPr>
              <w:jc w:val="both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雪花</w:t>
            </w:r>
          </w:p>
          <w:p w14:paraId="6DC67D40">
            <w:pPr>
              <w:jc w:val="both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糖葫芦</w:t>
            </w:r>
          </w:p>
        </w:tc>
        <w:tc>
          <w:tcPr>
            <w:tcW w:w="2289" w:type="dxa"/>
            <w:vMerge w:val="continue"/>
            <w:vAlign w:val="center"/>
          </w:tcPr>
          <w:p w14:paraId="6A1B1015">
            <w:pPr>
              <w:jc w:val="center"/>
              <w:rPr>
                <w:rFonts w:hint="eastAsia" w:eastAsia="宋体"/>
                <w:b/>
                <w:bCs/>
                <w:lang w:val="en-US" w:eastAsia="zh-CN"/>
              </w:rPr>
            </w:pPr>
          </w:p>
        </w:tc>
        <w:tc>
          <w:tcPr>
            <w:tcW w:w="1485" w:type="dxa"/>
            <w:shd w:val="clear" w:color="auto" w:fill="auto"/>
            <w:vAlign w:val="center"/>
          </w:tcPr>
          <w:p w14:paraId="3E88F9F1">
            <w:pPr>
              <w:jc w:val="left"/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lang w:val="en-US" w:eastAsia="zh-CN"/>
              </w:rPr>
              <w:t>各类纸、彩笔、颜料、各类海绵印章、画笔、杯子、调色盘、支架性图片等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7A4C626D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lang w:val="en-US" w:eastAsia="zh-CN"/>
              </w:rPr>
              <w:t>1.选择多元的材料表现、表达。</w:t>
            </w:r>
          </w:p>
          <w:p w14:paraId="038C3E6C"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lang w:val="en-US" w:eastAsia="zh-CN"/>
              </w:rPr>
              <w:t>2.按照自己的想法进行大胆描绘。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38828B8B">
            <w:pPr>
              <w:jc w:val="left"/>
              <w:rPr>
                <w:rFonts w:hint="eastAsia" w:ascii="宋体" w:hAnsi="宋体" w:eastAsia="宋体" w:cs="宋体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lang w:val="en-US" w:eastAsia="zh-CN"/>
              </w:rPr>
              <w:t>1.尝试使用多种绘画工具和材料，并对材料进行深入探索。</w:t>
            </w:r>
          </w:p>
          <w:p w14:paraId="4EE2777A">
            <w:pPr>
              <w:jc w:val="left"/>
              <w:rPr>
                <w:rFonts w:hint="eastAsia" w:ascii="宋体" w:hAnsi="宋体" w:eastAsia="宋体" w:cs="宋体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lang w:val="en-US" w:eastAsia="zh-CN"/>
              </w:rPr>
              <w:t>2.能感受颜色的变化，能用喜欢的颜色进行色彩搭配，使画面和谐。</w:t>
            </w:r>
          </w:p>
          <w:p w14:paraId="17B24557">
            <w:pPr>
              <w:jc w:val="left"/>
              <w:rPr>
                <w:rFonts w:hint="eastAsia" w:ascii="宋体" w:hAnsi="宋体" w:eastAsia="宋体" w:cs="宋体"/>
                <w:color w:val="00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lang w:val="en-US" w:eastAsia="zh-CN"/>
              </w:rPr>
              <w:t>3.幼儿能用线条、图形、色彩等表现物体的基本结构和主要特征，并简单布局。</w:t>
            </w:r>
          </w:p>
        </w:tc>
        <w:tc>
          <w:tcPr>
            <w:tcW w:w="1835" w:type="dxa"/>
            <w:vAlign w:val="center"/>
          </w:tcPr>
          <w:p w14:paraId="6BE4AC22">
            <w:pPr>
              <w:jc w:val="center"/>
              <w:rPr>
                <w:rFonts w:hint="eastAsia" w:eastAsia="宋体"/>
                <w:b/>
                <w:bCs/>
                <w:lang w:val="en-US" w:eastAsia="zh-CN"/>
              </w:rPr>
            </w:pPr>
            <w:r>
              <w:rPr>
                <w:rFonts w:hint="eastAsia" w:eastAsia="宋体"/>
                <w:b/>
                <w:bCs/>
                <w:lang w:val="en-US" w:eastAsia="zh-CN"/>
              </w:rPr>
              <w:drawing>
                <wp:inline distT="0" distB="0" distL="114300" distR="114300">
                  <wp:extent cx="941070" cy="705485"/>
                  <wp:effectExtent l="0" t="0" r="24130" b="5715"/>
                  <wp:docPr id="26" name="图片 26" descr="IMG_1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120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70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9BAE1E">
        <w:trPr>
          <w:trHeight w:val="2563" w:hRule="atLeast"/>
          <w:jc w:val="center"/>
        </w:trPr>
        <w:tc>
          <w:tcPr>
            <w:tcW w:w="903" w:type="dxa"/>
            <w:vMerge w:val="restart"/>
            <w:vAlign w:val="center"/>
          </w:tcPr>
          <w:p w14:paraId="5E8DD915">
            <w:pPr>
              <w:jc w:val="center"/>
              <w:rPr>
                <w:rFonts w:hint="default" w:eastAsia="宋体"/>
                <w:b/>
                <w:bCs/>
                <w:lang w:val="en-US" w:eastAsia="zh-CN"/>
              </w:rPr>
            </w:pPr>
            <w:r>
              <w:rPr>
                <w:rFonts w:hint="eastAsia" w:eastAsia="宋体"/>
                <w:b/>
                <w:bCs/>
                <w:lang w:val="en-US" w:eastAsia="zh-CN"/>
              </w:rPr>
              <w:t>益智区</w:t>
            </w:r>
          </w:p>
        </w:tc>
        <w:tc>
          <w:tcPr>
            <w:tcW w:w="888" w:type="dxa"/>
            <w:shd w:val="clear" w:color="auto" w:fill="auto"/>
            <w:vAlign w:val="center"/>
          </w:tcPr>
          <w:p w14:paraId="6D51DE17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五彩冬帽</w:t>
            </w:r>
          </w:p>
        </w:tc>
        <w:tc>
          <w:tcPr>
            <w:tcW w:w="2289" w:type="dxa"/>
            <w:vMerge w:val="restart"/>
            <w:vAlign w:val="center"/>
          </w:tcPr>
          <w:p w14:paraId="46C670C1">
            <w:pPr>
              <w:jc w:val="both"/>
            </w:pPr>
            <w:r>
              <w:rPr>
                <w:rFonts w:hint="eastAsia"/>
                <w:b/>
                <w:bCs/>
              </w:rPr>
              <w:t>1.人际交往：友好相处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  <w:lang w:val="en-US" w:eastAsia="zh-CN"/>
              </w:rPr>
              <w:t>幼儿愿意和同伴、熟悉的成人一起游戏。</w:t>
            </w:r>
            <w:r>
              <w:rPr>
                <w:rFonts w:hint="eastAsia"/>
              </w:rPr>
              <w:t>）</w:t>
            </w:r>
          </w:p>
          <w:p w14:paraId="151B454F">
            <w:pPr>
              <w:jc w:val="both"/>
              <w:rPr>
                <w:rFonts w:hint="eastAsia"/>
              </w:rPr>
            </w:pPr>
            <w:r>
              <w:rPr>
                <w:rFonts w:hint="eastAsia"/>
                <w:b/>
                <w:bCs/>
              </w:rPr>
              <w:t>2.社会适应：规则意识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  <w:lang w:val="en-US" w:eastAsia="zh-CN"/>
              </w:rPr>
              <w:t>幼儿能爱护玩具和材料，在成人的提醒下不争抢、独占玩具。</w:t>
            </w:r>
            <w:r>
              <w:rPr>
                <w:rFonts w:hint="eastAsia"/>
              </w:rPr>
              <w:t>）</w:t>
            </w:r>
          </w:p>
          <w:p w14:paraId="7BF70E5F">
            <w:pPr>
              <w:jc w:val="both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3.</w:t>
            </w:r>
            <w:r>
              <w:rPr>
                <w:rFonts w:hint="eastAsia" w:eastAsia="宋体"/>
                <w:b/>
                <w:bCs/>
                <w:lang w:val="en-US" w:eastAsia="zh-CN"/>
              </w:rPr>
              <w:t>集合与模式：集合与分类：</w:t>
            </w:r>
            <w:r>
              <w:rPr>
                <w:rFonts w:hint="eastAsia"/>
                <w:lang w:val="en-US" w:eastAsia="zh-CN"/>
              </w:rPr>
              <w:t>（幼儿能根据物体的特点寻找与之匹配的物体。）</w:t>
            </w:r>
          </w:p>
          <w:p w14:paraId="33BD9960">
            <w:pPr>
              <w:jc w:val="both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b/>
                <w:bCs/>
              </w:rPr>
              <w:t>模式：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幼儿能将物体按某一特征进行分类，在有规律排练的物体中尝试识别</w:t>
            </w:r>
            <w:r>
              <w:rPr>
                <w:rFonts w:hint="default"/>
                <w:lang w:val="en-US" w:eastAsia="zh-CN"/>
              </w:rPr>
              <w:t>AB</w:t>
            </w:r>
            <w:r>
              <w:rPr>
                <w:rFonts w:hint="eastAsia"/>
                <w:lang w:val="en-US" w:eastAsia="zh-CN"/>
              </w:rPr>
              <w:t>、</w:t>
            </w:r>
            <w:r>
              <w:rPr>
                <w:rFonts w:hint="default"/>
                <w:lang w:val="en-US" w:eastAsia="zh-CN"/>
              </w:rPr>
              <w:t>AABB</w:t>
            </w:r>
            <w:r>
              <w:rPr>
                <w:rFonts w:hint="eastAsia"/>
                <w:lang w:val="en-US" w:eastAsia="zh-CN"/>
              </w:rPr>
              <w:t>、</w:t>
            </w:r>
            <w:r>
              <w:rPr>
                <w:rFonts w:hint="default"/>
                <w:lang w:val="en-US" w:eastAsia="zh-CN"/>
              </w:rPr>
              <w:t>ABC</w:t>
            </w:r>
            <w:r>
              <w:rPr>
                <w:rFonts w:hint="eastAsia"/>
                <w:lang w:val="en-US" w:eastAsia="zh-CN"/>
              </w:rPr>
              <w:t>的排序规律。</w:t>
            </w:r>
            <w:r>
              <w:rPr>
                <w:rFonts w:hint="eastAsia"/>
                <w:lang w:eastAsia="zh-CN"/>
              </w:rPr>
              <w:t>）</w:t>
            </w:r>
          </w:p>
          <w:p w14:paraId="6168BB3A">
            <w:pPr>
              <w:jc w:val="both"/>
              <w:rPr>
                <w:rFonts w:eastAsia="宋体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4</w:t>
            </w:r>
            <w:r>
              <w:rPr>
                <w:rFonts w:hint="eastAsia"/>
                <w:b/>
                <w:bCs/>
              </w:rPr>
              <w:t>.数的概念与运算：</w:t>
            </w:r>
            <w:r>
              <w:rPr>
                <w:rFonts w:hint="eastAsia"/>
                <w:b/>
                <w:bCs/>
                <w:lang w:val="en-US" w:eastAsia="zh-CN"/>
              </w:rPr>
              <w:t>数数</w:t>
            </w:r>
            <w:r>
              <w:rPr>
                <w:rFonts w:hint="eastAsia"/>
              </w:rPr>
              <w:t>（幼儿</w:t>
            </w:r>
            <w:r>
              <w:rPr>
                <w:rFonts w:hint="eastAsia"/>
                <w:lang w:val="en-US" w:eastAsia="zh-CN"/>
              </w:rPr>
              <w:t>能手口一致地点数5以内的数量，并说出总数。</w:t>
            </w:r>
            <w:r>
              <w:rPr>
                <w:rFonts w:hint="eastAsia"/>
              </w:rPr>
              <w:t>）</w:t>
            </w:r>
          </w:p>
          <w:p w14:paraId="7937A5D5">
            <w:pPr>
              <w:jc w:val="both"/>
              <w:rPr>
                <w:rFonts w:eastAsia="宋体"/>
                <w:b/>
                <w:bCs/>
              </w:rPr>
            </w:pPr>
            <w:r>
              <w:rPr>
                <w:rFonts w:hint="eastAsia" w:eastAsia="宋体"/>
                <w:b/>
                <w:bCs/>
              </w:rPr>
              <w:t>数的</w:t>
            </w:r>
            <w:r>
              <w:rPr>
                <w:rFonts w:hint="eastAsia"/>
                <w:b/>
                <w:bCs/>
                <w:lang w:val="en-US" w:eastAsia="zh-CN"/>
              </w:rPr>
              <w:t>关系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  <w:lang w:val="en-US" w:eastAsia="zh-CN"/>
              </w:rPr>
              <w:t>幼儿能用一一对应的方法比较5以内两组物体的多少。</w:t>
            </w:r>
            <w:r>
              <w:rPr>
                <w:rFonts w:hint="eastAsia" w:eastAsia="宋体"/>
              </w:rPr>
              <w:t>）</w:t>
            </w:r>
          </w:p>
          <w:p w14:paraId="68ECD3F9"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5.</w:t>
            </w:r>
            <w:r>
              <w:rPr>
                <w:rFonts w:hint="eastAsia"/>
                <w:b/>
                <w:bCs/>
              </w:rPr>
              <w:t>视觉图像与空间推理：</w:t>
            </w:r>
            <w:r>
              <w:rPr>
                <w:rFonts w:hint="eastAsia"/>
              </w:rPr>
              <w:t>幼儿能独立拼</w:t>
            </w:r>
            <w:r>
              <w:rPr>
                <w:rFonts w:hint="eastAsia"/>
                <w:lang w:val="en-US" w:eastAsia="zh-CN"/>
              </w:rPr>
              <w:t>4</w:t>
            </w:r>
            <w:r>
              <w:rPr>
                <w:rFonts w:hint="eastAsia"/>
              </w:rPr>
              <w:t>～</w:t>
            </w:r>
            <w:r>
              <w:rPr>
                <w:rFonts w:hint="eastAsia"/>
                <w:lang w:val="en-US" w:eastAsia="zh-CN"/>
              </w:rPr>
              <w:t>6</w:t>
            </w:r>
            <w:r>
              <w:rPr>
                <w:rFonts w:hint="eastAsia"/>
              </w:rPr>
              <w:t>片拼图。</w:t>
            </w:r>
          </w:p>
          <w:p w14:paraId="190D415F">
            <w:pPr>
              <w:jc w:val="center"/>
              <w:rPr>
                <w:rFonts w:hint="eastAsia" w:eastAsia="宋体"/>
                <w:b/>
                <w:bCs/>
                <w:lang w:val="en-US" w:eastAsia="zh-CN"/>
              </w:rPr>
            </w:pPr>
          </w:p>
        </w:tc>
        <w:tc>
          <w:tcPr>
            <w:tcW w:w="1485" w:type="dxa"/>
            <w:shd w:val="clear" w:color="auto" w:fill="auto"/>
            <w:vAlign w:val="center"/>
          </w:tcPr>
          <w:p w14:paraId="5782C7CA">
            <w:pPr>
              <w:jc w:val="left"/>
              <w:rPr>
                <w:rFonts w:hint="default" w:ascii="宋体" w:hAnsi="宋体" w:eastAsia="宋体" w:cs="宋体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lang w:val="en-US" w:eastAsia="zh-CN"/>
              </w:rPr>
              <w:t>操作纸、帽子图片、颜色标记图、篓子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753F8ABA"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宋体" w:hAnsi="宋体" w:eastAsia="宋体" w:cs="宋体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lang w:val="en-US" w:eastAsia="zh-CN"/>
              </w:rPr>
              <w:t>根据箭头朝向和颜色放帽子。</w:t>
            </w:r>
          </w:p>
        </w:tc>
        <w:tc>
          <w:tcPr>
            <w:tcW w:w="2053" w:type="dxa"/>
            <w:vMerge w:val="restart"/>
            <w:shd w:val="clear" w:color="auto" w:fill="auto"/>
            <w:vAlign w:val="center"/>
          </w:tcPr>
          <w:p w14:paraId="4CA85463">
            <w:pPr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</w:p>
          <w:p w14:paraId="32B14180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1.了解不同游戏的不同玩法，并根据规则展开游戏。</w:t>
            </w:r>
          </w:p>
          <w:p w14:paraId="1C571D4B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2.培养幼儿的图形、数的对应能力。</w:t>
            </w:r>
          </w:p>
          <w:p w14:paraId="45A6BCE1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3.感知5以内的数量。</w:t>
            </w:r>
          </w:p>
          <w:p w14:paraId="4E16396D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4.培养自我组合图片的能力，锻炼逻辑思维能力、反应能力。</w:t>
            </w:r>
          </w:p>
          <w:p w14:paraId="2A902AA8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5.培养自我的观察能力和专注力。</w:t>
            </w:r>
          </w:p>
          <w:p w14:paraId="3E2C70A1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spacing w:val="0"/>
                <w:u w:val="none"/>
                <w:lang w:val="en-US" w:eastAsia="zh-CN"/>
              </w:rPr>
              <w:t>6.</w:t>
            </w: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spacing w:val="0"/>
                <w:u w:val="none"/>
              </w:rPr>
              <w:t>提供符合幼儿年龄特点的游戏材料，可用颜色鲜艳的材料练习按规律排序。</w:t>
            </w:r>
          </w:p>
          <w:p w14:paraId="39687F28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7.</w:t>
            </w: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spacing w:val="0"/>
                <w:u w:val="none"/>
              </w:rPr>
              <w:t>提供更多的机会，引导幼儿进行简单的拼图活动和单元积木的建构等。</w:t>
            </w:r>
          </w:p>
          <w:p w14:paraId="3CAD1B4E">
            <w:pPr>
              <w:jc w:val="left"/>
              <w:rPr>
                <w:rFonts w:hint="eastAsia" w:ascii="宋体" w:hAnsi="宋体" w:eastAsia="宋体" w:cs="宋体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strike w:val="0"/>
                <w:spacing w:val="0"/>
                <w:u w:val="none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b w:val="0"/>
                <w:strike w:val="0"/>
                <w:spacing w:val="0"/>
                <w:u w:val="none"/>
              </w:rPr>
              <w:t>.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游戏过程中能与同伴友好相处。</w:t>
            </w:r>
          </w:p>
        </w:tc>
        <w:tc>
          <w:tcPr>
            <w:tcW w:w="1835" w:type="dxa"/>
            <w:vAlign w:val="center"/>
          </w:tcPr>
          <w:p w14:paraId="6065BF9F">
            <w:pPr>
              <w:jc w:val="center"/>
              <w:rPr>
                <w:rFonts w:hint="eastAsia" w:eastAsia="宋体"/>
                <w:b/>
                <w:bCs/>
                <w:lang w:val="en-US" w:eastAsia="zh-CN"/>
              </w:rPr>
            </w:pPr>
            <w:r>
              <w:rPr>
                <w:rFonts w:hint="eastAsia" w:eastAsia="宋体"/>
                <w:b/>
                <w:bCs/>
                <w:lang w:val="en-US" w:eastAsia="zh-CN"/>
              </w:rPr>
              <w:drawing>
                <wp:inline distT="0" distB="0" distL="114300" distR="114300">
                  <wp:extent cx="941070" cy="705485"/>
                  <wp:effectExtent l="0" t="0" r="24130" b="5715"/>
                  <wp:docPr id="27" name="图片 27" descr="IMG_1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120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70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D9D1EF">
        <w:trPr>
          <w:trHeight w:val="1599" w:hRule="atLeast"/>
          <w:jc w:val="center"/>
        </w:trPr>
        <w:tc>
          <w:tcPr>
            <w:tcW w:w="903" w:type="dxa"/>
            <w:vMerge w:val="continue"/>
            <w:vAlign w:val="center"/>
          </w:tcPr>
          <w:p w14:paraId="5B22A2A5">
            <w:pPr>
              <w:jc w:val="center"/>
              <w:rPr>
                <w:rFonts w:hint="eastAsia" w:eastAsia="宋体"/>
                <w:b/>
                <w:bCs/>
                <w:lang w:val="en-US" w:eastAsia="zh-CN"/>
              </w:rPr>
            </w:pPr>
          </w:p>
        </w:tc>
        <w:tc>
          <w:tcPr>
            <w:tcW w:w="888" w:type="dxa"/>
            <w:shd w:val="clear" w:color="auto" w:fill="auto"/>
            <w:vAlign w:val="center"/>
          </w:tcPr>
          <w:p w14:paraId="1BBA1CD4">
            <w:pPr>
              <w:jc w:val="center"/>
              <w:rPr>
                <w:rFonts w:hint="default" w:eastAsia="宋体" w:asciiTheme="minorHAnsi" w:hAnsiTheme="minorHAnsi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 w:cstheme="minorBidi"/>
                <w:kern w:val="2"/>
                <w:sz w:val="21"/>
                <w:szCs w:val="24"/>
                <w:lang w:val="en-US" w:eastAsia="zh-CN" w:bidi="ar-SA"/>
              </w:rPr>
              <w:t>雪花拼拼乐</w:t>
            </w:r>
          </w:p>
        </w:tc>
        <w:tc>
          <w:tcPr>
            <w:tcW w:w="2289" w:type="dxa"/>
            <w:vMerge w:val="continue"/>
            <w:shd w:val="clear" w:color="auto" w:fill="auto"/>
            <w:vAlign w:val="center"/>
          </w:tcPr>
          <w:p w14:paraId="211AA688">
            <w:pPr>
              <w:jc w:val="center"/>
              <w:rPr>
                <w:rFonts w:hint="eastAsia" w:eastAsia="宋体" w:asciiTheme="minorHAnsi" w:hAnsiTheme="minorHAnsi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485" w:type="dxa"/>
            <w:shd w:val="clear" w:color="auto" w:fill="auto"/>
            <w:vAlign w:val="center"/>
          </w:tcPr>
          <w:p w14:paraId="1C312A3D">
            <w:pPr>
              <w:jc w:val="left"/>
              <w:rPr>
                <w:rFonts w:hint="default" w:ascii="宋体" w:hAnsi="宋体" w:eastAsia="宋体" w:cs="宋体"/>
                <w:color w:val="auto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4"/>
                <w:lang w:val="en-US" w:eastAsia="zh-CN" w:bidi="ar-SA"/>
              </w:rPr>
              <w:t>雪花品图片若干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0B5C2174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color w:val="auto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4"/>
                <w:lang w:val="en-US" w:eastAsia="zh-CN" w:bidi="ar-SA"/>
              </w:rPr>
              <w:t>观察雪花的形状和颜色，将雪花拼完整。</w:t>
            </w:r>
          </w:p>
        </w:tc>
        <w:tc>
          <w:tcPr>
            <w:tcW w:w="2053" w:type="dxa"/>
            <w:vMerge w:val="continue"/>
            <w:shd w:val="clear" w:color="auto" w:fill="auto"/>
            <w:vAlign w:val="center"/>
          </w:tcPr>
          <w:p w14:paraId="4E987DE0">
            <w:pPr>
              <w:jc w:val="left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835" w:type="dxa"/>
            <w:shd w:val="clear" w:color="auto" w:fill="auto"/>
            <w:vAlign w:val="center"/>
          </w:tcPr>
          <w:p w14:paraId="5CF87301">
            <w:pPr>
              <w:jc w:val="center"/>
              <w:rPr>
                <w:rFonts w:hint="eastAsia" w:eastAsia="宋体"/>
                <w:b/>
                <w:bCs/>
                <w:lang w:val="en-US" w:eastAsia="zh-CN"/>
              </w:rPr>
            </w:pPr>
            <w:r>
              <w:rPr>
                <w:rFonts w:hint="eastAsia" w:eastAsia="宋体"/>
                <w:b/>
                <w:bCs/>
                <w:lang w:val="en-US" w:eastAsia="zh-CN"/>
              </w:rPr>
              <w:drawing>
                <wp:inline distT="0" distB="0" distL="114300" distR="114300">
                  <wp:extent cx="941070" cy="705485"/>
                  <wp:effectExtent l="0" t="0" r="24130" b="5715"/>
                  <wp:docPr id="29" name="图片 29" descr="IMG_1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120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70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0D423A">
        <w:trPr>
          <w:trHeight w:val="1599" w:hRule="atLeast"/>
          <w:jc w:val="center"/>
        </w:trPr>
        <w:tc>
          <w:tcPr>
            <w:tcW w:w="903" w:type="dxa"/>
            <w:vMerge w:val="continue"/>
            <w:vAlign w:val="center"/>
          </w:tcPr>
          <w:p w14:paraId="3092B828">
            <w:pPr>
              <w:jc w:val="center"/>
              <w:rPr>
                <w:rFonts w:hint="eastAsia" w:eastAsia="宋体"/>
                <w:b/>
                <w:bCs/>
                <w:lang w:val="en-US" w:eastAsia="zh-CN"/>
              </w:rPr>
            </w:pPr>
          </w:p>
        </w:tc>
        <w:tc>
          <w:tcPr>
            <w:tcW w:w="888" w:type="dxa"/>
            <w:shd w:val="clear" w:color="auto" w:fill="auto"/>
            <w:vAlign w:val="center"/>
          </w:tcPr>
          <w:p w14:paraId="2C1DF357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套圈手指</w:t>
            </w:r>
          </w:p>
        </w:tc>
        <w:tc>
          <w:tcPr>
            <w:tcW w:w="2289" w:type="dxa"/>
            <w:vMerge w:val="continue"/>
            <w:shd w:val="clear" w:color="auto" w:fill="auto"/>
            <w:vAlign w:val="center"/>
          </w:tcPr>
          <w:p w14:paraId="30FCB4C6">
            <w:pPr>
              <w:jc w:val="center"/>
              <w:rPr>
                <w:rFonts w:hint="eastAsia" w:eastAsia="宋体" w:asciiTheme="minorHAnsi" w:hAnsiTheme="minorHAnsi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485" w:type="dxa"/>
            <w:shd w:val="clear" w:color="auto" w:fill="auto"/>
            <w:vAlign w:val="center"/>
          </w:tcPr>
          <w:p w14:paraId="0088A50C">
            <w:pPr>
              <w:jc w:val="left"/>
              <w:rPr>
                <w:rFonts w:hint="default" w:ascii="宋体" w:hAnsi="宋体" w:eastAsia="宋体" w:cs="宋体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lang w:val="en-US" w:eastAsia="zh-CN"/>
              </w:rPr>
              <w:t>手指、套圈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21E632DB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lang w:val="en-US" w:eastAsia="zh-CN"/>
              </w:rPr>
              <w:t>1.选择套圈，根据手指上的数量，尝试给每个手指套不同数量的圈；</w:t>
            </w:r>
          </w:p>
          <w:p w14:paraId="2D762E16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lang w:val="en-US" w:eastAsia="zh-CN"/>
              </w:rPr>
              <w:t>2</w:t>
            </w:r>
            <w:r>
              <w:rPr>
                <w:rFonts w:hint="default" w:ascii="宋体" w:hAnsi="宋体" w:eastAsia="宋体" w:cs="宋体"/>
                <w:color w:val="auto"/>
                <w:lang w:val="en-US" w:eastAsia="zh-CN"/>
              </w:rPr>
              <w:t>.与同伴比赛，看谁能快速将套圈套在指定手指上，增加游戏乐趣。</w:t>
            </w:r>
          </w:p>
        </w:tc>
        <w:tc>
          <w:tcPr>
            <w:tcW w:w="2053" w:type="dxa"/>
            <w:vMerge w:val="continue"/>
            <w:shd w:val="clear" w:color="auto" w:fill="auto"/>
            <w:vAlign w:val="center"/>
          </w:tcPr>
          <w:p w14:paraId="555FF5A1">
            <w:pPr>
              <w:jc w:val="left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835" w:type="dxa"/>
            <w:shd w:val="clear" w:color="auto" w:fill="auto"/>
            <w:vAlign w:val="center"/>
          </w:tcPr>
          <w:p w14:paraId="1DB06FA8">
            <w:pPr>
              <w:jc w:val="center"/>
              <w:rPr>
                <w:rFonts w:hint="eastAsia" w:eastAsia="宋体"/>
                <w:b/>
                <w:bCs/>
                <w:lang w:val="en-US" w:eastAsia="zh-CN"/>
              </w:rPr>
            </w:pPr>
            <w:r>
              <w:rPr>
                <w:rFonts w:hint="eastAsia" w:eastAsia="宋体"/>
                <w:b/>
                <w:bCs/>
                <w:lang w:val="en-US" w:eastAsia="zh-CN"/>
              </w:rPr>
              <w:drawing>
                <wp:inline distT="0" distB="0" distL="114300" distR="114300">
                  <wp:extent cx="941070" cy="705485"/>
                  <wp:effectExtent l="0" t="0" r="24130" b="5715"/>
                  <wp:docPr id="30" name="图片 30" descr="IMG_0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046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70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098E33">
        <w:trPr>
          <w:trHeight w:val="2007" w:hRule="atLeast"/>
          <w:jc w:val="center"/>
        </w:trPr>
        <w:tc>
          <w:tcPr>
            <w:tcW w:w="903" w:type="dxa"/>
            <w:vMerge w:val="continue"/>
            <w:vAlign w:val="center"/>
          </w:tcPr>
          <w:p w14:paraId="3EEA8785">
            <w:pPr>
              <w:jc w:val="center"/>
              <w:rPr>
                <w:rFonts w:hint="eastAsia" w:eastAsia="宋体"/>
                <w:b/>
                <w:bCs/>
                <w:lang w:val="en-US" w:eastAsia="zh-CN"/>
              </w:rPr>
            </w:pPr>
          </w:p>
        </w:tc>
        <w:tc>
          <w:tcPr>
            <w:tcW w:w="888" w:type="dxa"/>
            <w:shd w:val="clear" w:color="auto" w:fill="auto"/>
            <w:vAlign w:val="center"/>
          </w:tcPr>
          <w:p w14:paraId="5F485F02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雪地里的脚印</w:t>
            </w:r>
          </w:p>
        </w:tc>
        <w:tc>
          <w:tcPr>
            <w:tcW w:w="2289" w:type="dxa"/>
            <w:vMerge w:val="continue"/>
            <w:shd w:val="clear" w:color="auto" w:fill="auto"/>
            <w:vAlign w:val="center"/>
          </w:tcPr>
          <w:p w14:paraId="19E896B1">
            <w:pPr>
              <w:jc w:val="center"/>
              <w:rPr>
                <w:rFonts w:hint="eastAsia" w:eastAsia="宋体" w:asciiTheme="minorHAnsi" w:hAnsiTheme="minorHAnsi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485" w:type="dxa"/>
            <w:shd w:val="clear" w:color="auto" w:fill="auto"/>
            <w:vAlign w:val="center"/>
          </w:tcPr>
          <w:p w14:paraId="6A889EEE">
            <w:pPr>
              <w:jc w:val="left"/>
              <w:rPr>
                <w:rFonts w:hint="default" w:ascii="宋体" w:hAnsi="宋体" w:eastAsia="宋体" w:cs="宋体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lang w:val="en-US" w:eastAsia="zh-CN"/>
              </w:rPr>
              <w:t>动物、对应的脚印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26DF60C2">
            <w:pPr>
              <w:numPr>
                <w:ilvl w:val="0"/>
                <w:numId w:val="5"/>
              </w:numPr>
              <w:ind w:leftChars="0"/>
              <w:jc w:val="left"/>
              <w:rPr>
                <w:rFonts w:hint="default" w:ascii="宋体" w:hAnsi="宋体" w:eastAsia="宋体" w:cs="宋体"/>
                <w:color w:val="auto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auto"/>
                <w:lang w:val="en-US" w:eastAsia="zh-CN"/>
              </w:rPr>
              <w:t>观察脚印卡片的形状，说说 “这个脚印像竹叶，是小鸡的”；</w:t>
            </w:r>
          </w:p>
          <w:p w14:paraId="4CC6E756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color w:val="auto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auto"/>
                <w:lang w:val="en-US" w:eastAsia="zh-CN"/>
              </w:rPr>
              <w:t>2.将脚印卡片与对应的动物图片匹配，拼贴在拼图底板上</w:t>
            </w:r>
            <w:r>
              <w:rPr>
                <w:rFonts w:hint="eastAsia" w:ascii="宋体" w:hAnsi="宋体" w:eastAsia="宋体" w:cs="宋体"/>
                <w:color w:val="auto"/>
                <w:lang w:val="en-US" w:eastAsia="zh-CN"/>
              </w:rPr>
              <w:t>。</w:t>
            </w:r>
          </w:p>
        </w:tc>
        <w:tc>
          <w:tcPr>
            <w:tcW w:w="2053" w:type="dxa"/>
            <w:vMerge w:val="continue"/>
            <w:shd w:val="clear" w:color="auto" w:fill="auto"/>
            <w:vAlign w:val="center"/>
          </w:tcPr>
          <w:p w14:paraId="2A8FC720">
            <w:pPr>
              <w:jc w:val="left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835" w:type="dxa"/>
            <w:shd w:val="clear" w:color="auto" w:fill="auto"/>
            <w:vAlign w:val="center"/>
          </w:tcPr>
          <w:p w14:paraId="7CB77CCF">
            <w:pPr>
              <w:jc w:val="center"/>
              <w:rPr>
                <w:rFonts w:hint="eastAsia" w:eastAsia="宋体"/>
                <w:b/>
                <w:bCs/>
                <w:lang w:val="en-US" w:eastAsia="zh-CN"/>
              </w:rPr>
            </w:pPr>
            <w:r>
              <w:rPr>
                <w:rFonts w:hint="eastAsia" w:eastAsia="宋体"/>
                <w:b/>
                <w:bCs/>
                <w:lang w:val="en-US" w:eastAsia="zh-CN"/>
              </w:rPr>
              <w:drawing>
                <wp:inline distT="0" distB="0" distL="114300" distR="114300">
                  <wp:extent cx="941070" cy="705485"/>
                  <wp:effectExtent l="0" t="0" r="24130" b="5715"/>
                  <wp:docPr id="28" name="图片 28" descr="IMG_0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046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70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739F58">
        <w:trPr>
          <w:trHeight w:val="2490" w:hRule="atLeast"/>
          <w:jc w:val="center"/>
        </w:trPr>
        <w:tc>
          <w:tcPr>
            <w:tcW w:w="903" w:type="dxa"/>
            <w:vAlign w:val="center"/>
          </w:tcPr>
          <w:p w14:paraId="2399F414">
            <w:pPr>
              <w:jc w:val="center"/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自然拼搭区</w:t>
            </w:r>
          </w:p>
        </w:tc>
        <w:tc>
          <w:tcPr>
            <w:tcW w:w="888" w:type="dxa"/>
            <w:shd w:val="clear" w:color="auto" w:fill="auto"/>
            <w:vAlign w:val="center"/>
          </w:tcPr>
          <w:p w14:paraId="01A0B4AA"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雪房子</w:t>
            </w:r>
          </w:p>
          <w:p w14:paraId="68AE1B1B"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雪人</w:t>
            </w:r>
          </w:p>
        </w:tc>
        <w:tc>
          <w:tcPr>
            <w:tcW w:w="2289" w:type="dxa"/>
            <w:vAlign w:val="center"/>
          </w:tcPr>
          <w:p w14:paraId="75B704D6"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1.科学态度：喜欢探究，亲近自然</w:t>
            </w:r>
            <w:r>
              <w:rPr>
                <w:rFonts w:hint="eastAsia" w:ascii="宋体" w:hAnsi="宋体" w:eastAsia="宋体" w:cs="宋体"/>
              </w:rPr>
              <w:t>（幼儿能主动探索活动材料，并乐在其中。）</w:t>
            </w:r>
          </w:p>
          <w:p w14:paraId="5C24866A"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2.人际交往：友好相处</w:t>
            </w:r>
            <w:r>
              <w:rPr>
                <w:rFonts w:hint="eastAsia" w:ascii="宋体" w:hAnsi="宋体" w:eastAsia="宋体" w:cs="宋体"/>
              </w:rPr>
              <w:t>（大家都喜欢的东西，幼儿愿意轮流分享。）</w:t>
            </w:r>
          </w:p>
          <w:p w14:paraId="60169DFB"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3.自我意识：自我体验</w:t>
            </w:r>
            <w:r>
              <w:rPr>
                <w:rFonts w:hint="eastAsia" w:ascii="宋体" w:hAnsi="宋体" w:eastAsia="宋体" w:cs="宋体"/>
              </w:rPr>
              <w:t>（幼儿能自己的想法进行游戏。）</w:t>
            </w:r>
          </w:p>
          <w:p w14:paraId="22852B6F">
            <w:pPr>
              <w:jc w:val="both"/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4.表现与创造：想象创造</w:t>
            </w:r>
            <w:r>
              <w:rPr>
                <w:rFonts w:hint="eastAsia" w:ascii="宋体" w:hAnsi="宋体" w:eastAsia="宋体" w:cs="宋体"/>
              </w:rPr>
              <w:t>（幼儿能结合生活场景进行大胆创想，用自己的方式进行独特的艺术表现。）</w:t>
            </w:r>
          </w:p>
        </w:tc>
        <w:tc>
          <w:tcPr>
            <w:tcW w:w="1485" w:type="dxa"/>
            <w:shd w:val="clear" w:color="auto" w:fill="auto"/>
            <w:vAlign w:val="center"/>
          </w:tcPr>
          <w:p w14:paraId="5EEFCDCE">
            <w:pPr>
              <w:spacing w:line="360" w:lineRule="exact"/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各种各样的自然材料，如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玉米棒</w:t>
            </w:r>
            <w:r>
              <w:rPr>
                <w:rFonts w:hint="eastAsia" w:ascii="宋体" w:hAnsi="宋体" w:eastAsia="宋体" w:cs="宋体"/>
                <w:szCs w:val="21"/>
              </w:rPr>
              <w:t>、树枝、贝壳、果壳、松果等。</w:t>
            </w:r>
          </w:p>
          <w:p w14:paraId="742175CC">
            <w:pPr>
              <w:jc w:val="left"/>
              <w:rPr>
                <w:rFonts w:hint="eastAsia" w:ascii="宋体" w:hAnsi="宋体" w:eastAsia="宋体" w:cs="宋体"/>
                <w:color w:val="auto"/>
                <w:lang w:val="en-US" w:eastAsia="zh-CN"/>
              </w:rPr>
            </w:pPr>
          </w:p>
        </w:tc>
        <w:tc>
          <w:tcPr>
            <w:tcW w:w="1815" w:type="dxa"/>
            <w:shd w:val="clear" w:color="auto" w:fill="auto"/>
            <w:vAlign w:val="center"/>
          </w:tcPr>
          <w:p w14:paraId="2A0660D6"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愿意动手各种各样的材料</w:t>
            </w:r>
            <w:r>
              <w:rPr>
                <w:rFonts w:hint="eastAsia" w:ascii="宋体" w:hAnsi="宋体" w:eastAsia="宋体" w:cs="宋体"/>
              </w:rPr>
              <w:t>。</w:t>
            </w:r>
          </w:p>
          <w:p w14:paraId="446FD052">
            <w:pPr>
              <w:jc w:val="left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2.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大胆想象，用自己喜欢的材料进行创作</w:t>
            </w:r>
            <w:r>
              <w:rPr>
                <w:rFonts w:hint="eastAsia" w:ascii="宋体" w:hAnsi="宋体" w:eastAsia="宋体" w:cs="宋体"/>
              </w:rPr>
              <w:t>。</w:t>
            </w:r>
          </w:p>
        </w:tc>
        <w:tc>
          <w:tcPr>
            <w:tcW w:w="2053" w:type="dxa"/>
            <w:shd w:val="clear" w:color="auto" w:fill="auto"/>
            <w:vAlign w:val="center"/>
          </w:tcPr>
          <w:p w14:paraId="4684A14D">
            <w:pPr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1.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有意识地引导幼儿观察周围的事物，初步了解大概特征。</w:t>
            </w:r>
          </w:p>
          <w:p w14:paraId="6B09CA7E"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2.提供大量的自然材料，给予充分的时间，在保证安全的前提下，允许幼儿自主探索、拼搭</w:t>
            </w:r>
            <w:r>
              <w:rPr>
                <w:rFonts w:hint="eastAsia" w:ascii="宋体" w:hAnsi="宋体" w:eastAsia="宋体" w:cs="宋体"/>
              </w:rPr>
              <w:t>。</w:t>
            </w:r>
          </w:p>
          <w:p w14:paraId="20A1D6C1">
            <w:pPr>
              <w:jc w:val="left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3.</w:t>
            </w:r>
            <w:r>
              <w:rPr>
                <w:rFonts w:hint="eastAsia" w:ascii="宋体" w:hAnsi="宋体" w:eastAsia="宋体" w:cs="宋体"/>
              </w:rPr>
              <w:t>可以按照自己的想法进行构思、搭建、创造。</w:t>
            </w:r>
          </w:p>
        </w:tc>
        <w:tc>
          <w:tcPr>
            <w:tcW w:w="1835" w:type="dxa"/>
            <w:vAlign w:val="center"/>
          </w:tcPr>
          <w:p w14:paraId="3DAF0B8A">
            <w:pPr>
              <w:jc w:val="center"/>
              <w:rPr>
                <w:rFonts w:hint="eastAsia" w:eastAsia="宋体"/>
                <w:b/>
                <w:bCs/>
                <w:lang w:val="en-US" w:eastAsia="zh-CN"/>
              </w:rPr>
            </w:pPr>
            <w:r>
              <w:rPr>
                <w:rFonts w:hint="eastAsia" w:eastAsia="宋体"/>
                <w:b/>
                <w:bCs/>
                <w:lang w:val="en-US" w:eastAsia="zh-CN"/>
              </w:rPr>
              <w:drawing>
                <wp:inline distT="0" distB="0" distL="114300" distR="114300">
                  <wp:extent cx="941070" cy="705485"/>
                  <wp:effectExtent l="0" t="0" r="24130" b="5715"/>
                  <wp:docPr id="31" name="图片 31" descr="IMG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120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70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BF118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00" w:lineRule="exact"/>
        <w:textAlignment w:val="auto"/>
        <w:rPr>
          <w:rFonts w:hint="eastAsia" w:ascii="宋体" w:hAnsi="宋体" w:eastAsia="宋体" w:cs="宋体"/>
          <w:b/>
          <w:sz w:val="21"/>
          <w:szCs w:val="21"/>
        </w:rPr>
      </w:pPr>
    </w:p>
    <w:p w14:paraId="6A93E63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00" w:lineRule="exact"/>
        <w:ind w:left="0" w:firstLine="420" w:firstLineChars="200"/>
        <w:textAlignment w:val="auto"/>
        <w:rPr>
          <w:rFonts w:hint="eastAsia" w:ascii="宋体" w:hAnsi="宋体" w:eastAsia="宋体" w:cs="宋体"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七、主题活动安排（见周计划）</w:t>
      </w:r>
    </w:p>
    <w:p w14:paraId="77EA65E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00" w:lineRule="exact"/>
        <w:ind w:left="0" w:firstLine="420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9AF4492"/>
    <w:multiLevelType w:val="singleLevel"/>
    <w:tmpl w:val="99AF449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9EFE1584"/>
    <w:multiLevelType w:val="singleLevel"/>
    <w:tmpl w:val="9EFE1584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C398B862"/>
    <w:multiLevelType w:val="singleLevel"/>
    <w:tmpl w:val="C398B86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0D1E7B9E"/>
    <w:multiLevelType w:val="singleLevel"/>
    <w:tmpl w:val="0D1E7B9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6FDF1897"/>
    <w:multiLevelType w:val="singleLevel"/>
    <w:tmpl w:val="6FDF189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VhNGJiMWVmZTg4ZjFhYWZhYWFiMzBkODkwYWRkZmUifQ=="/>
  </w:docVars>
  <w:rsids>
    <w:rsidRoot w:val="005D0BF7"/>
    <w:rsid w:val="0018558E"/>
    <w:rsid w:val="0025344C"/>
    <w:rsid w:val="00276C02"/>
    <w:rsid w:val="002D676D"/>
    <w:rsid w:val="002E69A5"/>
    <w:rsid w:val="0035762E"/>
    <w:rsid w:val="00435B95"/>
    <w:rsid w:val="0051247A"/>
    <w:rsid w:val="00522031"/>
    <w:rsid w:val="0053208D"/>
    <w:rsid w:val="005D0BF7"/>
    <w:rsid w:val="006422F0"/>
    <w:rsid w:val="00694339"/>
    <w:rsid w:val="006D5456"/>
    <w:rsid w:val="00977F0C"/>
    <w:rsid w:val="009C020A"/>
    <w:rsid w:val="00A26534"/>
    <w:rsid w:val="00A47B07"/>
    <w:rsid w:val="00AB723C"/>
    <w:rsid w:val="00AB796F"/>
    <w:rsid w:val="00B927D5"/>
    <w:rsid w:val="00C05B4B"/>
    <w:rsid w:val="00D7023A"/>
    <w:rsid w:val="00DF2044"/>
    <w:rsid w:val="00E67E79"/>
    <w:rsid w:val="00F10B75"/>
    <w:rsid w:val="00FC4017"/>
    <w:rsid w:val="00FD5B97"/>
    <w:rsid w:val="0168718B"/>
    <w:rsid w:val="023251BA"/>
    <w:rsid w:val="03AF33C7"/>
    <w:rsid w:val="04A71B68"/>
    <w:rsid w:val="054B57BE"/>
    <w:rsid w:val="068D4282"/>
    <w:rsid w:val="06FE6C64"/>
    <w:rsid w:val="0A430A30"/>
    <w:rsid w:val="0B1643CD"/>
    <w:rsid w:val="11384B21"/>
    <w:rsid w:val="114F1D45"/>
    <w:rsid w:val="12786CAD"/>
    <w:rsid w:val="13EF6838"/>
    <w:rsid w:val="18E54A26"/>
    <w:rsid w:val="1C00080C"/>
    <w:rsid w:val="1CDB5968"/>
    <w:rsid w:val="1DD65CC8"/>
    <w:rsid w:val="20504C0F"/>
    <w:rsid w:val="209E05F5"/>
    <w:rsid w:val="212818BF"/>
    <w:rsid w:val="22334DBE"/>
    <w:rsid w:val="24CA19FD"/>
    <w:rsid w:val="25971C1F"/>
    <w:rsid w:val="29A51718"/>
    <w:rsid w:val="2D933796"/>
    <w:rsid w:val="2F414F6C"/>
    <w:rsid w:val="2FEA3448"/>
    <w:rsid w:val="31761325"/>
    <w:rsid w:val="320E09C9"/>
    <w:rsid w:val="32412F8A"/>
    <w:rsid w:val="3355545C"/>
    <w:rsid w:val="341E587B"/>
    <w:rsid w:val="38CE3869"/>
    <w:rsid w:val="38E7519D"/>
    <w:rsid w:val="3A9E7587"/>
    <w:rsid w:val="3AE32E59"/>
    <w:rsid w:val="3D290A17"/>
    <w:rsid w:val="3D896523"/>
    <w:rsid w:val="3F413971"/>
    <w:rsid w:val="419D4283"/>
    <w:rsid w:val="4274609E"/>
    <w:rsid w:val="44307926"/>
    <w:rsid w:val="44626276"/>
    <w:rsid w:val="45F23334"/>
    <w:rsid w:val="45F659F9"/>
    <w:rsid w:val="466A587F"/>
    <w:rsid w:val="48DE16C0"/>
    <w:rsid w:val="4B9E5DBD"/>
    <w:rsid w:val="50942B74"/>
    <w:rsid w:val="50A16460"/>
    <w:rsid w:val="512716DE"/>
    <w:rsid w:val="523D2BE5"/>
    <w:rsid w:val="538F3C48"/>
    <w:rsid w:val="54B60107"/>
    <w:rsid w:val="56A62C37"/>
    <w:rsid w:val="56C16F97"/>
    <w:rsid w:val="589E433F"/>
    <w:rsid w:val="5A066191"/>
    <w:rsid w:val="5B4041A6"/>
    <w:rsid w:val="5BC26760"/>
    <w:rsid w:val="607225F8"/>
    <w:rsid w:val="60DA0BF8"/>
    <w:rsid w:val="6191575F"/>
    <w:rsid w:val="6278021F"/>
    <w:rsid w:val="65F9D77C"/>
    <w:rsid w:val="677C0558"/>
    <w:rsid w:val="68E6756D"/>
    <w:rsid w:val="699539FB"/>
    <w:rsid w:val="6D1A2E5D"/>
    <w:rsid w:val="6E8B0339"/>
    <w:rsid w:val="747CE729"/>
    <w:rsid w:val="74A215EC"/>
    <w:rsid w:val="75181898"/>
    <w:rsid w:val="75F57CDC"/>
    <w:rsid w:val="763F483D"/>
    <w:rsid w:val="769D44EC"/>
    <w:rsid w:val="7ABF7CCB"/>
    <w:rsid w:val="7AF56ED9"/>
    <w:rsid w:val="7F2FE337"/>
    <w:rsid w:val="7F97657A"/>
    <w:rsid w:val="7FFACA5B"/>
    <w:rsid w:val="AB668A60"/>
    <w:rsid w:val="F7EBB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rPr>
      <w:sz w:val="24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semiHidden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2"/>
    <w:semiHidden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NormalCharacter"/>
    <w:semiHidden/>
    <w:qFormat/>
    <w:uiPriority w:val="0"/>
    <w:rPr>
      <w:kern w:val="2"/>
      <w:sz w:val="21"/>
      <w:szCs w:val="24"/>
      <w:lang w:val="en-US" w:eastAsia="zh-CN" w:bidi="ar-SA"/>
    </w:rPr>
  </w:style>
  <w:style w:type="paragraph" w:customStyle="1" w:styleId="12">
    <w:name w:val="paragraph"/>
    <w:basedOn w:val="1"/>
    <w:qFormat/>
    <w:uiPriority w:val="0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</w:pPr>
    <w:rPr>
      <w:rFonts w:hint="eastAsia" w:ascii="宋体" w:hAnsi="宋体" w:eastAsia="宋体" w:cs="Times New Roman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9</Pages>
  <Words>1455</Words>
  <Characters>1474</Characters>
  <Lines>2</Lines>
  <Paragraphs>1</Paragraphs>
  <TotalTime>0</TotalTime>
  <ScaleCrop>false</ScaleCrop>
  <LinksUpToDate>false</LinksUpToDate>
  <CharactersWithSpaces>1487</CharactersWithSpaces>
  <Application>WPS Office_12.1.25195.25195_F1E327BC-269C-435d-A152-05C5408002CA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2021-10-19T02:50:00Z</dcterms:created>
  <dc:creator>Tony</dc:creator>
  <cp:lastModifiedBy>丁岩</cp:lastModifiedBy>
  <cp:lastPrinted>2021-10-23T09:23:00Z</cp:lastPrinted>
  <dcterms:modified xsi:type="dcterms:W3CDTF">2026-03-04T07:40:06Z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2052-12.1.25195.25195</vt:lpwstr>
  </property>
  <property fmtid="{D5CDD505-2E9C-101B-9397-08002B2CF9AE}" pid="3" name="ICV">
    <vt:lpwstr>2635964642D44E62B4B1DFDF4ECC908A_13</vt:lpwstr>
  </property>
  <property fmtid="{D5CDD505-2E9C-101B-9397-08002B2CF9AE}" pid="4" name="KSOTemplateDocerSaveRecord">
    <vt:lpwstr>eyJoZGlkIjoiNTAzYzUxMDU5MzVhZmZhNGZmMGZjZjdhOTFmYjMyMjUiLCJ1c2VySWQiOiIzNDc5ODY3NzQifQ==</vt:lpwstr>
  </property>
</Properties>
</file>