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CF8EB">
      <w:pPr>
        <w:spacing w:before="312" w:beforeAutospacing="1" w:after="312" w:afterAutospacing="1" w:line="360" w:lineRule="auto"/>
        <w:jc w:val="center"/>
        <w:textAlignment w:val="baseline"/>
        <w:rPr>
          <w:rFonts w:ascii="仿宋_GB2312" w:hAnsi="华文仿宋" w:eastAsia="仿宋_GB2312"/>
          <w:b/>
          <w:sz w:val="28"/>
          <w:szCs w:val="28"/>
        </w:rPr>
      </w:pPr>
      <w:r>
        <w:rPr>
          <w:rFonts w:hint="eastAsia" w:ascii="楷体_GB2312" w:hAnsi="楷体_GB2312" w:eastAsia="楷体_GB2312" w:cs="楷体_GB2312"/>
          <w:b/>
          <w:sz w:val="36"/>
          <w:szCs w:val="36"/>
        </w:rPr>
        <w:t>常州市教科院202</w:t>
      </w:r>
      <w:r>
        <w:rPr>
          <w:rFonts w:hint="eastAsia" w:ascii="楷体_GB2312" w:hAnsi="楷体_GB2312" w:eastAsia="楷体_GB2312" w:cs="楷体_GB2312"/>
          <w:b/>
          <w:sz w:val="36"/>
          <w:szCs w:val="36"/>
          <w:lang w:val="en-US" w:eastAsia="zh-CN"/>
        </w:rPr>
        <w:t>5</w:t>
      </w:r>
      <w:r>
        <w:rPr>
          <w:rFonts w:hint="eastAsia" w:ascii="楷体_GB2312" w:hAnsi="楷体_GB2312" w:eastAsia="楷体_GB2312" w:cs="楷体_GB2312"/>
          <w:b/>
          <w:sz w:val="36"/>
          <w:szCs w:val="36"/>
        </w:rPr>
        <w:t>—202</w:t>
      </w:r>
      <w:r>
        <w:rPr>
          <w:rFonts w:hint="eastAsia" w:ascii="楷体_GB2312" w:hAnsi="楷体_GB2312" w:eastAsia="楷体_GB2312" w:cs="楷体_GB2312"/>
          <w:b/>
          <w:sz w:val="36"/>
          <w:szCs w:val="36"/>
          <w:lang w:val="en-US" w:eastAsia="zh-CN"/>
        </w:rPr>
        <w:t>6</w:t>
      </w:r>
      <w:r>
        <w:rPr>
          <w:rFonts w:hint="eastAsia" w:ascii="楷体_GB2312" w:hAnsi="楷体_GB2312" w:eastAsia="楷体_GB2312" w:cs="楷体_GB2312"/>
          <w:b/>
          <w:sz w:val="36"/>
          <w:szCs w:val="36"/>
        </w:rPr>
        <w:t>学年度第二学期</w:t>
      </w:r>
      <w:r>
        <w:rPr>
          <w:rFonts w:hint="eastAsia" w:ascii="楷体_GB2312" w:hAnsi="楷体_GB2312" w:eastAsia="楷体_GB2312" w:cs="楷体_GB2312"/>
          <w:b/>
          <w:sz w:val="36"/>
          <w:szCs w:val="36"/>
        </w:rPr>
        <w:br w:type="textWrapping"/>
      </w:r>
      <w:r>
        <w:rPr>
          <w:rFonts w:hint="eastAsia" w:ascii="楷体_GB2312" w:hAnsi="楷体_GB2312" w:eastAsia="楷体_GB2312" w:cs="楷体_GB2312"/>
          <w:b/>
          <w:sz w:val="36"/>
          <w:szCs w:val="36"/>
        </w:rPr>
        <w:t xml:space="preserve">中小学音乐教研工作计划    </w:t>
      </w:r>
    </w:p>
    <w:p w14:paraId="6E919BA3">
      <w:pPr>
        <w:spacing w:line="360" w:lineRule="auto"/>
        <w:textAlignment w:val="baseline"/>
        <w:rPr>
          <w:rFonts w:ascii="黑体" w:hAnsi="黑体" w:eastAsia="黑体" w:cs="黑体"/>
          <w:sz w:val="24"/>
          <w:szCs w:val="24"/>
        </w:rPr>
      </w:pPr>
      <w:r>
        <w:rPr>
          <w:rFonts w:hint="eastAsia" w:ascii="黑体" w:hAnsi="黑体" w:eastAsia="黑体" w:cs="黑体"/>
          <w:sz w:val="24"/>
          <w:szCs w:val="24"/>
        </w:rPr>
        <w:t>一、指导思想</w:t>
      </w:r>
    </w:p>
    <w:p w14:paraId="5F489281">
      <w:pPr>
        <w:widowControl/>
        <w:spacing w:line="360" w:lineRule="auto"/>
        <w:ind w:firstLine="480" w:firstLineChars="200"/>
        <w:textAlignment w:val="baseline"/>
        <w:rPr>
          <w:rFonts w:ascii="宋体" w:hAnsi="宋体" w:cs="宋体"/>
          <w:kern w:val="0"/>
          <w:sz w:val="24"/>
          <w:szCs w:val="24"/>
        </w:rPr>
      </w:pPr>
      <w:r>
        <w:rPr>
          <w:rFonts w:hint="eastAsia"/>
          <w:sz w:val="24"/>
          <w:szCs w:val="24"/>
        </w:rPr>
        <w:t>以《中共中央 国务院深化新时代教育评价改革总体方案》《国务院办公厅关于新时代推进普通高中育人方式改革的指导意见》《中共中央 国务院关于深化教育教学改革全面提高义务教育质量的意见》《中共中央 国务院关于全面深化新时代教师队伍建设改革的意见》《教育部关于加强和改进新时代基础教育教研工作的意见》《全面加强和改进新时代学校美育工作的意见》及《教育强国建设规划纲要（2024-2035年）》等重要文件精神为根本遵循，全面贯彻党的教育方针，坚守立德树人根本任务，深耕课程改革核心领域，以高质量教研赋能中小学音乐教育提质增效，助力学生全面发展与美育素养提升。</w:t>
      </w:r>
    </w:p>
    <w:p w14:paraId="1983931A">
      <w:pPr>
        <w:numPr>
          <w:ilvl w:val="0"/>
          <w:numId w:val="1"/>
        </w:numPr>
        <w:spacing w:line="360" w:lineRule="auto"/>
        <w:textAlignment w:val="baseline"/>
        <w:rPr>
          <w:rFonts w:ascii="黑体" w:hAnsi="黑体" w:eastAsia="黑体" w:cs="黑体"/>
          <w:sz w:val="24"/>
          <w:szCs w:val="24"/>
        </w:rPr>
      </w:pPr>
      <w:r>
        <w:rPr>
          <w:rFonts w:hint="eastAsia" w:ascii="黑体" w:hAnsi="黑体" w:eastAsia="黑体" w:cs="黑体"/>
          <w:sz w:val="24"/>
          <w:szCs w:val="24"/>
        </w:rPr>
        <w:t>工作思路</w:t>
      </w:r>
    </w:p>
    <w:p w14:paraId="09B692F3">
      <w:pPr>
        <w:spacing w:line="360" w:lineRule="auto"/>
        <w:ind w:firstLine="480" w:firstLineChars="200"/>
        <w:textAlignment w:val="baseline"/>
        <w:rPr>
          <w:rFonts w:hint="eastAsia" w:ascii="宋体" w:hAnsi="宋体" w:cs="宋体"/>
          <w:sz w:val="24"/>
          <w:szCs w:val="24"/>
        </w:rPr>
      </w:pPr>
      <w:r>
        <w:rPr>
          <w:rFonts w:hint="eastAsia"/>
          <w:sz w:val="24"/>
          <w:szCs w:val="24"/>
        </w:rPr>
        <w:t>本学期，我市中小学音乐学科教研工作将持续深耕课程改革实践，以提升音乐课堂教学质效、全面培育学生音乐核心素养为核心目标；创新教研主题与实施路径，完善教师专业发展管理机制，搭建分层分类的教师成长平台，助力教师专业能力与教学水平协同提升；健全音乐教学质量多元评价体系，切实履行“研究、指导、服务、管理”四大核心职能，推动区域音乐教育高质量发展。</w:t>
      </w:r>
    </w:p>
    <w:p w14:paraId="79FB22ED">
      <w:pPr>
        <w:spacing w:line="360" w:lineRule="auto"/>
        <w:textAlignment w:val="baseline"/>
        <w:rPr>
          <w:rFonts w:ascii="黑体" w:hAnsi="黑体" w:eastAsia="黑体" w:cs="黑体"/>
          <w:sz w:val="24"/>
          <w:szCs w:val="24"/>
        </w:rPr>
      </w:pPr>
      <w:r>
        <w:rPr>
          <w:rFonts w:hint="eastAsia" w:ascii="黑体" w:hAnsi="黑体" w:eastAsia="黑体" w:cs="黑体"/>
          <w:sz w:val="24"/>
          <w:szCs w:val="24"/>
        </w:rPr>
        <w:t>三、主要工作和措施</w:t>
      </w:r>
    </w:p>
    <w:p w14:paraId="54DF0BD5">
      <w:pPr>
        <w:spacing w:line="360" w:lineRule="auto"/>
        <w:textAlignment w:val="baseline"/>
        <w:rPr>
          <w:rFonts w:hint="eastAsia"/>
          <w:sz w:val="24"/>
          <w:szCs w:val="24"/>
        </w:rPr>
      </w:pPr>
      <w:r>
        <w:rPr>
          <w:rFonts w:hint="eastAsia"/>
          <w:sz w:val="24"/>
          <w:szCs w:val="24"/>
        </w:rPr>
        <w:t>（一）深化理论学习，筑牢育人根基</w:t>
      </w:r>
    </w:p>
    <w:p w14:paraId="78C2C61A">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组织教师系统学习中共中央办公厅、国务院办公厅印发的相关教育文件，全面领会党的教育方针政策内涵，确保教育教学工作方向不偏、步调一致。</w:t>
      </w:r>
    </w:p>
    <w:p w14:paraId="6E2AF76B">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聚焦《江苏省中小学音乐（舞蹈）教师职业技能标准（试行）》开展专题学习，引导教师强化专业基本功训练，全面提升课堂教学驾驭能力与学生社团辅导水平。</w:t>
      </w:r>
    </w:p>
    <w:p w14:paraId="42A3D734">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深入落实《常州市中小学教学建议（常规）》，扎实推进《常州市关于进一步深化中小学课堂教学改革行动实施意见》《常州市进一步深化中小学课堂教学改革行动方案》，推动课堂教学规范化、优质化发展。</w:t>
      </w:r>
    </w:p>
    <w:p w14:paraId="7FD1CD34">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按年段分层开展专题研习活动，重点推进《义务教育音乐课程标准（2022版）》《普通高中课程方案和课程标准（2017版）》及修订版苏少版义务教育阶段音乐教材的学习与研究，促进课标理念与教学实践深度融合。</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（二）创新教研模式，激发教研活力</w:t>
      </w:r>
    </w:p>
    <w:p w14:paraId="738CA18F">
      <w:pPr>
        <w:spacing w:line="360" w:lineRule="auto"/>
        <w:ind w:firstLine="480" w:firstLineChars="200"/>
        <w:textAlignment w:val="baseline"/>
        <w:rPr>
          <w:rFonts w:ascii="宋体" w:hAnsi="宋体" w:cs="宋体"/>
          <w:b/>
          <w:sz w:val="24"/>
          <w:szCs w:val="24"/>
        </w:rPr>
      </w:pPr>
      <w:r>
        <w:rPr>
          <w:rFonts w:hint="eastAsia" w:asciiTheme="minorEastAsia" w:hAnsiTheme="minorEastAsia" w:eastAsiaTheme="minorEastAsia" w:cstheme="minorEastAsia"/>
          <w:sz w:val="24"/>
          <w:szCs w:val="24"/>
        </w:rPr>
        <w:t>1. 推动中小学城乡一体化教研与连片教研、基地校本教研、艺术特色学校教研有机融合，开展线上线下多元化专题研究。充分依托网络平台与优质资源，构建信息技术支撑下的集体备课、教学反思、教学评价共享机制，提升教研资源利用效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 构建专题化、系列化教研体系，结合各学校实际情况与课改进展，紧扣《常州市中小学音乐学科十四五发展规划》要求，围绕初、高中音乐学业水平测试中“艺术素质”评价指标、内容及方法开展靶向研究，确保各项教研活动互补互促、持续深化。</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（三）强化教学管理，提升教学质效</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 引导高中音乐教师深度挖掘教材内涵，精准把握《音乐鉴赏》等模块教学特征，针对课程实施中的教学目标定位、教学内容整合、学习活动设计、模块教学实施及教学评价等核心问题，开展专题研究与成果反馈，优化高中音乐教学实施路径。</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 组织小学、初中音乐教师聚焦核心教学问题开展研讨，重点围绕“确立音乐学科本体地位”“基于音乐核心素养培育学科关键能力”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AI赋能音乐学习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等主题，鼓励教师积极开展课题研究并形成书面研究成果，以科研赋能教学改进。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3. 统筹学科中心组、各研究小组及校教研组力量，结合初中毕业艺术素质测评实践，深入研究教学评价理论与经验，进一步厘清音乐学科关键能力维度，细化学业评价指标，完善初中毕业艺术素质测评质量监测评价体系，提升评价科学性与导向性。</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4. 推动教师数字化学习转型，依托信息化技术平台，提炼信息技术与智能技术支撑下的音乐教学新范式，构建联动高效的教研、教学、反馈新模式，切实提升教师信息化素养与技术应用能力。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5. 推进常州市精品课及省“名师课堂”拍摄工作，精准发掘并推广一线音乐教师优秀教学经验。定期组织音乐教师基本功观摩与实践活动，搭建专业展示与交流平台，引领教师专业持续成长。</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6. 全面强化备课、上课、精品课建设、教学评价、课题研究及教师专业素养等关键环节的管理与监督，构建全流程质量管控体系，助力实现高效优质的教学目标。</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（四）聚焦专业提升，夯实师资基础</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 系统总结各辖市、区在中小学音乐兼职教师及农村中小学音乐教师培训方面的先进经验，针对性举办多层面专题讲座与培训活动，精准对接教师专业发展需求，提升培训实效性。</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 结合苏少版义务教育修订版教材中竖笛教学内容，组织中小学音乐教师开展八孔高音、中音竖笛校本化培训，强化教师竖笛教学能力，保障教材教学顺利实施。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3. 不定期举办专题学术沙龙，营造开放包容的学术交流氛围，促进教师分享教育教学改革经验与智慧，实现优质教育资源共享与专业能力共同提升。</w:t>
      </w:r>
      <w:r>
        <w:rPr>
          <w:rFonts w:hint="eastAsia"/>
          <w:sz w:val="28"/>
        </w:rPr>
        <w:br w:type="textWrapping"/>
      </w:r>
      <w:r>
        <w:rPr>
          <w:rFonts w:hint="eastAsia" w:ascii="宋体" w:hAnsi="宋体" w:cs="宋体"/>
          <w:b/>
          <w:sz w:val="24"/>
          <w:szCs w:val="24"/>
        </w:rPr>
        <w:t>（五）其他工作</w:t>
      </w:r>
    </w:p>
    <w:p w14:paraId="3A2F687F">
      <w:pPr>
        <w:spacing w:line="360" w:lineRule="auto"/>
        <w:ind w:firstLine="480" w:firstLineChars="200"/>
        <w:textAlignment w:val="baseline"/>
        <w:rPr>
          <w:rFonts w:ascii="宋体" w:hAnsi="宋体" w:cs="宋体"/>
          <w:sz w:val="24"/>
          <w:szCs w:val="24"/>
        </w:rPr>
      </w:pPr>
      <w:r>
        <w:rPr>
          <w:rFonts w:hint="eastAsia" w:ascii="宋体" w:hAnsi="宋体" w:cs="宋体"/>
          <w:sz w:val="24"/>
          <w:szCs w:val="24"/>
        </w:rPr>
        <w:t>配合市教育局体卫艺处</w:t>
      </w:r>
      <w:r>
        <w:rPr>
          <w:rFonts w:hint="eastAsia" w:ascii="宋体" w:hAnsi="宋体" w:cs="宋体"/>
          <w:sz w:val="24"/>
          <w:szCs w:val="24"/>
          <w:lang w:eastAsia="zh-CN"/>
        </w:rPr>
        <w:t>组织</w:t>
      </w:r>
      <w:r>
        <w:rPr>
          <w:rFonts w:hint="eastAsia" w:ascii="宋体" w:hAnsi="宋体" w:cs="宋体"/>
          <w:sz w:val="24"/>
          <w:szCs w:val="24"/>
        </w:rPr>
        <w:t>常州市中小学生艺术展演各类比赛活动。</w:t>
      </w:r>
    </w:p>
    <w:p w14:paraId="1763DE65">
      <w:pPr>
        <w:spacing w:line="360" w:lineRule="auto"/>
        <w:textAlignment w:val="baseline"/>
        <w:rPr>
          <w:rFonts w:ascii="宋体" w:hAnsi="宋体" w:cs="宋体"/>
          <w:sz w:val="24"/>
          <w:szCs w:val="24"/>
        </w:rPr>
      </w:pPr>
      <w:r>
        <w:rPr>
          <w:rFonts w:hint="eastAsia" w:ascii="宋体" w:hAnsi="宋体" w:cs="宋体"/>
          <w:b/>
          <w:bCs/>
          <w:sz w:val="24"/>
          <w:szCs w:val="24"/>
        </w:rPr>
        <w:t>三、日程安排</w:t>
      </w:r>
    </w:p>
    <w:p w14:paraId="2FA94997">
      <w:pPr>
        <w:spacing w:line="360" w:lineRule="auto"/>
        <w:textAlignment w:val="baseline"/>
        <w:rPr>
          <w:rFonts w:ascii="宋体" w:hAnsi="宋体" w:cs="宋体"/>
          <w:sz w:val="24"/>
          <w:szCs w:val="24"/>
        </w:rPr>
      </w:pPr>
      <w:r>
        <w:rPr>
          <w:rFonts w:hint="eastAsia" w:ascii="宋体" w:hAnsi="宋体" w:cs="宋体"/>
          <w:sz w:val="24"/>
          <w:szCs w:val="24"/>
          <w:lang w:eastAsia="zh-CN"/>
        </w:rPr>
        <w:t>三</w:t>
      </w:r>
      <w:r>
        <w:rPr>
          <w:rFonts w:hint="eastAsia" w:ascii="宋体" w:hAnsi="宋体" w:cs="宋体"/>
          <w:sz w:val="24"/>
          <w:szCs w:val="24"/>
        </w:rPr>
        <w:t xml:space="preserve">月份 </w:t>
      </w:r>
    </w:p>
    <w:p w14:paraId="3BF79AD0">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1.召开全体初、高中音乐教师会议，布置新学期教研工作。</w:t>
      </w:r>
    </w:p>
    <w:p w14:paraId="12C628B9">
      <w:pPr>
        <w:spacing w:line="360" w:lineRule="auto"/>
        <w:ind w:firstLine="240" w:firstLineChars="100"/>
        <w:textAlignment w:val="baseline"/>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.组织部分骨干教师对初中毕业艺术素质测评的“终结性评价”内容框架进行研讨</w:t>
      </w:r>
      <w:r>
        <w:rPr>
          <w:rFonts w:hint="eastAsia" w:ascii="宋体" w:hAnsi="宋体" w:cs="宋体"/>
          <w:sz w:val="24"/>
          <w:szCs w:val="24"/>
          <w:lang w:eastAsia="zh-CN"/>
        </w:rPr>
        <w:t>，并</w:t>
      </w:r>
      <w:r>
        <w:rPr>
          <w:rFonts w:hint="eastAsia" w:ascii="宋体" w:hAnsi="宋体" w:cs="宋体"/>
          <w:sz w:val="24"/>
          <w:szCs w:val="24"/>
        </w:rPr>
        <w:t>完成命题工作。</w:t>
      </w:r>
    </w:p>
    <w:p w14:paraId="0461F709">
      <w:pPr>
        <w:spacing w:line="360" w:lineRule="auto"/>
        <w:ind w:firstLine="240" w:firstLineChars="100"/>
        <w:textAlignment w:val="baseline"/>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.配合市教育局开展好初中毕业艺术素质测评平时成绩审核的抽查工作。</w:t>
      </w:r>
    </w:p>
    <w:p w14:paraId="29F77CC4">
      <w:pPr>
        <w:spacing w:line="360" w:lineRule="auto"/>
        <w:ind w:firstLine="240" w:firstLineChars="100"/>
        <w:textAlignment w:val="baseline"/>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.组织常州市</w:t>
      </w:r>
      <w:r>
        <w:rPr>
          <w:rFonts w:hint="eastAsia" w:ascii="宋体" w:hAnsi="宋体" w:cs="宋体"/>
          <w:sz w:val="24"/>
          <w:szCs w:val="24"/>
          <w:lang w:eastAsia="zh-CN"/>
        </w:rPr>
        <w:t>区初中</w:t>
      </w:r>
      <w:r>
        <w:rPr>
          <w:rFonts w:hint="eastAsia" w:ascii="宋体" w:hAnsi="宋体" w:cs="宋体"/>
          <w:sz w:val="24"/>
          <w:szCs w:val="24"/>
        </w:rPr>
        <w:t>音乐优质课评比活动。</w:t>
      </w:r>
    </w:p>
    <w:p w14:paraId="6A6BF6B7">
      <w:pPr>
        <w:spacing w:line="360" w:lineRule="auto"/>
        <w:ind w:firstLine="240" w:firstLineChars="100"/>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default" w:ascii="宋体" w:hAnsi="宋体" w:eastAsia="宋体" w:cs="宋体"/>
          <w:sz w:val="24"/>
          <w:szCs w:val="24"/>
          <w:lang w:val="en-US" w:eastAsia="zh-CN"/>
        </w:rPr>
        <w:t>区域联合音乐教</w:t>
      </w:r>
      <w:r>
        <w:rPr>
          <w:rFonts w:hint="eastAsia" w:ascii="宋体" w:hAnsi="宋体" w:eastAsia="宋体" w:cs="宋体"/>
          <w:sz w:val="24"/>
          <w:szCs w:val="24"/>
          <w:lang w:val="en-US" w:eastAsia="zh-CN"/>
        </w:rPr>
        <w:t>学研讨</w:t>
      </w:r>
      <w:r>
        <w:rPr>
          <w:rFonts w:hint="default" w:ascii="宋体" w:hAnsi="宋体" w:eastAsia="宋体" w:cs="宋体"/>
          <w:sz w:val="24"/>
          <w:szCs w:val="24"/>
          <w:lang w:val="en-US" w:eastAsia="zh-CN"/>
        </w:rPr>
        <w:t>活动。</w:t>
      </w:r>
      <w:bookmarkStart w:id="0" w:name="_GoBack"/>
      <w:bookmarkEnd w:id="0"/>
    </w:p>
    <w:p w14:paraId="20678169">
      <w:pPr>
        <w:spacing w:line="360" w:lineRule="auto"/>
        <w:textAlignment w:val="baseline"/>
        <w:rPr>
          <w:rFonts w:ascii="宋体" w:hAnsi="宋体" w:cs="宋体"/>
          <w:sz w:val="24"/>
          <w:szCs w:val="24"/>
        </w:rPr>
      </w:pPr>
      <w:r>
        <w:rPr>
          <w:rFonts w:hint="eastAsia" w:ascii="宋体" w:hAnsi="宋体" w:cs="宋体"/>
          <w:sz w:val="24"/>
          <w:szCs w:val="24"/>
        </w:rPr>
        <w:t>四月份</w:t>
      </w:r>
    </w:p>
    <w:p w14:paraId="1E80C708">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组织进行</w:t>
      </w:r>
      <w:r>
        <w:rPr>
          <w:rFonts w:hint="eastAsia" w:ascii="宋体" w:hAnsi="宋体" w:cs="宋体"/>
          <w:sz w:val="24"/>
          <w:szCs w:val="24"/>
        </w:rPr>
        <w:t>常州市小学音乐“同题异构”教研活动。</w:t>
      </w:r>
    </w:p>
    <w:p w14:paraId="7AA97CDF">
      <w:pPr>
        <w:spacing w:line="360" w:lineRule="auto"/>
        <w:ind w:firstLine="240" w:firstLineChars="100"/>
        <w:textAlignment w:val="baseline"/>
        <w:rPr>
          <w:rFonts w:hint="eastAsia" w:ascii="宋体" w:hAnsi="宋体" w:cs="宋体"/>
          <w:sz w:val="24"/>
          <w:szCs w:val="24"/>
        </w:rPr>
      </w:pPr>
      <w:r>
        <w:rPr>
          <w:rFonts w:hint="eastAsia" w:ascii="宋体" w:hAnsi="宋体" w:cs="宋体"/>
          <w:sz w:val="24"/>
          <w:szCs w:val="24"/>
        </w:rPr>
        <w:t>2.组织专家团队对各辖市区初中毕业艺术素质测评综合成绩进行质量监测。</w:t>
      </w:r>
    </w:p>
    <w:p w14:paraId="1C96D29D">
      <w:pPr>
        <w:spacing w:line="360" w:lineRule="auto"/>
        <w:ind w:firstLine="240" w:firstLineChars="100"/>
        <w:textAlignment w:val="baseline"/>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.组织常州市</w:t>
      </w:r>
      <w:r>
        <w:rPr>
          <w:rFonts w:hint="eastAsia" w:ascii="宋体" w:hAnsi="宋体" w:cs="宋体"/>
          <w:sz w:val="24"/>
          <w:szCs w:val="24"/>
          <w:lang w:eastAsia="zh-CN"/>
        </w:rPr>
        <w:t>初中</w:t>
      </w:r>
      <w:r>
        <w:rPr>
          <w:rFonts w:hint="eastAsia" w:ascii="宋体" w:hAnsi="宋体" w:cs="宋体"/>
          <w:sz w:val="24"/>
          <w:szCs w:val="24"/>
        </w:rPr>
        <w:t>音乐优质课评比活动。</w:t>
      </w:r>
    </w:p>
    <w:p w14:paraId="580108E1">
      <w:pPr>
        <w:spacing w:line="360" w:lineRule="auto"/>
        <w:textAlignment w:val="baseline"/>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4</w:t>
      </w:r>
      <w:r>
        <w:rPr>
          <w:rFonts w:hint="eastAsia" w:ascii="宋体" w:hAnsi="宋体" w:cs="宋体"/>
          <w:sz w:val="24"/>
          <w:szCs w:val="24"/>
        </w:rPr>
        <w:t>.高中</w:t>
      </w:r>
      <w:r>
        <w:rPr>
          <w:rFonts w:hint="eastAsia" w:ascii="宋体" w:hAnsi="宋体" w:cs="宋体"/>
          <w:sz w:val="24"/>
          <w:szCs w:val="24"/>
          <w:lang w:eastAsia="zh-CN"/>
        </w:rPr>
        <w:t>音乐</w:t>
      </w:r>
      <w:r>
        <w:rPr>
          <w:rFonts w:hint="eastAsia" w:ascii="宋体" w:hAnsi="宋体" w:cs="宋体"/>
          <w:sz w:val="24"/>
          <w:szCs w:val="24"/>
        </w:rPr>
        <w:t>模块教学研究课。（学校待定）</w:t>
      </w:r>
    </w:p>
    <w:p w14:paraId="7D1472E3">
      <w:pPr>
        <w:spacing w:line="360" w:lineRule="auto"/>
        <w:textAlignment w:val="baseline"/>
        <w:rPr>
          <w:rFonts w:ascii="宋体" w:hAnsi="宋体" w:cs="宋体"/>
          <w:sz w:val="24"/>
          <w:szCs w:val="24"/>
        </w:rPr>
      </w:pPr>
      <w:r>
        <w:rPr>
          <w:rFonts w:hint="eastAsia" w:ascii="宋体" w:hAnsi="宋体" w:cs="宋体"/>
          <w:sz w:val="24"/>
          <w:szCs w:val="24"/>
        </w:rPr>
        <w:t>五月份</w:t>
      </w:r>
      <w:r>
        <w:rPr>
          <w:rFonts w:hint="eastAsia" w:ascii="宋体" w:hAnsi="宋体" w:cs="宋体"/>
          <w:sz w:val="24"/>
          <w:szCs w:val="24"/>
        </w:rPr>
        <w:tab/>
      </w:r>
    </w:p>
    <w:p w14:paraId="420B3CAB">
      <w:pPr>
        <w:spacing w:line="360" w:lineRule="auto"/>
        <w:textAlignment w:val="baseline"/>
        <w:rPr>
          <w:rFonts w:ascii="宋体" w:hAnsi="宋体" w:cs="宋体"/>
          <w:sz w:val="24"/>
          <w:szCs w:val="24"/>
        </w:rPr>
      </w:pPr>
      <w:r>
        <w:rPr>
          <w:rFonts w:hint="eastAsia" w:ascii="宋体" w:hAnsi="宋体" w:cs="宋体"/>
          <w:sz w:val="24"/>
          <w:szCs w:val="24"/>
        </w:rPr>
        <w:t xml:space="preserve">  1.组织部分中小学音乐骨干教师参加省新课标专项培训系列活动。</w:t>
      </w:r>
    </w:p>
    <w:p w14:paraId="6FFDE46E">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2.配合市教育局体卫艺处开展常州市中小学生艺术节比赛活动。</w:t>
      </w:r>
    </w:p>
    <w:p w14:paraId="1651099D">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3.召开省、市级课题相关内容活动研究。</w:t>
      </w:r>
    </w:p>
    <w:p w14:paraId="62A03031">
      <w:pPr>
        <w:spacing w:line="360" w:lineRule="auto"/>
        <w:ind w:firstLine="240" w:firstLineChars="100"/>
        <w:textAlignment w:val="baseline"/>
        <w:rPr>
          <w:rFonts w:hint="eastAsia" w:ascii="宋体" w:hAnsi="宋体" w:cs="宋体"/>
          <w:sz w:val="24"/>
          <w:szCs w:val="24"/>
        </w:rPr>
      </w:pPr>
      <w:r>
        <w:rPr>
          <w:rFonts w:hint="eastAsia" w:ascii="宋体" w:hAnsi="宋体" w:cs="宋体"/>
          <w:sz w:val="24"/>
          <w:szCs w:val="24"/>
        </w:rPr>
        <w:t>4.做好省小学音乐</w:t>
      </w:r>
      <w:r>
        <w:rPr>
          <w:rFonts w:hint="eastAsia" w:ascii="宋体" w:hAnsi="宋体" w:cs="宋体"/>
          <w:sz w:val="24"/>
          <w:szCs w:val="24"/>
          <w:lang w:eastAsia="zh-CN"/>
        </w:rPr>
        <w:t>基本功、初中</w:t>
      </w:r>
      <w:r>
        <w:rPr>
          <w:rFonts w:hint="eastAsia" w:ascii="宋体" w:hAnsi="宋体" w:cs="宋体"/>
          <w:sz w:val="24"/>
          <w:szCs w:val="24"/>
        </w:rPr>
        <w:t>优质课</w:t>
      </w:r>
      <w:r>
        <w:rPr>
          <w:rFonts w:hint="eastAsia" w:ascii="宋体" w:hAnsi="宋体" w:cs="宋体"/>
          <w:sz w:val="24"/>
          <w:szCs w:val="24"/>
          <w:lang w:eastAsia="zh-CN"/>
        </w:rPr>
        <w:t>的</w:t>
      </w:r>
      <w:r>
        <w:rPr>
          <w:rFonts w:hint="eastAsia" w:ascii="宋体" w:hAnsi="宋体" w:cs="宋体"/>
          <w:sz w:val="24"/>
          <w:szCs w:val="24"/>
        </w:rPr>
        <w:t>参赛选手训练、辅导工作。</w:t>
      </w:r>
    </w:p>
    <w:p w14:paraId="2C16B59E">
      <w:pPr>
        <w:spacing w:line="360" w:lineRule="auto"/>
        <w:ind w:firstLine="240" w:firstLineChars="100"/>
        <w:textAlignment w:val="baseline"/>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eastAsia="zh-CN"/>
        </w:rPr>
        <w:t>初</w:t>
      </w:r>
      <w:r>
        <w:rPr>
          <w:rFonts w:hint="eastAsia" w:ascii="宋体" w:hAnsi="宋体" w:cs="宋体"/>
          <w:sz w:val="24"/>
          <w:szCs w:val="24"/>
        </w:rPr>
        <w:t>中</w:t>
      </w:r>
      <w:r>
        <w:rPr>
          <w:rFonts w:hint="eastAsia" w:ascii="宋体" w:hAnsi="宋体" w:cs="宋体"/>
          <w:sz w:val="24"/>
          <w:szCs w:val="24"/>
          <w:lang w:eastAsia="zh-CN"/>
        </w:rPr>
        <w:t>音乐</w:t>
      </w:r>
      <w:r>
        <w:rPr>
          <w:rFonts w:hint="eastAsia" w:ascii="宋体" w:hAnsi="宋体" w:cs="宋体"/>
          <w:sz w:val="24"/>
          <w:szCs w:val="24"/>
        </w:rPr>
        <w:t>教学研究课。（学校待定）</w:t>
      </w:r>
    </w:p>
    <w:p w14:paraId="22FD0365">
      <w:pPr>
        <w:spacing w:line="360" w:lineRule="auto"/>
        <w:ind w:firstLine="240" w:firstLineChars="100"/>
        <w:textAlignment w:val="baseline"/>
        <w:rPr>
          <w:rFonts w:hint="eastAsia" w:ascii="宋体" w:hAnsi="宋体" w:cs="宋体"/>
          <w:sz w:val="24"/>
          <w:szCs w:val="24"/>
        </w:rPr>
      </w:pPr>
      <w:r>
        <w:rPr>
          <w:rFonts w:hint="eastAsia" w:ascii="宋体" w:hAnsi="宋体" w:cs="宋体"/>
          <w:sz w:val="24"/>
          <w:szCs w:val="24"/>
          <w:lang w:val="en-US" w:eastAsia="zh-CN"/>
        </w:rPr>
        <w:t>6.</w:t>
      </w:r>
      <w:r>
        <w:rPr>
          <w:rFonts w:hint="default" w:ascii="宋体" w:hAnsi="宋体" w:eastAsia="宋体" w:cs="宋体"/>
          <w:sz w:val="24"/>
          <w:szCs w:val="24"/>
          <w:lang w:val="en-US" w:eastAsia="zh-CN"/>
        </w:rPr>
        <w:t>区域联合音乐课堂教学活动。</w:t>
      </w:r>
    </w:p>
    <w:p w14:paraId="6566F6E8">
      <w:pPr>
        <w:spacing w:line="360" w:lineRule="auto"/>
        <w:textAlignment w:val="baseline"/>
        <w:rPr>
          <w:rFonts w:ascii="宋体" w:hAnsi="宋体" w:cs="宋体"/>
          <w:sz w:val="24"/>
          <w:szCs w:val="24"/>
        </w:rPr>
      </w:pPr>
      <w:r>
        <w:rPr>
          <w:rFonts w:hint="eastAsia" w:ascii="宋体" w:hAnsi="宋体" w:cs="宋体"/>
          <w:sz w:val="24"/>
          <w:szCs w:val="24"/>
        </w:rPr>
        <w:t>六月份</w:t>
      </w:r>
    </w:p>
    <w:p w14:paraId="339ECB3F">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1.组织部分中小学音乐骨干教师参加省新课标专项培训系列活动。</w:t>
      </w:r>
    </w:p>
    <w:p w14:paraId="7A43C5A2">
      <w:pPr>
        <w:spacing w:line="360" w:lineRule="auto"/>
        <w:ind w:firstLine="240" w:firstLineChars="100"/>
        <w:textAlignment w:val="baseline"/>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.做好省小学音乐</w:t>
      </w:r>
      <w:r>
        <w:rPr>
          <w:rFonts w:hint="eastAsia" w:ascii="宋体" w:hAnsi="宋体" w:cs="宋体"/>
          <w:sz w:val="24"/>
          <w:szCs w:val="24"/>
          <w:lang w:eastAsia="zh-CN"/>
        </w:rPr>
        <w:t>基本功、初中</w:t>
      </w:r>
      <w:r>
        <w:rPr>
          <w:rFonts w:hint="eastAsia" w:ascii="宋体" w:hAnsi="宋体" w:cs="宋体"/>
          <w:sz w:val="24"/>
          <w:szCs w:val="24"/>
        </w:rPr>
        <w:t>优质课</w:t>
      </w:r>
      <w:r>
        <w:rPr>
          <w:rFonts w:hint="eastAsia" w:ascii="宋体" w:hAnsi="宋体" w:cs="宋体"/>
          <w:sz w:val="24"/>
          <w:szCs w:val="24"/>
          <w:lang w:eastAsia="zh-CN"/>
        </w:rPr>
        <w:t>的</w:t>
      </w:r>
      <w:r>
        <w:rPr>
          <w:rFonts w:hint="eastAsia" w:ascii="宋体" w:hAnsi="宋体" w:cs="宋体"/>
          <w:sz w:val="24"/>
          <w:szCs w:val="24"/>
        </w:rPr>
        <w:t>参赛选手训练、辅导工作。</w:t>
      </w:r>
    </w:p>
    <w:p w14:paraId="1C1411CD">
      <w:pPr>
        <w:spacing w:line="360" w:lineRule="auto"/>
        <w:ind w:firstLine="240" w:firstLineChars="100"/>
        <w:textAlignment w:val="baseline"/>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.省、市级课题组学期活动总结交流。</w:t>
      </w:r>
    </w:p>
    <w:p w14:paraId="2B994B52">
      <w:pPr>
        <w:spacing w:line="360" w:lineRule="auto"/>
        <w:ind w:firstLine="240" w:firstLineChars="100"/>
        <w:textAlignment w:val="baseline"/>
        <w:rPr>
          <w:rFonts w:hint="eastAsia" w:ascii="宋体" w:hAnsi="宋体" w:cs="宋体"/>
          <w:b/>
          <w:bCs/>
          <w:sz w:val="24"/>
          <w:szCs w:val="24"/>
        </w:rPr>
      </w:pPr>
      <w:r>
        <w:rPr>
          <w:rFonts w:hint="eastAsia" w:ascii="宋体" w:hAnsi="宋体" w:cs="宋体"/>
          <w:sz w:val="24"/>
          <w:szCs w:val="24"/>
          <w:lang w:val="en-US" w:eastAsia="zh-CN"/>
        </w:rPr>
        <w:t>4.</w:t>
      </w:r>
      <w:r>
        <w:rPr>
          <w:rFonts w:hint="default" w:ascii="宋体" w:hAnsi="宋体" w:eastAsia="宋体" w:cs="宋体"/>
          <w:sz w:val="24"/>
          <w:szCs w:val="24"/>
          <w:lang w:val="en-US" w:eastAsia="zh-CN"/>
        </w:rPr>
        <w:t>区域联合音乐教</w:t>
      </w:r>
      <w:r>
        <w:rPr>
          <w:rFonts w:hint="eastAsia" w:ascii="宋体" w:hAnsi="宋体" w:eastAsia="宋体" w:cs="宋体"/>
          <w:sz w:val="24"/>
          <w:szCs w:val="24"/>
          <w:lang w:val="en-US" w:eastAsia="zh-CN"/>
        </w:rPr>
        <w:t>学研讨</w:t>
      </w:r>
      <w:r>
        <w:rPr>
          <w:rFonts w:hint="default" w:ascii="宋体" w:hAnsi="宋体" w:eastAsia="宋体" w:cs="宋体"/>
          <w:sz w:val="24"/>
          <w:szCs w:val="24"/>
          <w:lang w:val="en-US" w:eastAsia="zh-CN"/>
        </w:rPr>
        <w:t>活动。</w:t>
      </w:r>
    </w:p>
    <w:p w14:paraId="56358825">
      <w:pPr>
        <w:spacing w:line="360" w:lineRule="auto"/>
        <w:ind w:firstLine="240" w:firstLineChars="100"/>
        <w:textAlignment w:val="baseline"/>
        <w:rPr>
          <w:rFonts w:ascii="仿宋_GB2312" w:hAnsi="华文仿宋" w:eastAsia="仿宋_GB2312"/>
          <w:sz w:val="24"/>
          <w:szCs w:val="24"/>
        </w:rPr>
      </w:pPr>
      <w:r>
        <w:rPr>
          <w:rFonts w:hint="eastAsia" w:ascii="宋体" w:hAnsi="宋体" w:cs="宋体"/>
          <w:sz w:val="24"/>
          <w:szCs w:val="24"/>
          <w:lang w:val="en-US" w:eastAsia="zh-CN"/>
        </w:rPr>
        <w:t>5</w:t>
      </w:r>
      <w:r>
        <w:rPr>
          <w:rFonts w:hint="eastAsia" w:ascii="宋体" w:hAnsi="宋体" w:cs="宋体"/>
          <w:sz w:val="24"/>
          <w:szCs w:val="24"/>
        </w:rPr>
        <w:t>.组织理事会、学科中心组会议，商讨下学期中小学音乐教研工作。</w:t>
      </w:r>
    </w:p>
    <w:sectPr>
      <w:headerReference r:id="rId3" w:type="default"/>
      <w:pgSz w:w="11906" w:h="16838"/>
      <w:pgMar w:top="1474" w:right="1797" w:bottom="147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FF1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1B827"/>
    <w:multiLevelType w:val="singleLevel"/>
    <w:tmpl w:val="CAF1B8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lZmQyNWE5NDE3YjIxNDgyYWRhZTE5MWVlZTkyMjAifQ=="/>
  </w:docVars>
  <w:rsids>
    <w:rsidRoot w:val="00172A27"/>
    <w:rsid w:val="0004435D"/>
    <w:rsid w:val="00046A70"/>
    <w:rsid w:val="000471CA"/>
    <w:rsid w:val="000474D1"/>
    <w:rsid w:val="00052753"/>
    <w:rsid w:val="000608F8"/>
    <w:rsid w:val="0007077E"/>
    <w:rsid w:val="00081818"/>
    <w:rsid w:val="000A348A"/>
    <w:rsid w:val="000C0A56"/>
    <w:rsid w:val="000E25C2"/>
    <w:rsid w:val="000E58A7"/>
    <w:rsid w:val="000E78FA"/>
    <w:rsid w:val="001117B8"/>
    <w:rsid w:val="001322F9"/>
    <w:rsid w:val="001373F0"/>
    <w:rsid w:val="001405E4"/>
    <w:rsid w:val="0014386F"/>
    <w:rsid w:val="00144C8F"/>
    <w:rsid w:val="00163696"/>
    <w:rsid w:val="00163DCE"/>
    <w:rsid w:val="00172A27"/>
    <w:rsid w:val="001A03A5"/>
    <w:rsid w:val="001A2482"/>
    <w:rsid w:val="001A6293"/>
    <w:rsid w:val="001A72FF"/>
    <w:rsid w:val="001B0D1E"/>
    <w:rsid w:val="001B6523"/>
    <w:rsid w:val="001D1048"/>
    <w:rsid w:val="001E0BD9"/>
    <w:rsid w:val="001F25C2"/>
    <w:rsid w:val="002072AA"/>
    <w:rsid w:val="00213953"/>
    <w:rsid w:val="002465B4"/>
    <w:rsid w:val="00287BA9"/>
    <w:rsid w:val="00287DDA"/>
    <w:rsid w:val="00293A00"/>
    <w:rsid w:val="00296894"/>
    <w:rsid w:val="002A032D"/>
    <w:rsid w:val="002B0982"/>
    <w:rsid w:val="002B1380"/>
    <w:rsid w:val="002C05B6"/>
    <w:rsid w:val="002D3033"/>
    <w:rsid w:val="002D744E"/>
    <w:rsid w:val="002E0049"/>
    <w:rsid w:val="00302F0D"/>
    <w:rsid w:val="003039D8"/>
    <w:rsid w:val="00315A9A"/>
    <w:rsid w:val="0037586D"/>
    <w:rsid w:val="00376327"/>
    <w:rsid w:val="003A12D0"/>
    <w:rsid w:val="003B268A"/>
    <w:rsid w:val="003F304B"/>
    <w:rsid w:val="00414B79"/>
    <w:rsid w:val="004258C9"/>
    <w:rsid w:val="00425C3E"/>
    <w:rsid w:val="00426480"/>
    <w:rsid w:val="00432163"/>
    <w:rsid w:val="0044172F"/>
    <w:rsid w:val="0044237F"/>
    <w:rsid w:val="00454E20"/>
    <w:rsid w:val="00465EB2"/>
    <w:rsid w:val="004668BF"/>
    <w:rsid w:val="004A1C08"/>
    <w:rsid w:val="004A27D3"/>
    <w:rsid w:val="004A2DD1"/>
    <w:rsid w:val="004A606A"/>
    <w:rsid w:val="004D27AB"/>
    <w:rsid w:val="004E072E"/>
    <w:rsid w:val="004E10C5"/>
    <w:rsid w:val="004E1D37"/>
    <w:rsid w:val="005164DD"/>
    <w:rsid w:val="0052118F"/>
    <w:rsid w:val="0052430F"/>
    <w:rsid w:val="00524E02"/>
    <w:rsid w:val="00525B69"/>
    <w:rsid w:val="00530F23"/>
    <w:rsid w:val="00531DAF"/>
    <w:rsid w:val="005332EE"/>
    <w:rsid w:val="00540567"/>
    <w:rsid w:val="00547090"/>
    <w:rsid w:val="005554ED"/>
    <w:rsid w:val="00570D40"/>
    <w:rsid w:val="00580458"/>
    <w:rsid w:val="005A0282"/>
    <w:rsid w:val="005A3D50"/>
    <w:rsid w:val="005B05C1"/>
    <w:rsid w:val="005B0E80"/>
    <w:rsid w:val="005D0655"/>
    <w:rsid w:val="005E5945"/>
    <w:rsid w:val="005F0C8A"/>
    <w:rsid w:val="00611622"/>
    <w:rsid w:val="006203E3"/>
    <w:rsid w:val="00622BBD"/>
    <w:rsid w:val="006244D6"/>
    <w:rsid w:val="006247F4"/>
    <w:rsid w:val="006405FD"/>
    <w:rsid w:val="00644EAB"/>
    <w:rsid w:val="00670D15"/>
    <w:rsid w:val="00683729"/>
    <w:rsid w:val="00693BB1"/>
    <w:rsid w:val="006A18AB"/>
    <w:rsid w:val="006B1FBA"/>
    <w:rsid w:val="006B5E86"/>
    <w:rsid w:val="006B6EDC"/>
    <w:rsid w:val="006C5D03"/>
    <w:rsid w:val="006E6519"/>
    <w:rsid w:val="007128FA"/>
    <w:rsid w:val="00722420"/>
    <w:rsid w:val="007333B5"/>
    <w:rsid w:val="00737CB7"/>
    <w:rsid w:val="00744112"/>
    <w:rsid w:val="007523DA"/>
    <w:rsid w:val="00753871"/>
    <w:rsid w:val="00753EE3"/>
    <w:rsid w:val="00761B65"/>
    <w:rsid w:val="00767144"/>
    <w:rsid w:val="007701D1"/>
    <w:rsid w:val="00773214"/>
    <w:rsid w:val="007822F2"/>
    <w:rsid w:val="00783442"/>
    <w:rsid w:val="0078505A"/>
    <w:rsid w:val="007911C8"/>
    <w:rsid w:val="00795456"/>
    <w:rsid w:val="007A055E"/>
    <w:rsid w:val="007A3646"/>
    <w:rsid w:val="007B6B05"/>
    <w:rsid w:val="007C73FB"/>
    <w:rsid w:val="007D4BAB"/>
    <w:rsid w:val="007E6285"/>
    <w:rsid w:val="007F098C"/>
    <w:rsid w:val="007F25F8"/>
    <w:rsid w:val="008020B0"/>
    <w:rsid w:val="00805CE2"/>
    <w:rsid w:val="00826295"/>
    <w:rsid w:val="00835BA4"/>
    <w:rsid w:val="00872486"/>
    <w:rsid w:val="00882CF8"/>
    <w:rsid w:val="0089012C"/>
    <w:rsid w:val="008B7ED4"/>
    <w:rsid w:val="008E62E0"/>
    <w:rsid w:val="00901B2C"/>
    <w:rsid w:val="0091174D"/>
    <w:rsid w:val="00913F42"/>
    <w:rsid w:val="0092224C"/>
    <w:rsid w:val="00926EDB"/>
    <w:rsid w:val="0094384F"/>
    <w:rsid w:val="00950BE5"/>
    <w:rsid w:val="009510F0"/>
    <w:rsid w:val="00974D57"/>
    <w:rsid w:val="009A6C0E"/>
    <w:rsid w:val="009B0401"/>
    <w:rsid w:val="009B1790"/>
    <w:rsid w:val="009D0709"/>
    <w:rsid w:val="009D261E"/>
    <w:rsid w:val="00A2217F"/>
    <w:rsid w:val="00A23EE9"/>
    <w:rsid w:val="00A25538"/>
    <w:rsid w:val="00A338DC"/>
    <w:rsid w:val="00A40B6D"/>
    <w:rsid w:val="00A66DBC"/>
    <w:rsid w:val="00A7493F"/>
    <w:rsid w:val="00A74EB5"/>
    <w:rsid w:val="00A7639E"/>
    <w:rsid w:val="00A76D0F"/>
    <w:rsid w:val="00A77843"/>
    <w:rsid w:val="00AB3169"/>
    <w:rsid w:val="00AC1FFA"/>
    <w:rsid w:val="00AC581B"/>
    <w:rsid w:val="00AD69C3"/>
    <w:rsid w:val="00AF7E98"/>
    <w:rsid w:val="00B04E0C"/>
    <w:rsid w:val="00B63098"/>
    <w:rsid w:val="00B66820"/>
    <w:rsid w:val="00B70DD3"/>
    <w:rsid w:val="00BB248F"/>
    <w:rsid w:val="00BC79D7"/>
    <w:rsid w:val="00BF26CD"/>
    <w:rsid w:val="00C05FE5"/>
    <w:rsid w:val="00C14E9A"/>
    <w:rsid w:val="00C37916"/>
    <w:rsid w:val="00C457EF"/>
    <w:rsid w:val="00C50374"/>
    <w:rsid w:val="00C56A23"/>
    <w:rsid w:val="00C57211"/>
    <w:rsid w:val="00C7452E"/>
    <w:rsid w:val="00C83521"/>
    <w:rsid w:val="00C85B74"/>
    <w:rsid w:val="00C9197E"/>
    <w:rsid w:val="00C95EE0"/>
    <w:rsid w:val="00CA55CA"/>
    <w:rsid w:val="00D01DC4"/>
    <w:rsid w:val="00D02D66"/>
    <w:rsid w:val="00D03993"/>
    <w:rsid w:val="00D15D10"/>
    <w:rsid w:val="00D37A04"/>
    <w:rsid w:val="00D70E54"/>
    <w:rsid w:val="00D7264C"/>
    <w:rsid w:val="00D96420"/>
    <w:rsid w:val="00DC118E"/>
    <w:rsid w:val="00DC4369"/>
    <w:rsid w:val="00DC790F"/>
    <w:rsid w:val="00DD39B0"/>
    <w:rsid w:val="00DD59A2"/>
    <w:rsid w:val="00DD64AC"/>
    <w:rsid w:val="00E041FC"/>
    <w:rsid w:val="00E06043"/>
    <w:rsid w:val="00E20F72"/>
    <w:rsid w:val="00E21632"/>
    <w:rsid w:val="00E2581A"/>
    <w:rsid w:val="00E27E0A"/>
    <w:rsid w:val="00E64D86"/>
    <w:rsid w:val="00E81C86"/>
    <w:rsid w:val="00EA63B9"/>
    <w:rsid w:val="00EA7F04"/>
    <w:rsid w:val="00EB67A5"/>
    <w:rsid w:val="00EC7A95"/>
    <w:rsid w:val="00ED2468"/>
    <w:rsid w:val="00ED4613"/>
    <w:rsid w:val="00EE2641"/>
    <w:rsid w:val="00EE3DAA"/>
    <w:rsid w:val="00F02BEE"/>
    <w:rsid w:val="00F04A45"/>
    <w:rsid w:val="00F1643D"/>
    <w:rsid w:val="00F416D6"/>
    <w:rsid w:val="00F44EEE"/>
    <w:rsid w:val="00F60127"/>
    <w:rsid w:val="00F63835"/>
    <w:rsid w:val="00F87397"/>
    <w:rsid w:val="00F95587"/>
    <w:rsid w:val="00FC165B"/>
    <w:rsid w:val="00FC37E5"/>
    <w:rsid w:val="00FC3F6F"/>
    <w:rsid w:val="00FC59E0"/>
    <w:rsid w:val="02AF3250"/>
    <w:rsid w:val="0B071681"/>
    <w:rsid w:val="0BA740D1"/>
    <w:rsid w:val="14BB6821"/>
    <w:rsid w:val="30AB1604"/>
    <w:rsid w:val="3B9D1C56"/>
    <w:rsid w:val="4168664F"/>
    <w:rsid w:val="57060394"/>
    <w:rsid w:val="5DE87E37"/>
    <w:rsid w:val="64EE47C9"/>
    <w:rsid w:val="667045C8"/>
    <w:rsid w:val="75012759"/>
    <w:rsid w:val="772B2E92"/>
    <w:rsid w:val="7ED20ED7"/>
    <w:rsid w:val="7F006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nhideWhenUsed="0" w:uiPriority="0" w:semiHidden="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style>
  <w:style w:type="paragraph" w:styleId="3">
    <w:name w:val="Body Text Indent"/>
    <w:basedOn w:val="1"/>
    <w:uiPriority w:val="0"/>
    <w:pPr>
      <w:spacing w:line="400" w:lineRule="exact"/>
      <w:ind w:firstLine="471" w:firstLineChars="200"/>
    </w:pPr>
    <w:rPr>
      <w:sz w:val="24"/>
    </w:rPr>
  </w:style>
  <w:style w:type="paragraph" w:styleId="4">
    <w:name w:val="Body Text Indent 2"/>
    <w:basedOn w:val="1"/>
    <w:uiPriority w:val="0"/>
    <w:pPr>
      <w:spacing w:line="400" w:lineRule="exact"/>
      <w:ind w:left="181" w:leftChars="86" w:firstLine="240" w:firstLineChars="100"/>
    </w:pPr>
    <w:rPr>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uiPriority w:val="0"/>
    <w:pPr>
      <w:adjustRightInd w:val="0"/>
      <w:snapToGrid w:val="0"/>
      <w:spacing w:line="360" w:lineRule="auto"/>
    </w:pPr>
    <w:rPr>
      <w:rFonts w:hint="eastAsia" w:ascii="宋体" w:hAnsi="宋体"/>
      <w:sz w:val="24"/>
    </w:rPr>
  </w:style>
  <w:style w:type="character" w:styleId="10">
    <w:name w:val="endnote reference"/>
    <w:uiPriority w:val="0"/>
    <w:rPr>
      <w:vertAlign w:val="superscript"/>
    </w:rPr>
  </w:style>
  <w:style w:type="character" w:styleId="11">
    <w:name w:val="page number"/>
    <w:basedOn w:val="9"/>
    <w:uiPriority w:val="0"/>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2196</Words>
  <Characters>2238</Characters>
  <Lines>16</Lines>
  <Paragraphs>4</Paragraphs>
  <TotalTime>2</TotalTime>
  <ScaleCrop>false</ScaleCrop>
  <LinksUpToDate>false</LinksUpToDate>
  <CharactersWithSpaces>2252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2024-12-22T11:24:00Z</dcterms:created>
  <dc:creator>office</dc:creator>
  <cp:lastModifiedBy>王宣瑜</cp:lastModifiedBy>
  <dcterms:modified xsi:type="dcterms:W3CDTF">2026-02-01T13:22:44Z</dcterms:modified>
  <dc:title>常州市教育局教研室2002-2003学年度第一学期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E24DB8E452A2490E97EFF3F4AFC22CC4_13</vt:lpwstr>
  </property>
  <property fmtid="{D5CDD505-2E9C-101B-9397-08002B2CF9AE}" pid="4" name="KSOTemplateDocerSaveRecord">
    <vt:lpwstr>eyJoZGlkIjoiNjRkZTBiZGM4OTVlNmFjODA0MWM4MzczMGM4MWRhZmEiLCJ1c2VySWQiOiI0Mjg1ODU2MjMifQ==</vt:lpwstr>
  </property>
</Properties>
</file>