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b/>
          <w:bCs/>
          <w:sz w:val="28"/>
          <w:szCs w:val="28"/>
        </w:rPr>
      </w:pPr>
      <w:bookmarkStart w:id="0" w:name="OLE_LINK1"/>
      <w:r>
        <w:rPr>
          <w:rFonts w:hint="eastAsia"/>
          <w:b/>
          <w:bCs/>
          <w:sz w:val="28"/>
          <w:szCs w:val="28"/>
          <w:lang w:eastAsia="zh-CN"/>
        </w:rPr>
        <w:t>漕桥</w:t>
      </w:r>
      <w:r>
        <w:rPr>
          <w:rFonts w:hint="eastAsia"/>
          <w:b/>
          <w:bCs/>
          <w:sz w:val="28"/>
          <w:szCs w:val="28"/>
        </w:rPr>
        <w:t>小学</w:t>
      </w:r>
      <w:r>
        <w:rPr>
          <w:rFonts w:hint="eastAsia"/>
          <w:b/>
          <w:bCs/>
          <w:sz w:val="28"/>
          <w:szCs w:val="28"/>
          <w:lang w:eastAsia="zh-CN"/>
        </w:rPr>
        <w:t>八</w:t>
      </w:r>
      <w:r>
        <w:rPr>
          <w:rFonts w:hint="eastAsia"/>
          <w:b/>
          <w:bCs/>
          <w:sz w:val="28"/>
          <w:szCs w:val="28"/>
        </w:rPr>
        <w:t>届第一次教职工大会决议</w:t>
      </w:r>
    </w:p>
    <w:p>
      <w:pPr>
        <w:spacing w:line="400" w:lineRule="exact"/>
        <w:rPr>
          <w:b/>
          <w:sz w:val="28"/>
          <w:szCs w:val="28"/>
        </w:rPr>
      </w:pPr>
      <w:r>
        <w:rPr>
          <w:rFonts w:hint="eastAsia"/>
          <w:b/>
          <w:sz w:val="28"/>
          <w:szCs w:val="28"/>
        </w:rPr>
        <w:t xml:space="preserve"> </w:t>
      </w:r>
      <w:r>
        <w:rPr>
          <w:rFonts w:hint="eastAsia"/>
          <w:b w:val="0"/>
          <w:bCs/>
          <w:sz w:val="24"/>
          <w:szCs w:val="24"/>
        </w:rPr>
        <w:t>尊敬的各位会员、老师们：</w:t>
      </w:r>
      <w:r>
        <w:rPr>
          <w:rFonts w:hint="eastAsia"/>
          <w:b/>
          <w:sz w:val="28"/>
          <w:szCs w:val="28"/>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24"/>
        </w:rPr>
      </w:pPr>
      <w:r>
        <w:rPr>
          <w:rFonts w:hint="eastAsia"/>
          <w:sz w:val="24"/>
          <w:szCs w:val="24"/>
          <w:lang w:eastAsia="zh-CN"/>
        </w:rPr>
        <w:t>漕桥</w:t>
      </w:r>
      <w:r>
        <w:rPr>
          <w:rFonts w:hint="eastAsia"/>
          <w:sz w:val="24"/>
          <w:szCs w:val="24"/>
        </w:rPr>
        <w:t>小学</w:t>
      </w:r>
      <w:r>
        <w:rPr>
          <w:rFonts w:hint="eastAsia"/>
          <w:sz w:val="24"/>
          <w:szCs w:val="24"/>
          <w:lang w:eastAsia="zh-CN"/>
        </w:rPr>
        <w:t>八</w:t>
      </w:r>
      <w:r>
        <w:rPr>
          <w:rFonts w:hint="eastAsia"/>
          <w:sz w:val="24"/>
          <w:szCs w:val="24"/>
        </w:rPr>
        <w:t>届一次教职工大会，于20</w:t>
      </w:r>
      <w:r>
        <w:rPr>
          <w:rFonts w:hint="eastAsia"/>
          <w:sz w:val="24"/>
          <w:szCs w:val="24"/>
          <w:lang w:val="en-US" w:eastAsia="zh-CN"/>
        </w:rPr>
        <w:t>26</w:t>
      </w:r>
      <w:r>
        <w:rPr>
          <w:rFonts w:hint="eastAsia"/>
          <w:sz w:val="24"/>
          <w:szCs w:val="24"/>
        </w:rPr>
        <w:t>年</w:t>
      </w:r>
      <w:r>
        <w:rPr>
          <w:rFonts w:hint="eastAsia"/>
          <w:sz w:val="24"/>
          <w:szCs w:val="24"/>
          <w:lang w:val="en-US" w:eastAsia="zh-CN"/>
        </w:rPr>
        <w:t>2</w:t>
      </w:r>
      <w:r>
        <w:rPr>
          <w:rFonts w:hint="eastAsia"/>
          <w:sz w:val="24"/>
          <w:szCs w:val="24"/>
        </w:rPr>
        <w:t>月</w:t>
      </w:r>
      <w:r>
        <w:rPr>
          <w:rFonts w:hint="eastAsia"/>
          <w:sz w:val="24"/>
          <w:szCs w:val="24"/>
          <w:lang w:val="en-US" w:eastAsia="zh-CN"/>
        </w:rPr>
        <w:t>2</w:t>
      </w:r>
      <w:r>
        <w:rPr>
          <w:rFonts w:hint="eastAsia"/>
          <w:sz w:val="24"/>
          <w:szCs w:val="24"/>
        </w:rPr>
        <w:t>日在第二会议室隆重举行。</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sz w:val="24"/>
          <w:szCs w:val="24"/>
        </w:rPr>
      </w:pPr>
      <w:r>
        <w:rPr>
          <w:rFonts w:hint="eastAsia"/>
          <w:sz w:val="24"/>
          <w:szCs w:val="24"/>
        </w:rPr>
        <w:t>全体与会会员怀着对学校发展的高度责任感，</w:t>
      </w:r>
      <w:r>
        <w:rPr>
          <w:rFonts w:hint="eastAsia"/>
          <w:sz w:val="24"/>
          <w:szCs w:val="24"/>
          <w:lang w:val="en-US" w:eastAsia="zh-CN"/>
        </w:rPr>
        <w:t>审议通过了</w:t>
      </w:r>
      <w:r>
        <w:rPr>
          <w:rFonts w:hint="eastAsia"/>
          <w:sz w:val="24"/>
          <w:szCs w:val="24"/>
        </w:rPr>
        <w:t>《武进区漕桥小学专项绩效考核发放办法（修订稿）》。​</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sz w:val="24"/>
          <w:szCs w:val="24"/>
        </w:rPr>
      </w:pPr>
      <w:r>
        <w:rPr>
          <w:rFonts w:hint="eastAsia"/>
          <w:sz w:val="24"/>
          <w:szCs w:val="24"/>
        </w:rPr>
        <w:t>大会一致认为，修订后的《武进区漕桥小学专项绩效考核发放办法》紧密结合学校办学实际与教育教学核心任务，严格遵循上级教育部门及人社、财政部门关于事业单位薪酬分配的相关政策要求，牢牢把握“多劳多得、优绩优酬”的核心导向。进一步优化了考核指标体系，增强了考核的科学性、公正性和可操作性。同时，办法充分兼顾了不同岗位教职工的工作特点，能够有效调动全体教职工的工作积极性、主动性和创造性，为学校实现高质量、可持续发展提供坚实的制度保障。</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sz w:val="24"/>
          <w:szCs w:val="24"/>
        </w:rPr>
      </w:pPr>
      <w:r>
        <w:rPr>
          <w:rFonts w:hint="eastAsia"/>
          <w:sz w:val="24"/>
          <w:szCs w:val="24"/>
          <w:lang w:val="en-US" w:eastAsia="zh-CN"/>
        </w:rPr>
        <w:t>大会号召，</w:t>
      </w:r>
      <w:r>
        <w:rPr>
          <w:rFonts w:hint="eastAsia"/>
          <w:sz w:val="24"/>
          <w:szCs w:val="24"/>
        </w:rPr>
        <w:t>全体教职工要以此次大会的召开为契机，在杨建东校长的带领下，牢固树立主人翁意识，自觉将个人发展融入学校发展大局。要始终坚守立德树人的根本任务，潜心钻研教育教学业务，不断提升专业素养和育人能力；要秉持求真务实的工作作风，勇于改革创新，积极探索教育教学新模式、新方法，着力提高教育教学质量；要强化团队协作精神，凝心聚力、互帮互助，形成推动学校发展的强大合力；要严格遵守师德规范，以身作则、为人师表，树立新时代人民教师的良好形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24"/>
        </w:rPr>
      </w:pPr>
      <w:r>
        <w:rPr>
          <w:rFonts w:hint="eastAsia"/>
          <w:sz w:val="24"/>
          <w:szCs w:val="24"/>
        </w:rPr>
        <w:t>让我们携手并肩、锐意进取，坚定不移地走内涵发展、提质增效之路，为开创漕桥小学教育教学工作新局面、培养更多德智体美劳全面发展的社会主义建设者和接班人作出更大的贡献！</w:t>
      </w:r>
    </w:p>
    <w:p>
      <w:pPr>
        <w:spacing w:line="400" w:lineRule="exact"/>
        <w:rPr>
          <w:rFonts w:hint="eastAsia"/>
          <w:sz w:val="28"/>
          <w:szCs w:val="28"/>
        </w:rPr>
      </w:pPr>
      <w:r>
        <w:rPr>
          <w:rFonts w:hint="eastAsia"/>
          <w:sz w:val="28"/>
          <w:szCs w:val="28"/>
        </w:rPr>
        <w:t xml:space="preserve">                                           </w:t>
      </w:r>
    </w:p>
    <w:p>
      <w:pPr>
        <w:spacing w:line="400" w:lineRule="exact"/>
        <w:rPr>
          <w:rFonts w:hint="eastAsia"/>
          <w:sz w:val="28"/>
          <w:szCs w:val="28"/>
        </w:rPr>
      </w:pPr>
    </w:p>
    <w:bookmarkEnd w:id="0"/>
    <w:p>
      <w:pPr>
        <w:spacing w:line="400" w:lineRule="exact"/>
        <w:rPr>
          <w:rFonts w:hint="eastAsia"/>
          <w:sz w:val="28"/>
          <w:szCs w:val="28"/>
        </w:rPr>
      </w:pPr>
    </w:p>
    <w:p>
      <w:pPr>
        <w:spacing w:line="400" w:lineRule="exact"/>
        <w:ind w:firstLine="6160" w:firstLineChars="2200"/>
        <w:rPr>
          <w:sz w:val="28"/>
          <w:szCs w:val="28"/>
        </w:rPr>
      </w:pPr>
      <w:bookmarkStart w:id="1" w:name="_GoBack"/>
      <w:bookmarkEnd w:id="1"/>
      <w:r>
        <w:rPr>
          <w:rFonts w:hint="eastAsia"/>
          <w:sz w:val="28"/>
          <w:szCs w:val="28"/>
          <w:lang w:val="en-US" w:eastAsia="zh-CN"/>
        </w:rPr>
        <w:t>2026</w:t>
      </w:r>
      <w:r>
        <w:rPr>
          <w:rFonts w:hint="eastAsia"/>
          <w:sz w:val="28"/>
          <w:szCs w:val="28"/>
        </w:rPr>
        <w:t>年</w:t>
      </w:r>
      <w:r>
        <w:rPr>
          <w:rFonts w:hint="eastAsia"/>
          <w:sz w:val="28"/>
          <w:szCs w:val="28"/>
          <w:lang w:val="en-US" w:eastAsia="zh-CN"/>
        </w:rPr>
        <w:t>2</w:t>
      </w:r>
      <w:r>
        <w:rPr>
          <w:rFonts w:hint="eastAsia"/>
          <w:sz w:val="28"/>
          <w:szCs w:val="28"/>
        </w:rPr>
        <w:t>月</w:t>
      </w:r>
      <w:r>
        <w:rPr>
          <w:rFonts w:hint="eastAsia"/>
          <w:sz w:val="28"/>
          <w:szCs w:val="28"/>
          <w:lang w:val="en-US" w:eastAsia="zh-CN"/>
        </w:rPr>
        <w:t>2</w:t>
      </w:r>
      <w:r>
        <w:rPr>
          <w:rFonts w:hint="eastAsia"/>
          <w:sz w:val="28"/>
          <w:szCs w:val="28"/>
        </w:rPr>
        <w:t xml:space="preserve">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44D27"/>
    <w:rsid w:val="00110C24"/>
    <w:rsid w:val="00191CB8"/>
    <w:rsid w:val="00244D27"/>
    <w:rsid w:val="00272B87"/>
    <w:rsid w:val="003D7A36"/>
    <w:rsid w:val="00406FDE"/>
    <w:rsid w:val="004F25B8"/>
    <w:rsid w:val="00535D09"/>
    <w:rsid w:val="005B6B81"/>
    <w:rsid w:val="00664B9B"/>
    <w:rsid w:val="006A1DEC"/>
    <w:rsid w:val="006F3F88"/>
    <w:rsid w:val="007074D0"/>
    <w:rsid w:val="007547BC"/>
    <w:rsid w:val="007D7BA7"/>
    <w:rsid w:val="00955896"/>
    <w:rsid w:val="00961FA6"/>
    <w:rsid w:val="009778B0"/>
    <w:rsid w:val="00981026"/>
    <w:rsid w:val="009C170B"/>
    <w:rsid w:val="00A21B57"/>
    <w:rsid w:val="00A52032"/>
    <w:rsid w:val="00A53A54"/>
    <w:rsid w:val="00A90BDD"/>
    <w:rsid w:val="00AA1ABD"/>
    <w:rsid w:val="00B20E62"/>
    <w:rsid w:val="00C04635"/>
    <w:rsid w:val="00C72102"/>
    <w:rsid w:val="00C774FA"/>
    <w:rsid w:val="00C83E34"/>
    <w:rsid w:val="00D6379F"/>
    <w:rsid w:val="00DB0113"/>
    <w:rsid w:val="00E84111"/>
    <w:rsid w:val="00F77D4D"/>
    <w:rsid w:val="0A06774C"/>
    <w:rsid w:val="17881C52"/>
    <w:rsid w:val="1872382B"/>
    <w:rsid w:val="1D0857CC"/>
    <w:rsid w:val="2AEE550F"/>
    <w:rsid w:val="3E005247"/>
    <w:rsid w:val="43B631EA"/>
    <w:rsid w:val="6B9A3090"/>
    <w:rsid w:val="6F361DCC"/>
    <w:rsid w:val="777223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1</Pages>
  <Words>105</Words>
  <Characters>602</Characters>
  <Lines>5</Lines>
  <Paragraphs>1</Paragraphs>
  <TotalTime>25</TotalTime>
  <ScaleCrop>false</ScaleCrop>
  <LinksUpToDate>false</LinksUpToDate>
  <CharactersWithSpaces>706</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2020-01-13T03:02:00Z</dcterms:created>
  <dc:creator>Lenovo User</dc:creator>
  <cp:lastModifiedBy>ct</cp:lastModifiedBy>
  <dcterms:modified xsi:type="dcterms:W3CDTF">2026-01-20T01:23:15Z</dcterms:modified>
  <dc:title>潘家小学十届二次教代会决议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3A6AA09F50AE481CBA815DA4B892DBB5</vt:lpwstr>
  </property>
</Properties>
</file>