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8D2E0A6">
      <w:pPr>
        <w:snapToGrid w:val="0"/>
        <w:spacing w:before="0" w:after="0" w:line="240" w:lineRule="auto"/>
        <w:jc w:val="center"/>
        <w:rPr>
          <w:rFonts w:ascii="宋体" w:hAnsi="宋体" w:eastAsia="宋体"/>
          <w:b/>
          <w:bCs/>
          <w:color w:val="44546A" w:themeColor="text2"/>
          <w:sz w:val="30"/>
          <w:szCs w:val="30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/>
          <w:b/>
          <w:bCs/>
          <w:color w:val="44546A" w:themeColor="text2"/>
          <w:sz w:val="30"/>
          <w:szCs w:val="30"/>
          <w14:textFill>
            <w14:solidFill>
              <w14:schemeClr w14:val="tx2"/>
            </w14:solidFill>
          </w14:textFill>
        </w:rPr>
        <w:t>常州市新北区新桥街道中心幼儿园——新龙</w:t>
      </w: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  <w:lang w:val="en-US" w:eastAsia="zh-CN"/>
          <w14:textFill>
            <w14:solidFill>
              <w14:schemeClr w14:val="tx2"/>
            </w14:solidFill>
          </w14:textFill>
        </w:rPr>
        <w:t>小一</w:t>
      </w:r>
      <w:r>
        <w:rPr>
          <w:rFonts w:ascii="宋体" w:hAnsi="宋体" w:eastAsia="宋体"/>
          <w:b/>
          <w:bCs/>
          <w:color w:val="44546A" w:themeColor="text2"/>
          <w:sz w:val="30"/>
          <w:szCs w:val="30"/>
          <w14:textFill>
            <w14:solidFill>
              <w14:schemeClr w14:val="tx2"/>
            </w14:solidFill>
          </w14:textFill>
        </w:rPr>
        <w:t>班</w:t>
      </w:r>
    </w:p>
    <w:p w14:paraId="7712881B">
      <w:pPr>
        <w:snapToGrid w:val="0"/>
        <w:spacing w:before="0" w:after="0" w:line="240" w:lineRule="auto"/>
        <w:jc w:val="center"/>
        <w:rPr>
          <w:rFonts w:hint="default" w:ascii="宋体" w:hAnsi="宋体" w:eastAsia="宋体"/>
          <w:b/>
          <w:bCs/>
          <w:color w:val="44546A" w:themeColor="text2"/>
          <w:sz w:val="30"/>
          <w:szCs w:val="30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  <w:lang w:val="en-US" w:eastAsia="zh-CN"/>
          <w14:textFill>
            <w14:solidFill>
              <w14:schemeClr w14:val="tx2"/>
            </w14:solidFill>
          </w14:textFill>
        </w:rPr>
        <w:t>2026.1.8</w:t>
      </w:r>
    </w:p>
    <w:p w14:paraId="768ED8AD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30"/>
          <w:szCs w:val="30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5597525" cy="847090"/>
            <wp:effectExtent l="0" t="0" r="3175" b="63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597525" cy="847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AD9152"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49C0766A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auto"/>
          <w:sz w:val="21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5715" b="6985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5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auto"/>
          <w:sz w:val="21"/>
          <w:szCs w:val="21"/>
        </w:rPr>
        <w:t>★第</w:t>
      </w:r>
      <w:r>
        <w:rPr>
          <w:rFonts w:hint="eastAsia" w:ascii="宋体" w:hAnsi="宋体" w:eastAsia="宋体"/>
          <w:b/>
          <w:bCs/>
          <w:color w:val="auto"/>
          <w:sz w:val="21"/>
          <w:szCs w:val="21"/>
          <w:lang w:val="en-US" w:eastAsia="zh-CN"/>
        </w:rPr>
        <w:t>一</w:t>
      </w:r>
      <w:r>
        <w:rPr>
          <w:rFonts w:ascii="宋体" w:hAnsi="宋体" w:eastAsia="宋体"/>
          <w:b/>
          <w:bCs/>
          <w:color w:val="auto"/>
          <w:sz w:val="21"/>
          <w:szCs w:val="21"/>
        </w:rPr>
        <w:t>篇章</w:t>
      </w:r>
    </w:p>
    <w:p w14:paraId="0C19862A">
      <w:pPr>
        <w:snapToGrid w:val="0"/>
        <w:spacing w:before="0" w:after="0" w:line="240" w:lineRule="auto"/>
        <w:jc w:val="both"/>
        <w:rPr>
          <w:rFonts w:hint="eastAsia" w:ascii="黑体" w:hAnsi="黑体" w:eastAsia="黑体" w:cs="黑体"/>
          <w:sz w:val="21"/>
          <w:szCs w:val="21"/>
          <w:lang w:val="en-US" w:eastAsia="zh-Hans"/>
        </w:rPr>
      </w:pPr>
      <w:r>
        <w:rPr>
          <w:rFonts w:ascii="Times" w:hAnsi="Times" w:eastAsia="Times"/>
          <w:b/>
          <w:bCs/>
          <w:color w:val="4F6228"/>
          <w:sz w:val="21"/>
          <w:szCs w:val="21"/>
        </w:rPr>
        <w:t xml:space="preserve">   </w:t>
      </w:r>
    </w:p>
    <w:p w14:paraId="2D0AB1EF">
      <w:pPr>
        <w:numPr>
          <w:ilvl w:val="0"/>
          <w:numId w:val="0"/>
        </w:numPr>
        <w:ind w:firstLine="3360" w:firstLineChars="1600"/>
        <w:jc w:val="both"/>
        <w:rPr>
          <w:rFonts w:ascii="微软雅黑" w:hAnsi="微软雅黑" w:eastAsia="微软雅黑"/>
          <w:color w:val="000000"/>
          <w:sz w:val="21"/>
          <w:szCs w:val="21"/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342900" cy="333375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sz w:val="24"/>
          <w:szCs w:val="24"/>
          <w:lang w:val="en-US" w:eastAsia="zh-CN"/>
        </w:rPr>
        <w:t>来  园  篇</w:t>
      </w: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342900" cy="333375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5E82E8">
      <w:pPr>
        <w:ind w:firstLine="480" w:firstLineChars="200"/>
        <w:jc w:val="left"/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今日来园幼儿24人，7人请假。能够主动和老师打招呼、饶水杯袋的小朋友有</w:t>
      </w:r>
      <w:r>
        <w:rPr>
          <w:rFonts w:hint="eastAsia" w:ascii="宋体" w:hAnsi="宋体" w:eastAsia="宋体" w:cs="宋体"/>
          <w:b/>
          <w:bCs/>
          <w:color w:val="auto"/>
          <w:kern w:val="0"/>
          <w:sz w:val="24"/>
          <w:szCs w:val="24"/>
          <w:u w:val="single"/>
          <w:lang w:val="en-US" w:eastAsia="zh-CN"/>
        </w:rPr>
        <w:t>张景博、任景衡、戴殊然、孙卓、陈俊羲、戌严铭、张辰浠、方皓楠、祝苻、黄子书、夏锦熙、张婉宜、郭沐欣、郭沐恬、许之妍、葛欣玥、朱伊一、杨欣悦、樊幼汐、郑佳涵、张溢苒、张砚浠、卢姝妧。</w:t>
      </w:r>
    </w:p>
    <w:p w14:paraId="1503B9EA">
      <w:pPr>
        <w:ind w:firstLine="480" w:firstLineChars="200"/>
        <w:jc w:val="left"/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能够自主吃点心的小朋友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有</w:t>
      </w:r>
      <w:r>
        <w:rPr>
          <w:rFonts w:hint="eastAsia" w:ascii="宋体" w:hAnsi="宋体" w:eastAsia="宋体" w:cs="宋体"/>
          <w:b/>
          <w:bCs/>
          <w:color w:val="auto"/>
          <w:kern w:val="0"/>
          <w:sz w:val="24"/>
          <w:szCs w:val="24"/>
          <w:u w:val="single"/>
          <w:lang w:val="en-US" w:eastAsia="zh-CN"/>
        </w:rPr>
        <w:t>张景博、任景衡、戴殊然、孙卓、陈俊羲、戌严铭、张辰浠、方皓楠、祝苻、黄子书、夏锦熙、张婉宜、郭沐欣、郭沐恬、许之妍、葛欣玥、朱伊一、杨欣悦、樊幼汐、郑佳涵、张溢苒、张砚浠、卢姝妧。</w:t>
      </w:r>
    </w:p>
    <w:p w14:paraId="5655C7B9">
      <w:pPr>
        <w:ind w:firstLine="480" w:firstLineChars="200"/>
        <w:jc w:val="left"/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</w:pPr>
    </w:p>
    <w:p w14:paraId="59CBB497"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15466108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auto"/>
          <w:sz w:val="21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8890" b="698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5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auto"/>
          <w:sz w:val="21"/>
          <w:szCs w:val="21"/>
        </w:rPr>
        <w:t>★第</w:t>
      </w:r>
      <w:r>
        <w:rPr>
          <w:rFonts w:hint="eastAsia" w:ascii="宋体" w:hAnsi="宋体" w:eastAsia="宋体"/>
          <w:b/>
          <w:bCs/>
          <w:color w:val="auto"/>
          <w:sz w:val="21"/>
          <w:szCs w:val="21"/>
          <w:lang w:val="en-US" w:eastAsia="zh-CN"/>
        </w:rPr>
        <w:t>二</w:t>
      </w:r>
      <w:r>
        <w:rPr>
          <w:rFonts w:ascii="宋体" w:hAnsi="宋体" w:eastAsia="宋体"/>
          <w:b/>
          <w:bCs/>
          <w:color w:val="auto"/>
          <w:sz w:val="21"/>
          <w:szCs w:val="21"/>
        </w:rPr>
        <w:t>篇章</w:t>
      </w:r>
    </w:p>
    <w:p w14:paraId="2EF1A2F9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36E983A7">
      <w:pPr>
        <w:snapToGrid w:val="0"/>
        <w:spacing w:before="0" w:after="0" w:line="240" w:lineRule="auto"/>
        <w:jc w:val="center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12700" b="22225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/>
          <w:b/>
          <w:bCs/>
          <w:sz w:val="24"/>
          <w:szCs w:val="24"/>
          <w:lang w:val="en-US" w:eastAsia="zh-CN"/>
        </w:rPr>
        <w:t xml:space="preserve">户  外 活 动 篇 </w:t>
      </w: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12700" b="22225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923E69">
      <w:pPr>
        <w:ind w:firstLine="480" w:firstLineChars="200"/>
        <w:jc w:val="left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在掌握了平衡、攀爬等技巧后，孩子们开始进行综合游戏啦～通过这次攀爬等活动提高了孩子们的平衡能力，还培养了不怕困难、坚持到底的坚毅品质，同时身体的协调性也越来越好啦。爸爸妈妈可以带孩子到小区内或专业场所玩攀爬类的游戏，提升手臂和脚部的力量，巩固攀爬技巧，过程还能提升孩子们的意志力哦～</w:t>
      </w: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 w14:paraId="2CFECB7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171" w:type="dxa"/>
          </w:tcPr>
          <w:p w14:paraId="4311C4BD">
            <w:pPr>
              <w:numPr>
                <w:ilvl w:val="0"/>
                <w:numId w:val="0"/>
              </w:numPr>
              <w:jc w:val="left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10795" b="14605"/>
                  <wp:docPr id="3" name="图片 3" descr="IMG_64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6435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44F416AE">
            <w:pPr>
              <w:numPr>
                <w:ilvl w:val="0"/>
                <w:numId w:val="0"/>
              </w:numPr>
              <w:jc w:val="left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10795" b="14605"/>
                  <wp:docPr id="4" name="图片 4" descr="IMG_64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6431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7E0619BC">
            <w:pPr>
              <w:numPr>
                <w:ilvl w:val="0"/>
                <w:numId w:val="0"/>
              </w:numPr>
              <w:jc w:val="left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10795" b="14605"/>
                  <wp:docPr id="5" name="图片 5" descr="IMG_64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6429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12663A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171" w:type="dxa"/>
          </w:tcPr>
          <w:p w14:paraId="658CD4C0">
            <w:pPr>
              <w:numPr>
                <w:ilvl w:val="0"/>
                <w:numId w:val="0"/>
              </w:numPr>
              <w:jc w:val="left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10" name="图片 10" descr="IMG_64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6423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336F4F3B">
            <w:pPr>
              <w:numPr>
                <w:ilvl w:val="0"/>
                <w:numId w:val="0"/>
              </w:numPr>
              <w:jc w:val="left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7" name="图片 7" descr="IMG_64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6424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42B431A8">
            <w:pPr>
              <w:numPr>
                <w:ilvl w:val="0"/>
                <w:numId w:val="0"/>
              </w:numPr>
              <w:jc w:val="left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6" name="图片 6" descr="IMG_64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6425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773A2DA">
      <w:pPr>
        <w:jc w:val="left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 w14:paraId="648C41B1"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2E3837C0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auto"/>
          <w:sz w:val="21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5715" b="6985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/>
                    </pic:cNvPicPr>
                  </pic:nvPicPr>
                  <pic:blipFill>
                    <a:blip r:embed="rId5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auto"/>
          <w:sz w:val="21"/>
          <w:szCs w:val="21"/>
        </w:rPr>
        <w:t>★第</w:t>
      </w:r>
      <w:r>
        <w:rPr>
          <w:rFonts w:hint="eastAsia" w:ascii="宋体" w:hAnsi="宋体" w:eastAsia="宋体"/>
          <w:b/>
          <w:bCs/>
          <w:color w:val="auto"/>
          <w:sz w:val="21"/>
          <w:szCs w:val="21"/>
          <w:lang w:val="en-US" w:eastAsia="zh-CN"/>
        </w:rPr>
        <w:t>三</w:t>
      </w:r>
      <w:r>
        <w:rPr>
          <w:rFonts w:ascii="宋体" w:hAnsi="宋体" w:eastAsia="宋体"/>
          <w:b/>
          <w:bCs/>
          <w:color w:val="auto"/>
          <w:sz w:val="21"/>
          <w:szCs w:val="21"/>
        </w:rPr>
        <w:t>篇章</w:t>
      </w:r>
    </w:p>
    <w:p w14:paraId="10F3B625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25FD44AC">
      <w:pPr>
        <w:snapToGrid w:val="0"/>
        <w:spacing w:before="0" w:after="0" w:line="240" w:lineRule="auto"/>
        <w:jc w:val="center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0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/>
          <w:b/>
          <w:bCs/>
          <w:sz w:val="24"/>
          <w:szCs w:val="24"/>
          <w:lang w:val="en-US" w:eastAsia="zh-CN"/>
        </w:rPr>
        <w:t xml:space="preserve"> 集  体 活 动 篇 </w:t>
      </w: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0D9ACE">
      <w:pPr>
        <w:snapToGrid w:val="0"/>
        <w:spacing w:before="0" w:after="0" w:line="240" w:lineRule="auto"/>
        <w:ind w:firstLine="420" w:firstLineChars="0"/>
        <w:jc w:val="center"/>
        <w:rPr>
          <w:rFonts w:hint="eastAsia" w:ascii="宋体" w:hAnsi="宋体" w:eastAsia="宋体"/>
          <w:b/>
          <w:bCs/>
          <w:color w:val="44546A" w:themeColor="text2"/>
          <w:sz w:val="32"/>
          <w:szCs w:val="32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eastAsia" w:ascii="宋体" w:hAnsi="宋体" w:eastAsia="宋体"/>
          <w:b/>
          <w:bCs/>
          <w:color w:val="44546A" w:themeColor="text2"/>
          <w:sz w:val="32"/>
          <w:szCs w:val="32"/>
          <w:lang w:val="en-US" w:eastAsia="zh-CN"/>
          <w14:textFill>
            <w14:solidFill>
              <w14:schemeClr w14:val="tx2"/>
            </w14:solidFill>
          </w14:textFill>
        </w:rPr>
        <w:t>数学：数一数，排一排</w:t>
      </w:r>
    </w:p>
    <w:p w14:paraId="54A9A94D">
      <w:pPr>
        <w:snapToGrid w:val="0"/>
        <w:spacing w:before="0" w:after="0" w:line="240" w:lineRule="auto"/>
        <w:ind w:firstLine="420" w:firstLineChars="0"/>
        <w:jc w:val="left"/>
        <w:rPr>
          <w:rFonts w:hint="eastAsia" w:asciiTheme="minorEastAsia" w:hAnsiTheme="minorEastAsia" w:eastAsiaTheme="minorEastAsia"/>
          <w:szCs w:val="21"/>
        </w:rPr>
      </w:pPr>
      <w:r>
        <w:rPr>
          <w:rFonts w:hint="eastAsia" w:asciiTheme="minorEastAsia" w:hAnsiTheme="minorEastAsia" w:eastAsiaTheme="minorEastAsia"/>
          <w:szCs w:val="21"/>
        </w:rPr>
        <w:t>这是一节有关数量排序的数学活动。它是让幼儿在自我探索的过程中发现数量，从而感知从少到多排序的特点，然后在操作的过程中进一步巩固。这对发展幼儿的观察力、比较能力和探索精神具有重要意义，也将一种有序做事的思维渗透到生活习惯中去。活动欲通过给小熊铺路的情境引导幼儿从少到多的有趣游戏，在游戏中感知数量。</w:t>
      </w:r>
    </w:p>
    <w:p w14:paraId="3B31A431">
      <w:pPr>
        <w:ind w:firstLine="420" w:firstLineChars="200"/>
        <w:jc w:val="left"/>
        <w:rPr>
          <w:rFonts w:hint="eastAsia" w:asciiTheme="minorEastAsia" w:hAnsiTheme="minorEastAsia"/>
          <w:szCs w:val="21"/>
          <w:lang w:val="en-US" w:eastAsia="zh-CN"/>
        </w:rPr>
      </w:pPr>
      <w:r>
        <w:rPr>
          <w:rFonts w:hint="eastAsia" w:asciiTheme="minorEastAsia" w:hAnsiTheme="minorEastAsia" w:eastAsiaTheme="minorEastAsia"/>
          <w:szCs w:val="21"/>
        </w:rPr>
        <w:t>我班幼儿已经进行过初步的排序，他们对于1-5以内的数量有了初步的感知，部分幼儿有所掌握。但班级幼儿他们的观察能力、语言表达能力差距较大，为此将在活动中进一步引导幼儿对数量、多少等排序，并引导他们用语言表述清楚。</w:t>
      </w:r>
      <w:r>
        <w:rPr>
          <w:rFonts w:hint="eastAsia" w:asciiTheme="minorEastAsia" w:hAnsiTheme="minorEastAsia"/>
          <w:szCs w:val="21"/>
          <w:lang w:val="en-US" w:eastAsia="zh-CN"/>
        </w:rPr>
        <w:t xml:space="preserve"> </w:t>
      </w:r>
    </w:p>
    <w:p w14:paraId="4CA2198A">
      <w:pPr>
        <w:ind w:firstLine="420" w:firstLineChars="200"/>
        <w:jc w:val="left"/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  <w:r>
        <w:rPr>
          <w:rFonts w:hint="eastAsia" w:asciiTheme="minorEastAsia" w:hAnsiTheme="minorEastAsia"/>
          <w:szCs w:val="21"/>
          <w:lang w:val="en-US" w:eastAsia="zh-CN"/>
        </w:rPr>
        <w:t xml:space="preserve"> </w:t>
      </w:r>
      <w:r>
        <w:rPr>
          <w:rFonts w:hint="eastAsia" w:ascii="宋体" w:hAnsi="宋体" w:eastAsia="宋体" w:cs="宋体"/>
          <w:b/>
          <w:bCs/>
          <w:color w:val="auto"/>
          <w:kern w:val="0"/>
          <w:sz w:val="24"/>
          <w:szCs w:val="24"/>
          <w:u w:val="single"/>
          <w:lang w:val="en-US" w:eastAsia="zh-CN"/>
        </w:rPr>
        <w:t>张景博、孙卓、陈俊羲、张辰浠、方皓楠、祝苻、张婉宜、郭沐欣、许之妍、葛欣玥、朱伊一、杨欣悦、樊幼汐、郑佳涵、张溢苒、卢姝妧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>能通过手口一致的点数知道数量，知道能按照从少到多排序。</w:t>
      </w:r>
    </w:p>
    <w:p w14:paraId="379AEFA1">
      <w:pPr>
        <w:ind w:firstLine="480" w:firstLineChars="200"/>
        <w:jc w:val="left"/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auto"/>
          <w:kern w:val="0"/>
          <w:sz w:val="24"/>
          <w:szCs w:val="24"/>
          <w:u w:val="single"/>
          <w:lang w:val="en-US" w:eastAsia="zh-CN"/>
        </w:rPr>
        <w:t>张景博、任景衡、戴殊然、孙卓、陈俊羲、戌严铭、张辰浠、方皓楠、祝苻、黄子书、夏锦熙、张婉宜、郭沐欣、郭沐恬、许之妍、葛欣玥、朱伊一、杨欣悦、樊幼汐、郑佳涵、张溢苒、张砚浠、卢姝妧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>愿意主动参与数学，体验操作活动的乐趣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>。</w:t>
      </w: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62"/>
        <w:gridCol w:w="3176"/>
        <w:gridCol w:w="3176"/>
      </w:tblGrid>
      <w:tr w14:paraId="0E82FFB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162" w:type="dxa"/>
          </w:tcPr>
          <w:p w14:paraId="3E4A9AC8">
            <w:pPr>
              <w:numPr>
                <w:ilvl w:val="0"/>
                <w:numId w:val="0"/>
              </w:numPr>
              <w:jc w:val="left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16" name="图片 16" descr="IMG_64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6437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</w:tcPr>
          <w:p w14:paraId="2AFB9C04">
            <w:pPr>
              <w:numPr>
                <w:ilvl w:val="0"/>
                <w:numId w:val="0"/>
              </w:numPr>
              <w:jc w:val="left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17" name="图片 17" descr="IMG_64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6438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</w:tcPr>
          <w:p w14:paraId="15AF6EC4">
            <w:pPr>
              <w:numPr>
                <w:ilvl w:val="0"/>
                <w:numId w:val="0"/>
              </w:numPr>
              <w:jc w:val="left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18" name="图片 18" descr="IMG_64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6439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1DD2E3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</w:p>
    <w:p w14:paraId="664B3256"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3D8FB5D8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8890" b="6985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/>
                    </pic:cNvPicPr>
                  </pic:nvPicPr>
                  <pic:blipFill>
                    <a:blip r:embed="rId5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四</w:t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篇章</w:t>
      </w:r>
    </w:p>
    <w:p w14:paraId="27C731C4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4849D78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3153" w:firstLineChars="1500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12700" b="22225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/>
          <w:b/>
          <w:bCs/>
          <w:sz w:val="24"/>
          <w:szCs w:val="24"/>
          <w:lang w:val="en-US" w:eastAsia="zh-CN"/>
        </w:rPr>
        <w:t xml:space="preserve"> 生 活 活 动 篇 </w:t>
      </w: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12700" b="22225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EEE2A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</w:p>
    <w:p w14:paraId="5E736ED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1.午餐情况</w:t>
      </w:r>
    </w:p>
    <w:p w14:paraId="12F9B634">
      <w:pPr>
        <w:ind w:firstLine="480" w:firstLineChars="200"/>
        <w:jc w:val="left"/>
        <w:rPr>
          <w:rFonts w:hint="default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今天的是南瓜饭、茄汁鳕鱼、上汤娃娃菜、羊肚菌猪肚汤</w:t>
      </w:r>
      <w:r>
        <w:rPr>
          <w:rFonts w:hint="eastAsia" w:ascii="宋体" w:hAnsi="宋体" w:eastAsia="宋体" w:cs="宋体"/>
          <w:b/>
          <w:bCs/>
          <w:color w:val="auto"/>
          <w:kern w:val="0"/>
          <w:sz w:val="24"/>
          <w:szCs w:val="24"/>
          <w:u w:val="single"/>
          <w:lang w:val="en-US" w:eastAsia="zh-CN"/>
        </w:rPr>
        <w:t>张景博、任景衡、戴殊然、孙卓、陈俊羲、戌严铭、张辰浠、方皓楠、祝苻、黄子书、夏锦熙、张婉宜、郭沐欣、郭沐恬、许之妍、葛欣玥、朱伊一、杨欣悦、樊幼汐、郑佳涵、张溢苒、张砚浠、卢姝妧</w:t>
      </w:r>
      <w:r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全部吃光，都是光盘小达人，非常棒！</w:t>
      </w:r>
    </w:p>
    <w:p w14:paraId="1746F39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2.午睡情况</w:t>
      </w:r>
    </w:p>
    <w:p w14:paraId="05E557DD">
      <w:pPr>
        <w:ind w:firstLine="480" w:firstLineChars="200"/>
        <w:jc w:val="left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color w:val="auto"/>
          <w:kern w:val="0"/>
          <w:sz w:val="24"/>
          <w:szCs w:val="24"/>
          <w:u w:val="single"/>
          <w:lang w:val="en-US" w:eastAsia="zh-CN"/>
        </w:rPr>
        <w:t>张景博、任景衡、孙卓、陈俊羲、戌严铭、张辰浠、方皓楠、祝苻、夏锦熙、张婉宜、郭沐欣、郭沐恬、许之妍、葛欣玥、朱伊一、杨欣悦、樊幼汐、郑佳涵、张溢苒、张砚浠、卢姝妧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能够在13:00前全部入睡，棒棒哒。</w:t>
      </w:r>
    </w:p>
    <w:p w14:paraId="7FBE102E">
      <w:pPr>
        <w:jc w:val="both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</w:p>
    <w:p w14:paraId="3F761648">
      <w:pPr>
        <w:ind w:firstLine="480" w:firstLineChars="200"/>
        <w:jc w:val="both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</w:p>
    <w:p w14:paraId="138A1331">
      <w:pPr>
        <w:jc w:val="both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Hans" w:bidi="ar"/>
        </w:rPr>
      </w:pPr>
    </w:p>
    <w:p w14:paraId="08ECB2A4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8890" b="698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5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五</w:t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篇章</w:t>
      </w:r>
    </w:p>
    <w:p w14:paraId="6CD0B686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143DBDA3">
      <w:pPr>
        <w:snapToGrid w:val="0"/>
        <w:spacing w:before="0" w:after="0" w:line="240" w:lineRule="auto"/>
        <w:jc w:val="center"/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12700" b="22225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 </w:t>
      </w:r>
      <w:r>
        <w:rPr>
          <w:rFonts w:hint="eastAsia" w:ascii="Times" w:hAnsi="Times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家</w:t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 </w:t>
      </w:r>
      <w:r>
        <w:rPr>
          <w:rFonts w:hint="eastAsia" w:ascii="宋体" w:hAnsi="宋体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园</w:t>
      </w:r>
      <w:r>
        <w:rPr>
          <w:rFonts w:ascii="Optima" w:hAnsi="Optima" w:eastAsia="Optima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Optima" w:hAnsi="Optima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联</w:t>
      </w:r>
      <w:r>
        <w:rPr>
          <w:rFonts w:ascii="Optima" w:hAnsi="Optima" w:eastAsia="Optima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Optima" w:hAnsi="Optima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系</w:t>
      </w:r>
      <w:r>
        <w:rPr>
          <w:rFonts w:ascii="Optima" w:hAnsi="Optima" w:eastAsia="Optima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篇</w:t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12700" b="22225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F5961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/>
          <w:lang w:eastAsia="zh-Hans"/>
        </w:rPr>
      </w:pPr>
    </w:p>
    <w:p w14:paraId="24629279">
      <w:pPr>
        <w:numPr>
          <w:ilvl w:val="0"/>
          <w:numId w:val="0"/>
        </w:numPr>
        <w:ind w:firstLine="480" w:firstLineChars="200"/>
        <w:jc w:val="both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温馨提示：</w:t>
      </w:r>
    </w:p>
    <w:p w14:paraId="79A8B89D">
      <w:pPr>
        <w:numPr>
          <w:ilvl w:val="0"/>
          <w:numId w:val="0"/>
        </w:numPr>
        <w:ind w:firstLine="480" w:firstLineChars="200"/>
        <w:jc w:val="both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1..近期天气多变，早晚温差较大，请根据天气预报为孩子合理搭配衣物，预防感冒。</w:t>
      </w:r>
    </w:p>
    <w:p w14:paraId="29361C98">
      <w:pPr>
        <w:numPr>
          <w:ilvl w:val="0"/>
          <w:numId w:val="0"/>
        </w:numPr>
        <w:ind w:firstLine="480" w:firstLineChars="200"/>
        <w:jc w:val="both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</w:t>
      </w:r>
      <w:bookmarkStart w:id="0" w:name="_GoBack"/>
      <w:bookmarkEnd w:id="0"/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.每周末记得检查幼儿指甲，及时修剪，保持卫生清洁哦～感谢您的配合～</w:t>
      </w:r>
    </w:p>
    <w:p w14:paraId="71C3A102"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br w:type="textWrapping"/>
      </w:r>
    </w:p>
    <w:p w14:paraId="51FF684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</w:p>
    <w:p w14:paraId="7555573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default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 xml:space="preserve"> </w:t>
      </w:r>
    </w:p>
    <w:p w14:paraId="1F70326F">
      <w:pPr>
        <w:jc w:val="both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</w:p>
    <w:p w14:paraId="182E6B13">
      <w:pPr>
        <w:ind w:firstLine="480" w:firstLineChars="200"/>
        <w:jc w:val="left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</w:p>
    <w:sectPr>
      <w:pgSz w:w="11906" w:h="16838"/>
      <w:pgMar w:top="1304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微软雅黑">
    <w:altName w:val="汉仪旗黑"/>
    <w:panose1 w:val="020B0503020204020204"/>
    <w:charset w:val="86"/>
    <w:family w:val="auto"/>
    <w:pitch w:val="default"/>
    <w:sig w:usb0="00000000" w:usb1="00000000" w:usb2="00000016" w:usb3="00000000" w:csb0="0004001F" w:csb1="00000000"/>
  </w:font>
  <w:font w:name="Times">
    <w:panose1 w:val="00000500000000020000"/>
    <w:charset w:val="00"/>
    <w:family w:val="auto"/>
    <w:pitch w:val="default"/>
    <w:sig w:usb0="E00002FF" w:usb1="5000205A" w:usb2="00000000" w:usb3="00000000" w:csb0="2000019F" w:csb1="4F010000"/>
  </w:font>
  <w:font w:name="Optima">
    <w:panose1 w:val="02000503060000020004"/>
    <w:charset w:val="00"/>
    <w:family w:val="auto"/>
    <w:pitch w:val="default"/>
    <w:sig w:usb0="80000067" w:usb1="00000000" w:usb2="00000000" w:usb3="00000000" w:csb0="00000001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旗黑">
    <w:panose1 w:val="00020600040101010101"/>
    <w:charset w:val="86"/>
    <w:family w:val="auto"/>
    <w:pitch w:val="default"/>
    <w:sig w:usb0="A00002BF" w:usb1="1ACF7CFA" w:usb2="00000016" w:usb3="00000000" w:csb0="0004009F" w:csb1="DFD7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6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TA4NzIyN2MxYTlmMzQ1NGE2MjU5NWRkMjhlOGMxYTAifQ=="/>
  </w:docVars>
  <w:rsids>
    <w:rsidRoot w:val="62FF13F0"/>
    <w:rsid w:val="0B607ABD"/>
    <w:rsid w:val="0F9303EC"/>
    <w:rsid w:val="199F4BF6"/>
    <w:rsid w:val="1DCF1058"/>
    <w:rsid w:val="1FBD7DFA"/>
    <w:rsid w:val="1FD740A1"/>
    <w:rsid w:val="2096010F"/>
    <w:rsid w:val="210146C8"/>
    <w:rsid w:val="2A205B93"/>
    <w:rsid w:val="2CFE5980"/>
    <w:rsid w:val="2F130A19"/>
    <w:rsid w:val="2F136CE2"/>
    <w:rsid w:val="337E3B50"/>
    <w:rsid w:val="36EC3873"/>
    <w:rsid w:val="37EFBC54"/>
    <w:rsid w:val="3C6F5DAF"/>
    <w:rsid w:val="3CD43181"/>
    <w:rsid w:val="3FAE74CC"/>
    <w:rsid w:val="3FED1FB7"/>
    <w:rsid w:val="3FFB8530"/>
    <w:rsid w:val="41833D9F"/>
    <w:rsid w:val="4ADD6220"/>
    <w:rsid w:val="4B79052B"/>
    <w:rsid w:val="4FFFCF14"/>
    <w:rsid w:val="53E6497F"/>
    <w:rsid w:val="5AEB2A13"/>
    <w:rsid w:val="5E757CEF"/>
    <w:rsid w:val="5E7FACBF"/>
    <w:rsid w:val="5EFF14B4"/>
    <w:rsid w:val="62FF13F0"/>
    <w:rsid w:val="64CD379E"/>
    <w:rsid w:val="66E59E89"/>
    <w:rsid w:val="67BF2AAA"/>
    <w:rsid w:val="68151DD7"/>
    <w:rsid w:val="68E479CC"/>
    <w:rsid w:val="6DD61AD7"/>
    <w:rsid w:val="6E67B918"/>
    <w:rsid w:val="6F5F295E"/>
    <w:rsid w:val="6FDFEDD1"/>
    <w:rsid w:val="6FEE6781"/>
    <w:rsid w:val="6FFF26A2"/>
    <w:rsid w:val="733C2415"/>
    <w:rsid w:val="739F0D45"/>
    <w:rsid w:val="73BD948E"/>
    <w:rsid w:val="771B1057"/>
    <w:rsid w:val="774A6632"/>
    <w:rsid w:val="77DFB190"/>
    <w:rsid w:val="7906221F"/>
    <w:rsid w:val="79C42D64"/>
    <w:rsid w:val="79FEDE54"/>
    <w:rsid w:val="7CEC70DE"/>
    <w:rsid w:val="7DF72BE6"/>
    <w:rsid w:val="7F6704B9"/>
    <w:rsid w:val="7FFF902C"/>
    <w:rsid w:val="92DFAAFC"/>
    <w:rsid w:val="96650A94"/>
    <w:rsid w:val="98AF741B"/>
    <w:rsid w:val="A9FFF365"/>
    <w:rsid w:val="ADFF6287"/>
    <w:rsid w:val="AE4F22E0"/>
    <w:rsid w:val="DEF233B9"/>
    <w:rsid w:val="DF165EC5"/>
    <w:rsid w:val="DFBF2BDD"/>
    <w:rsid w:val="DFDB1B37"/>
    <w:rsid w:val="E7F7288E"/>
    <w:rsid w:val="EA1F9B8F"/>
    <w:rsid w:val="F3FCD014"/>
    <w:rsid w:val="F4B56893"/>
    <w:rsid w:val="F5EF78FB"/>
    <w:rsid w:val="F76FBE2D"/>
    <w:rsid w:val="F9DDD50A"/>
    <w:rsid w:val="FBEFFC7E"/>
    <w:rsid w:val="FEF735B0"/>
    <w:rsid w:val="FF35412C"/>
    <w:rsid w:val="FF632A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5">
    <w:name w:val="Emphasis"/>
    <w:basedOn w:val="4"/>
    <w:qFormat/>
    <w:uiPriority w:val="0"/>
  </w:style>
  <w:style w:type="character" w:styleId="6">
    <w:name w:val="Hyperlink"/>
    <w:basedOn w:val="4"/>
    <w:qFormat/>
    <w:uiPriority w:val="0"/>
    <w:rPr>
      <w:color w:val="498929"/>
      <w:u w:val="non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pn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1413</Words>
  <Characters>1554</Characters>
  <Lines>0</Lines>
  <Paragraphs>0</Paragraphs>
  <TotalTime>17</TotalTime>
  <ScaleCrop>false</ScaleCrop>
  <LinksUpToDate>false</LinksUpToDate>
  <CharactersWithSpaces>1571</CharactersWithSpaces>
  <Application>WPS Office_6.8.2.8850_F1E327BC-269C-435d-A152-05C5408002CA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2021-09-13T12:38:00Z</dcterms:created>
  <dc:creator>batman</dc:creator>
  <cp:lastModifiedBy>L. 想</cp:lastModifiedBy>
  <cp:lastPrinted>2022-09-13T08:51:00Z</cp:lastPrinted>
  <dcterms:modified xsi:type="dcterms:W3CDTF">2026-01-08T12:52:45Z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2052-6.8.2.8850</vt:lpwstr>
  </property>
  <property fmtid="{D5CDD505-2E9C-101B-9397-08002B2CF9AE}" pid="3" name="ICV">
    <vt:lpwstr>DDF63879757BECF1A6CED0688CBA2ECB_43</vt:lpwstr>
  </property>
</Properties>
</file>