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1.杨：关注幼儿区域游戏选择和具体游戏内容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张：关注游戏中幼儿与材料的互动情况。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  <w:bookmarkStart w:id="0" w:name="_GoBack"/>
            <w:bookmarkEnd w:id="0"/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杨婧、张娟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杨婧</w:t>
      </w:r>
      <w:r>
        <w:rPr>
          <w:rFonts w:hint="eastAsia" w:ascii="宋体" w:hAnsi="宋体"/>
          <w:u w:val="single"/>
        </w:rPr>
        <w:t xml:space="preserve">  </w:t>
      </w:r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BFA6F8F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0</TotalTime>
  <ScaleCrop>false</ScaleCrop>
  <LinksUpToDate>false</LinksUpToDate>
  <CharactersWithSpaces>1115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莫莫兮露矣</cp:lastModifiedBy>
  <cp:lastPrinted>2025-01-06T00:41:00Z</cp:lastPrinted>
  <dcterms:modified xsi:type="dcterms:W3CDTF">2026-01-30T04:28:56Z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8F5C6C2D8E1D44FBBA976BE9729DFD02_13</vt:lpwstr>
  </property>
  <property fmtid="{D5CDD505-2E9C-101B-9397-08002B2CF9AE}" pid="4" name="KSOTemplateDocerSaveRecord">
    <vt:lpwstr>eyJoZGlkIjoiOTk0MDlkNTFhMGU2OWNiODcyODYxMDA3NGM5ZGE4YzEiLCJ1c2VySWQiOiIyNjk0NjkyNzgifQ==</vt:lpwstr>
  </property>
</Properties>
</file>