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6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eastAsia"/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让零基础孩子爱上排球：“学练赛评” 一体化教学的实践与思考</w:t>
      </w:r>
    </w:p>
    <w:p w14:paraId="42C20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jc w:val="center"/>
        <w:textAlignment w:val="auto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常州市新北区薛家实验小学   翁  婷</w:t>
      </w:r>
    </w:p>
    <w:p w14:paraId="1A0016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各位老师，大家好！</w:t>
      </w:r>
    </w:p>
    <w:p w14:paraId="46EA9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首先，请允许我代表薛家实验小学，向教师发展中心、教研室给予的分享机会表示诚挚感谢，特别感谢周文雅校长的信任与推荐！同时，热烈欢迎各位同仁莅临我校，参与本次小学排球教研活动。今天，我将以 “让零基础孩子爱上排球” 为核心，结合自身多年教学实践，和大家分享 “学练赛评” 一体化理念下，小学排球大单元教学的课例与实操思考。</w:t>
      </w:r>
    </w:p>
    <w:p w14:paraId="493CA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相信在座很多老师都有同感：三大球教学中，篮球能运球就可参与小组对抗，足球能踢球就可感受奔跑乐趣；而排球球速快、落点难判，零基础孩子刚接触时，球一飞来就易脱手，连 “接球” 都难，越练越没信心，渐渐失去兴趣。</w:t>
      </w:r>
    </w:p>
    <w:p w14:paraId="3ADAC9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那么，如何面对零基础小学生群体，既扎实落地排球技术教学，又落实 “学练赛评” 一体化理念，让孩子从 “怕排球” 变 “爱排球”？接下来，我结合三个核心课例，分享课堂实操路径，都是实战积累的方法，也期待和大家交流探讨。</w:t>
      </w:r>
    </w:p>
    <w:p w14:paraId="3959F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第一个课例，原地正面双手垫球。这是排球入门核心技术，也是学生最易受挫的环节。我的教学逻辑：先练标准动作、夯实基础，再强化控球，最后实现连续操作，逐步帮孩子建立信心。</w:t>
      </w:r>
    </w:p>
    <w:p w14:paraId="1C715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“学” 的环节，我不急于让学生垫球，先抓基础手型 —— 双手重叠、掌根相靠、手指交叉，形成稳定 “垫球面”。手型固定后，重点练抛球：很多孩子垫不好球，根源在抛球不稳。我要求孩子原地抛球，球需在身体正前方、胸前一拳处，高度 30 厘米左右，确保抛球稳定。</w:t>
      </w:r>
    </w:p>
    <w:p w14:paraId="2E20E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抛球练熟后，过渡到 “直臂停球”：双手夹紧、手臂伸直，用前臂内侧接球，感受击球部位。这个动作简单易会，能强化手型、找到击球感觉，降低挫败感。之后逐步升级：先练连续自垫球，我在旁提醒 “手型不变、直臂平举、轻发力”；能自垫 2-3 个后，练双人抛垫配合；最后练高低自垫，提升控球能力。</w:t>
      </w:r>
    </w:p>
    <w:p w14:paraId="2BDA3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“练” 的环节，我坚持分层设计，兼顾强弱生，避免 “跟不上” 和 “吃不饱”。掌握自垫球后，先练双人原地垫固定球，感受蹬地抬臂发力节奏；再过渡到对墙垫球 —— 垫球 “黄金方法”，但要控难度。孩子站离墙 1 米处，先练对墙抛球，球需落在前臂 10 厘米处，连续 3 次达标再练垫球。后续设计 4 个进阶练习：左右 / 前后移动 1-2 步垫球、垫球后摸膝 / 摸地再垫球，最后练双人抛垫、移动垫球，培养找球意识。</w:t>
      </w:r>
    </w:p>
    <w:p w14:paraId="3CAAB3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“赛” 的环节，我将比赛嵌入练习，服务技术巩固。比如开展 “连续垫球小能手”“30 秒定时垫球” 比拼，获胜者得小贴纸。比赛规则简单、难度适配，每个孩子都能参与，哪怕只垫 3-5 个，也能获得成就感，在竞争中提升技术、收获快乐。</w:t>
      </w:r>
    </w:p>
    <w:p w14:paraId="2BA86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“评” 的环节，坚持过程与结果评价结合，不唯 “个数” 论。过程性评价看手型、击球部位、发力协调性，动作规范就表扬；结果性评价看连续垫球次数、移动成功率。同时引导自评互评，让评价成为提升动力，而非压力。</w:t>
      </w:r>
    </w:p>
    <w:p w14:paraId="43E66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第二个课例，移动 + 正面双手垫球。孩子掌握原地垫球后，需向动态应对过渡 —— 会移动、会找球，才是排球实用性的关键。</w:t>
      </w:r>
    </w:p>
    <w:p w14:paraId="02110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“学” 的环节，以 “一抛一垫” 为基础，教左右滑步、前后并步，强调 “重心低、脚步轻、紧盯球”。设计差异化路径：薄弱生从垫反弹球起步，降低难度；能力生练移动垫抛球，提升挑战度。</w:t>
      </w:r>
    </w:p>
    <w:p w14:paraId="7D630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“练” 的环节，分层进阶为核心。基础层：有 / 无信号移动垫反弹球、触地后移动垫球；提高层：双人合作移动垫球，逐步过渡到隔网垫球，为实战打基础。</w:t>
      </w:r>
    </w:p>
    <w:p w14:paraId="26270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“赛” 的环节，设计移动垫球接力赛、隔网垫球挑战赛。接力赛 4 人一组，以完成次数定胜负；挑战赛以小组为单位，比拼垫球回合数。孩子在协作中提升技术，感受集体乐趣。</w:t>
      </w:r>
    </w:p>
    <w:p w14:paraId="66C2A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“评” 的环节，过程性评价看移动步伐、重心控制、击球时机；结果性评价看移动垫球成功率、隔网回合数。重点肯定薄弱生的进步，让每个孩子都有成就感。</w:t>
      </w:r>
    </w:p>
    <w:p w14:paraId="7B4D7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第三个课例，排球发垫球组合。核心是让孩子从 “单项技术” 过渡到 “组合应用”，建立初步战术意识 —— 知道 “发球后要垫球，垫球后要衔接”，不孤立练技术。</w:t>
      </w:r>
    </w:p>
    <w:p w14:paraId="25C43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“学” 的环节，发球入门从对墙发球、发球进框开始，练精准度。我在墙上贴好发球框线，让孩子发球瞄准目标，先敢发、能发准，再规范姿势。</w:t>
      </w:r>
    </w:p>
    <w:p w14:paraId="6282F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发垫组合按 “循序渐进” 推进：先练 “你发我垫”，再升级 “你发我自垫”，最后练 “你发我自垫后对垫”，实现从对空、对地到对人垫球的转换，为轮转比赛打基础。</w:t>
      </w:r>
    </w:p>
    <w:p w14:paraId="588E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“练” 的环节，基础层练固定区域发球、一对一发垫；提高层练 4 人轮转发垫，让孩子在动态中熟悉衔接节奏，明确发球后需快速移动接球。</w:t>
      </w:r>
    </w:p>
    <w:p w14:paraId="7AEAF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“赛” 的环节，设发球精准赛和发垫组合赛。精准赛比拼发球进框次数；组合赛含一对一回合赛、小组轮转发垫赛，提升实战能力，理解配合逻辑。</w:t>
      </w:r>
    </w:p>
    <w:p w14:paraId="4B02D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“评” 的环节，过程性评价看发球姿势、衔接流畅度、轮转意识；结果性评价看精准度、组合回合数。引导小组互评，兼顾个人与团队协作。</w:t>
      </w:r>
    </w:p>
    <w:p w14:paraId="4D92D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以上三个课例，是我践行 “学练赛评” 一体化教学的具体实践，均是在与孩子相处的过程中摸索总结出的方法。透过这些课例，我总结出一套适配零基础小学生的教学融合策略，在此分享给大家，恳请各位同仁不吝指点。</w:t>
      </w:r>
    </w:p>
    <w:p w14:paraId="03780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一是 “学” 的策略：低起点、小步走，拆解难点。教学中不急于求成，将复杂技术拆解为连贯的基础动作链，如垫球拆解为 “手型 + 抛球 + 直臂停球 + 蹬地抬臂”，逐个练扎实再衔接，让孩子获得 “我能学会” 的成就感，建立学习信心。</w:t>
      </w:r>
    </w:p>
    <w:p w14:paraId="5086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二是 “练” 的策略：分层设计、进阶挑战，兼顾差异。摒弃 “一刀切” 的练习模式，根据学生技术水平分为基础层、提高层，练习遵循 “单人→双人→小组、原地→移动→隔网” 的进阶逻辑，让弱生能跟上、优生有挑战，每位学生都能在适配难度中稳步提升。</w:t>
      </w:r>
    </w:p>
    <w:p w14:paraId="0A581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三是 “赛” 的策略：嵌入式、趣味化，服务巩固。小学阶段的排球比赛无需追求正规，核心是适配学生水平、保障人人可参与。通过技术挑战赛、简易团队赛等形式，让孩子在比赛中巩固技术、感受运动快乐，不因输球丧失学习兴趣。</w:t>
      </w:r>
    </w:p>
    <w:p w14:paraId="71446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四是 “评” 的策略：过程与结果结合，即时反馈。评价不止看结果，更注重过程，评价主体涵盖师评、自评、互评，评价内容兼顾技术掌握、参与度、协作能力，让评价成为学生的提升动力，而非单纯的打分环节。</w:t>
      </w:r>
    </w:p>
    <w:p w14:paraId="62145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最后，补充阶梯式器材适配策略：先以气球激发兴趣、练习手眼协调；再用沙滩排球 / 气排球巩固手型、学习垫球；通过软式排球强化发力控制；最后过渡到标准排球，实现技能标准化，层层递进适配零基础小学生的学习需求。</w:t>
      </w:r>
    </w:p>
    <w:p w14:paraId="05A8C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各位老师，排球运动能锻炼孩子的协调性、反应力，更能培养协作精神和抗挫力 —— 孩子从 “接不住球” 到 “能连续垫球”，从 “怕比赛” 到 “敢上场”，这份自信与坚持，比技术更重要。</w:t>
      </w:r>
    </w:p>
    <w:p w14:paraId="35CBC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“学练赛评” 一体化理念落地，关键不在于教多少技术，而在于站在孩子角度，降低入门门槛，设计适配其认知与能力的教学路径，让孩子在 “学中练、练中赛、赛中评、评中进” 的闭环中，懂技术、享乐趣、爱排球。</w:t>
      </w:r>
    </w:p>
    <w:p w14:paraId="20D287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我的教学实践仍有不足。未来，我计划将排球教学与大课间、校园联赛相结合，打造校园排球文化；同时整理可复制的教学资源包，为非排球专业教师提供参考，让更多零基础孩子爱上排球。</w:t>
      </w:r>
    </w:p>
    <w:p w14:paraId="39D9F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32"/>
        </w:rPr>
      </w:pPr>
      <w:r>
        <w:rPr>
          <w:rFonts w:hint="eastAsia"/>
          <w:sz w:val="24"/>
          <w:szCs w:val="32"/>
        </w:rPr>
        <w:t>最后，再次感谢各位老师的聆听！我的分享到此结束，其中有不少实操细节和不成熟的思考，期待大家的宝贵意见！谢谢大家！</w:t>
      </w:r>
    </w:p>
    <w:p w14:paraId="5E3BA0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2" w:firstLineChars="200"/>
        <w:jc w:val="left"/>
        <w:textAlignment w:val="auto"/>
        <w:rPr>
          <w:b/>
          <w:bCs/>
          <w:sz w:val="24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7520E"/>
    <w:rsid w:val="25B7520E"/>
    <w:rsid w:val="3B4D1592"/>
    <w:rsid w:val="5F1736FE"/>
    <w:rsid w:val="7184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2818</Words>
  <Characters>2827</Characters>
  <Lines>0</Lines>
  <Paragraphs>0</Paragraphs>
  <TotalTime>0</TotalTime>
  <ScaleCrop>false</ScaleCrop>
  <LinksUpToDate>false</LinksUpToDate>
  <CharactersWithSpaces>2952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2026-01-03T08:46:00Z</dcterms:created>
  <dc:creator>小陈1406888913</dc:creator>
  <cp:lastModifiedBy>小陈1406888913</cp:lastModifiedBy>
  <dcterms:modified xsi:type="dcterms:W3CDTF">2026-01-07T02:33:32Z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59D416B45BFB4D198EB2842E6B28543C_11</vt:lpwstr>
  </property>
  <property fmtid="{D5CDD505-2E9C-101B-9397-08002B2CF9AE}" pid="4" name="KSOTemplateDocerSaveRecord">
    <vt:lpwstr>eyJoZGlkIjoiMzdkZTc3MjZiM2JlM2Q1ZWFjZjFhMDFjNWFjODlhZTgiLCJ1c2VySWQiOiIxOTQ4NjU3MCJ9</vt:lpwstr>
  </property>
</Properties>
</file>