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56D74">
      <w:pPr>
        <w:spacing w:line="4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关于新北区初中语文芦启顺优秀教师培育室第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  <w:lang w:val="en-US" w:eastAsia="zh-CN"/>
        </w:rPr>
        <w:t>三十四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次活动的通知</w:t>
      </w:r>
    </w:p>
    <w:p w14:paraId="64EDB81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rPr>
          <w:color w:val="313131"/>
          <w:sz w:val="21"/>
          <w:szCs w:val="21"/>
        </w:rPr>
      </w:pPr>
      <w:r>
        <w:rPr>
          <w:rStyle w:val="8"/>
          <w:rFonts w:hint="eastAsia"/>
          <w:color w:val="313131"/>
          <w:sz w:val="29"/>
          <w:szCs w:val="29"/>
        </w:rPr>
        <w:t>相关中学：</w:t>
      </w:r>
    </w:p>
    <w:p w14:paraId="525DAAD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firstLine="555"/>
        <w:rPr>
          <w:rFonts w:hint="eastAsia"/>
          <w:color w:val="313131"/>
          <w:sz w:val="21"/>
          <w:szCs w:val="21"/>
        </w:rPr>
      </w:pPr>
      <w:r>
        <w:rPr>
          <w:rFonts w:hint="eastAsia"/>
          <w:color w:val="313131"/>
          <w:sz w:val="29"/>
          <w:szCs w:val="29"/>
        </w:rPr>
        <w:t>根据工作安排，新北区初中语文优秀教师培育室</w:t>
      </w:r>
      <w:r>
        <w:rPr>
          <w:rFonts w:hint="eastAsia"/>
          <w:color w:val="313131"/>
          <w:sz w:val="29"/>
          <w:szCs w:val="29"/>
          <w:lang w:val="en-US" w:eastAsia="zh-CN"/>
        </w:rPr>
        <w:t>10</w:t>
      </w:r>
      <w:r>
        <w:rPr>
          <w:rFonts w:hint="eastAsia"/>
          <w:color w:val="313131"/>
          <w:sz w:val="29"/>
          <w:szCs w:val="29"/>
        </w:rPr>
        <w:t>月</w:t>
      </w:r>
      <w:r>
        <w:rPr>
          <w:rFonts w:hint="eastAsia"/>
          <w:color w:val="313131"/>
          <w:sz w:val="29"/>
          <w:szCs w:val="29"/>
          <w:lang w:val="en-US" w:eastAsia="zh-CN"/>
        </w:rPr>
        <w:t>16</w:t>
      </w:r>
      <w:r>
        <w:rPr>
          <w:rFonts w:hint="eastAsia"/>
          <w:color w:val="313131"/>
          <w:sz w:val="29"/>
          <w:szCs w:val="29"/>
        </w:rPr>
        <w:t>日开展第</w:t>
      </w:r>
      <w:r>
        <w:rPr>
          <w:rFonts w:hint="eastAsia"/>
          <w:color w:val="313131"/>
          <w:sz w:val="29"/>
          <w:szCs w:val="29"/>
          <w:lang w:val="en-US" w:eastAsia="zh-CN"/>
        </w:rPr>
        <w:t>34</w:t>
      </w:r>
      <w:r>
        <w:rPr>
          <w:rFonts w:hint="eastAsia"/>
          <w:color w:val="313131"/>
          <w:sz w:val="29"/>
          <w:szCs w:val="29"/>
        </w:rPr>
        <w:t>次活动，具体事项通知如下：</w:t>
      </w:r>
    </w:p>
    <w:p w14:paraId="54F1B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一、活动时间</w:t>
      </w:r>
    </w:p>
    <w:p w14:paraId="30CFB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rPr>
          <w:rFonts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16</w:t>
      </w:r>
      <w:r>
        <w:rPr>
          <w:rFonts w:hint="eastAsia" w:ascii="仿宋_GB2312" w:eastAsia="仿宋_GB2312"/>
          <w:sz w:val="28"/>
          <w:szCs w:val="28"/>
        </w:rPr>
        <w:t>日（周四）下午</w:t>
      </w:r>
    </w:p>
    <w:p w14:paraId="19C24A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二、活动地点</w:t>
      </w:r>
    </w:p>
    <w:p w14:paraId="342264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default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常州市龙虎塘中学</w:t>
      </w:r>
    </w:p>
    <w:p w14:paraId="795AC5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三、参加对象</w:t>
      </w:r>
    </w:p>
    <w:p w14:paraId="03F99E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551" w:firstLineChars="197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培育室全体成员</w:t>
      </w:r>
    </w:p>
    <w:p w14:paraId="33EAF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四、活动主题</w:t>
      </w:r>
    </w:p>
    <w:p w14:paraId="5F91E68E">
      <w:pPr>
        <w:spacing w:line="460" w:lineRule="exact"/>
        <w:ind w:firstLine="280" w:firstLineChars="100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聚焦核心素养，破译优课密码</w:t>
      </w:r>
    </w:p>
    <w:p w14:paraId="2E4102CA">
      <w:p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五、活动安排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701"/>
        <w:gridCol w:w="4096"/>
        <w:gridCol w:w="2141"/>
      </w:tblGrid>
      <w:tr w14:paraId="71D5D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gridSpan w:val="2"/>
            <w:vAlign w:val="top"/>
          </w:tcPr>
          <w:p w14:paraId="23F9BB11">
            <w:pPr>
              <w:widowControl/>
              <w:spacing w:before="105" w:after="105" w:line="460" w:lineRule="exact"/>
              <w:jc w:val="center"/>
              <w:rPr>
                <w:rFonts w:ascii="宋体" w:hAnsi="宋体" w:cs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 w:val="24"/>
              </w:rPr>
              <w:t>时间</w:t>
            </w:r>
          </w:p>
        </w:tc>
        <w:tc>
          <w:tcPr>
            <w:tcW w:w="4096" w:type="dxa"/>
            <w:vAlign w:val="top"/>
          </w:tcPr>
          <w:p w14:paraId="0E9761ED">
            <w:pPr>
              <w:widowControl/>
              <w:spacing w:before="105" w:after="105" w:line="460" w:lineRule="exact"/>
              <w:jc w:val="center"/>
              <w:rPr>
                <w:rFonts w:ascii="宋体" w:hAnsi="宋体" w:cs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 w:val="24"/>
              </w:rPr>
              <w:t>内容</w:t>
            </w:r>
          </w:p>
        </w:tc>
        <w:tc>
          <w:tcPr>
            <w:tcW w:w="2141" w:type="dxa"/>
            <w:vAlign w:val="top"/>
          </w:tcPr>
          <w:p w14:paraId="54C7946F">
            <w:pPr>
              <w:widowControl/>
              <w:spacing w:before="105" w:after="105" w:line="460" w:lineRule="exact"/>
              <w:jc w:val="center"/>
              <w:rPr>
                <w:rFonts w:ascii="宋体" w:hAnsi="宋体" w:cs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 w:val="24"/>
              </w:rPr>
              <w:t>地点</w:t>
            </w:r>
          </w:p>
        </w:tc>
      </w:tr>
      <w:tr w14:paraId="429BE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restart"/>
            <w:vAlign w:val="center"/>
          </w:tcPr>
          <w:p w14:paraId="33AC2411">
            <w:pPr>
              <w:widowControl/>
              <w:spacing w:before="105" w:after="105" w:line="460" w:lineRule="exact"/>
              <w:jc w:val="center"/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10月16日</w:t>
            </w:r>
          </w:p>
          <w:p w14:paraId="124B0F2A">
            <w:pPr>
              <w:widowControl/>
              <w:spacing w:before="105" w:after="105" w:line="460" w:lineRule="exact"/>
              <w:jc w:val="center"/>
              <w:rPr>
                <w:rFonts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（周四）</w:t>
            </w:r>
          </w:p>
        </w:tc>
        <w:tc>
          <w:tcPr>
            <w:tcW w:w="1701" w:type="dxa"/>
            <w:vAlign w:val="center"/>
          </w:tcPr>
          <w:p w14:paraId="1C43BEF5">
            <w:pPr>
              <w:widowControl/>
              <w:pBdr>
                <w:bottom w:val="none" w:color="auto" w:sz="0" w:space="0"/>
              </w:pBdr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13：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096" w:type="dxa"/>
            <w:vAlign w:val="center"/>
          </w:tcPr>
          <w:p w14:paraId="36FE187C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 xml:space="preserve"> 《我的叔叔于勒》  执教：王颖茹</w:t>
            </w:r>
          </w:p>
        </w:tc>
        <w:tc>
          <w:tcPr>
            <w:tcW w:w="2141" w:type="dxa"/>
            <w:vAlign w:val="center"/>
          </w:tcPr>
          <w:p w14:paraId="7F5B0D36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九（2）班</w:t>
            </w:r>
          </w:p>
        </w:tc>
      </w:tr>
      <w:tr w14:paraId="0C792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24" w:type="dxa"/>
            <w:vMerge w:val="continue"/>
            <w:vAlign w:val="top"/>
          </w:tcPr>
          <w:p w14:paraId="7C187977">
            <w:pPr>
              <w:widowControl/>
              <w:spacing w:before="105" w:after="105" w:line="460" w:lineRule="exact"/>
              <w:jc w:val="left"/>
              <w:rPr>
                <w:rFonts w:ascii="宋体" w:hAnsi="宋体" w:cs="宋体"/>
                <w:color w:val="313131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29A13BA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14:15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14:55</w:t>
            </w:r>
          </w:p>
        </w:tc>
        <w:tc>
          <w:tcPr>
            <w:tcW w:w="4096" w:type="dxa"/>
            <w:vAlign w:val="center"/>
          </w:tcPr>
          <w:p w14:paraId="57C24584">
            <w:pPr>
              <w:spacing w:line="460" w:lineRule="exact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 xml:space="preserve"> 《天上有颗南仁东星》  执教：杨帆</w:t>
            </w:r>
          </w:p>
        </w:tc>
        <w:tc>
          <w:tcPr>
            <w:tcW w:w="2141" w:type="dxa"/>
            <w:vAlign w:val="center"/>
          </w:tcPr>
          <w:p w14:paraId="0FF851FF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八（1）班</w:t>
            </w:r>
          </w:p>
        </w:tc>
      </w:tr>
      <w:tr w14:paraId="2164E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24" w:type="dxa"/>
            <w:vMerge w:val="continue"/>
            <w:vAlign w:val="top"/>
          </w:tcPr>
          <w:p w14:paraId="689A7F5C">
            <w:pPr>
              <w:widowControl/>
              <w:spacing w:before="105" w:after="105" w:line="460" w:lineRule="exact"/>
              <w:jc w:val="left"/>
              <w:rPr>
                <w:rFonts w:ascii="宋体" w:hAnsi="宋体" w:cs="宋体"/>
                <w:color w:val="313131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186766C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15:00-16:30</w:t>
            </w:r>
          </w:p>
        </w:tc>
        <w:tc>
          <w:tcPr>
            <w:tcW w:w="4096" w:type="dxa"/>
            <w:vAlign w:val="center"/>
          </w:tcPr>
          <w:p w14:paraId="6FEFAF84">
            <w:pPr>
              <w:spacing w:line="460" w:lineRule="exact"/>
              <w:jc w:val="left"/>
              <w:rPr>
                <w:rFonts w:hint="eastAsia" w:ascii="宋体" w:hAnsi="宋体" w:cs="宋体"/>
                <w:color w:val="31313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</w:rPr>
              <w:t>《语文优课背后的思考与探索》</w:t>
            </w:r>
          </w:p>
          <w:p w14:paraId="219036C8">
            <w:pPr>
              <w:spacing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新北实验中学 金梦蝶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141" w:type="dxa"/>
            <w:vMerge w:val="restart"/>
            <w:vAlign w:val="center"/>
          </w:tcPr>
          <w:p w14:paraId="61CF0A37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二楼物理实验室</w:t>
            </w:r>
          </w:p>
        </w:tc>
      </w:tr>
      <w:tr w14:paraId="2618C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24" w:type="dxa"/>
            <w:vMerge w:val="continue"/>
            <w:vAlign w:val="top"/>
          </w:tcPr>
          <w:p w14:paraId="50D7F410">
            <w:pPr>
              <w:widowControl/>
              <w:spacing w:before="105" w:after="105" w:line="460" w:lineRule="exact"/>
              <w:jc w:val="left"/>
              <w:rPr>
                <w:rFonts w:ascii="宋体" w:hAnsi="宋体" w:cs="宋体"/>
                <w:color w:val="313131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25A0AB5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16:30-17:00</w:t>
            </w:r>
          </w:p>
        </w:tc>
        <w:tc>
          <w:tcPr>
            <w:tcW w:w="4096" w:type="dxa"/>
            <w:vAlign w:val="center"/>
          </w:tcPr>
          <w:p w14:paraId="647692CC">
            <w:pPr>
              <w:spacing w:line="460" w:lineRule="exact"/>
              <w:jc w:val="left"/>
              <w:rPr>
                <w:rFonts w:hint="eastAsia" w:ascii="宋体" w:hAnsi="宋体" w:cs="宋体"/>
                <w:color w:val="31313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</w:rPr>
              <w:t>培育室成员评课交流</w:t>
            </w:r>
          </w:p>
        </w:tc>
        <w:tc>
          <w:tcPr>
            <w:tcW w:w="2141" w:type="dxa"/>
            <w:vMerge w:val="continue"/>
            <w:tcBorders/>
            <w:vAlign w:val="center"/>
          </w:tcPr>
          <w:p w14:paraId="723AB7B7">
            <w:pPr>
              <w:widowControl/>
              <w:spacing w:before="105" w:after="105" w:line="460" w:lineRule="exac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</w:tbl>
    <w:p w14:paraId="2FCEEEAA">
      <w:pPr>
        <w:numPr>
          <w:ilvl w:val="0"/>
          <w:numId w:val="1"/>
        </w:num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活动要求</w:t>
      </w:r>
    </w:p>
    <w:p w14:paraId="2EFE0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105" w:leftChars="50" w:right="420" w:firstLine="420" w:firstLineChars="150"/>
        <w:rPr>
          <w:rFonts w:hint="eastAsia" w:ascii="Times New Roman" w:hAnsi="Times New Roman" w:eastAsia="宋体" w:cs="Times New Roman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1.任务安排</w:t>
      </w:r>
    </w:p>
    <w:p w14:paraId="0DDB7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105" w:leftChars="50" w:right="420" w:firstLine="420" w:firstLineChars="150"/>
        <w:rPr>
          <w:rFonts w:hint="default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报道：</w:t>
      </w:r>
      <w:r>
        <w:rPr>
          <w:rFonts w:hint="eastAsia" w:cs="Times New Roman"/>
          <w:bCs/>
          <w:sz w:val="28"/>
          <w:szCs w:val="28"/>
          <w:lang w:val="en-US" w:eastAsia="zh-CN"/>
        </w:rPr>
        <w:t xml:space="preserve">王颖茹  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摄影</w:t>
      </w:r>
      <w:r>
        <w:rPr>
          <w:rFonts w:hint="eastAsia" w:cs="Times New Roman"/>
          <w:bCs/>
          <w:sz w:val="28"/>
          <w:szCs w:val="28"/>
          <w:lang w:val="en-US" w:eastAsia="zh-CN"/>
        </w:rPr>
        <w:t>：杨帆</w:t>
      </w:r>
      <w:bookmarkStart w:id="0" w:name="_GoBack"/>
      <w:bookmarkEnd w:id="0"/>
    </w:p>
    <w:p w14:paraId="12449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105" w:leftChars="50" w:right="420" w:firstLine="420" w:firstLineChars="150"/>
        <w:rPr>
          <w:rFonts w:hint="default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活动感悟：</w:t>
      </w:r>
      <w:r>
        <w:rPr>
          <w:rFonts w:hint="eastAsia" w:cs="Times New Roman"/>
          <w:bCs/>
          <w:sz w:val="28"/>
          <w:szCs w:val="28"/>
          <w:lang w:val="en-US" w:eastAsia="zh-CN"/>
        </w:rPr>
        <w:t>梁梦玲、王丽、许一帆</w:t>
      </w:r>
    </w:p>
    <w:p w14:paraId="6132C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105" w:leftChars="50" w:right="420" w:firstLine="420" w:firstLineChars="15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2.请成员提前安排好各项事务，准时到达指定地点参加活动。 `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</w:p>
    <w:p w14:paraId="1FFB7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105" w:leftChars="50" w:right="420" w:firstLine="420" w:firstLineChars="1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常州市新北区教育管理服务中心 </w:t>
      </w:r>
    </w:p>
    <w:p w14:paraId="1258A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105" w:leftChars="50" w:right="420" w:firstLine="360" w:firstLineChars="150"/>
        <w:jc w:val="right"/>
        <w:rPr>
          <w:rFonts w:hint="eastAsia"/>
          <w:color w:val="313131"/>
          <w:sz w:val="20"/>
          <w:shd w:val="clear" w:color="auto" w:fill="FFFFFF"/>
        </w:rPr>
      </w:pPr>
      <w:r>
        <w:rPr>
          <w:rFonts w:hint="eastAsia" w:ascii="仿宋_GB2312" w:eastAsia="仿宋_GB2312"/>
          <w:sz w:val="24"/>
          <w:szCs w:val="28"/>
        </w:rPr>
        <w:t>新北区初中语文芦启顺优秀教师培育室</w:t>
      </w:r>
    </w:p>
    <w:p w14:paraId="7BEF2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481" w:leftChars="228" w:hanging="2" w:hangingChars="1"/>
        <w:jc w:val="left"/>
        <w:rPr>
          <w:rFonts w:hint="eastAsia"/>
          <w:sz w:val="24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 xml:space="preserve">日 </w:t>
      </w:r>
      <w:r>
        <w:rPr>
          <w:rFonts w:hint="eastAsia"/>
          <w:sz w:val="24"/>
        </w:rPr>
        <w:t xml:space="preserve"> 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A7EF1">
    <w:pPr>
      <w:pStyle w:val="3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43811"/>
    <w:rsid w:val="3DDE3736"/>
    <w:rsid w:val="428431F9"/>
    <w:rsid w:val="5DEA2AAE"/>
    <w:rsid w:val="76862462"/>
    <w:rsid w:val="BE59FB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qFormat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link w:val="1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308</Words>
  <Characters>360</Characters>
  <TotalTime>16</TotalTime>
  <ScaleCrop>false</ScaleCrop>
  <LinksUpToDate>false</LinksUpToDate>
  <CharactersWithSpaces>436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2025-09-23T01:51:00Z</dcterms:created>
  <dc:creator>Data</dc:creator>
  <cp:lastModifiedBy>LENOVO</cp:lastModifiedBy>
  <dcterms:modified xsi:type="dcterms:W3CDTF">2025-10-23T06:08:27Z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C8D68DBAF5AA4BBC957C6BCD021686FF_13</vt:lpwstr>
  </property>
  <property fmtid="{D5CDD505-2E9C-101B-9397-08002B2CF9AE}" pid="4" name="KSOTemplateDocerSaveRecord">
    <vt:lpwstr>eyJoZGlkIjoiMzEwNTM5NzYwMDRjMzkwZTVkZjY2ODkwMGIxNGU0OTUiLCJ1c2VySWQiOiIyMjAzNzYyOTkifQ==</vt:lpwstr>
  </property>
</Properties>
</file>