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1.22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期四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14C6AA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/>
          <w:bCs/>
          <w:u w:val="single"/>
        </w:rPr>
        <w:t>顾启阳、李若愚、万丞烁、沈嘉涵、胡予恬、刘芮、陆安昕、吴子萱、李若芙、袁沐橙</w:t>
      </w:r>
      <w:r>
        <w:rPr>
          <w:rFonts w:hint="eastAsia"/>
          <w:b/>
          <w:bCs/>
          <w:u w:val="single"/>
          <w:lang w:eastAsia="zh-CN"/>
        </w:rPr>
        <w:t>、</w:t>
      </w:r>
      <w:r>
        <w:rPr>
          <w:rFonts w:hint="eastAsia"/>
          <w:b/>
          <w:bCs/>
          <w:sz w:val="24"/>
          <w:szCs w:val="24"/>
          <w:u w:val="single"/>
        </w:rPr>
        <w:t>周一诺、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4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周米琪、王乐言、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宗诗钰、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唐柏涵、陶悦、于素轻、高语然、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王丁博、王思瑞、杨诗年、杨思一、杨思齐、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颜越、殷昊清、任昱霖、王熙悦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巢沁昕、吴文萱、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李承佑、衡梓豪、</w:t>
            </w: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丁舒翮、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tbl>
      <w:tblPr>
        <w:tblStyle w:val="6"/>
        <w:tblW w:w="0" w:type="auto"/>
        <w:tblInd w:w="5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6"/>
        <w:gridCol w:w="3256"/>
      </w:tblGrid>
      <w:tr w14:paraId="3226F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7" w:hRule="atLeast"/>
        </w:trPr>
        <w:tc>
          <w:tcPr>
            <w:tcW w:w="3256" w:type="dxa"/>
            <w:vAlign w:val="center"/>
          </w:tcPr>
          <w:p w14:paraId="0A97D959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4" name="图片 24" descr="IMG_20260122_090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60122_0904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4E7C33BD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2" name="图片 22" descr="IMG_20260122_090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60122_09050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center"/>
          </w:tcPr>
          <w:p w14:paraId="4D8E56A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1" name="图片 21" descr="IMG_20260122_090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60122_0905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8251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7" w:hRule="atLeast"/>
        </w:trPr>
        <w:tc>
          <w:tcPr>
            <w:tcW w:w="3256" w:type="dxa"/>
            <w:vAlign w:val="center"/>
          </w:tcPr>
          <w:p w14:paraId="7220F57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30" name="图片 30" descr="IMG_20260122_090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60122_0906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198526C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8" name="图片 28" descr="IMG_20260122_090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60122_0906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  <w:vAlign w:val="center"/>
          </w:tcPr>
          <w:p w14:paraId="4607B3CD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</w:p>
        </w:tc>
      </w:tr>
    </w:tbl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1522F6D2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6B88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/>
        </w:rPr>
        <w:t>这是一首曲调优美的儿童歌曲，歌曲由四个乐句构成一段体，每句四小节，旋律平整，歌词淳朴、口语化，表达了小雪花到处飞舞的情景。本次活动引导幼儿</w:t>
      </w:r>
      <w:r>
        <w:rPr>
          <w:rFonts w:hint="eastAsia"/>
          <w:color w:val="000000"/>
          <w:szCs w:val="18"/>
        </w:rPr>
        <w:t>初步感受歌曲优美旋律，并在图谱引领下感受歌词、理解歌词，学习演唱歌曲。</w:t>
      </w:r>
      <w:r>
        <w:rPr>
          <w:rFonts w:hint="eastAsia"/>
        </w:rPr>
        <w:t>歌曲的情节性比较强，教师可以通过游戏来让幼儿感受音乐。小班的幼儿喜欢唱唱跳跳，喜欢在动作和表演中不知不觉的学习，但是部分幼儿演唱歌曲时不能很好地控制音高，不能够用柔和、自然的声音演唱。而且</w:t>
      </w:r>
      <w:r>
        <w:rPr>
          <w:rFonts w:hint="eastAsia"/>
          <w:color w:val="000000"/>
          <w:szCs w:val="18"/>
        </w:rPr>
        <w:t>这首歌曲的曲调有点难，幼儿在演唱时可能会有一些难度。</w:t>
      </w:r>
      <w:r>
        <w:rPr>
          <w:rFonts w:hint="eastAsia"/>
          <w:color w:val="000000"/>
          <w:szCs w:val="18"/>
          <w:lang w:val="en-US" w:eastAsia="zh-CN"/>
        </w:rPr>
        <w:t>活动中能够</w:t>
      </w:r>
      <w:r>
        <w:rPr>
          <w:rFonts w:hint="eastAsia"/>
        </w:rPr>
        <w:t>感受歌曲的优美，能用连贯、柔和的声音唱歌</w:t>
      </w:r>
      <w:r>
        <w:rPr>
          <w:rFonts w:hint="eastAsia"/>
          <w:lang w:val="en-US" w:eastAsia="zh-CN"/>
        </w:rPr>
        <w:t>的幼儿是</w:t>
      </w:r>
      <w:r>
        <w:rPr>
          <w:rFonts w:hint="eastAsia"/>
        </w:rPr>
        <w:t xml:space="preserve"> </w:t>
      </w:r>
      <w:r>
        <w:rPr>
          <w:rFonts w:hint="eastAsia"/>
          <w:b/>
          <w:bCs/>
          <w:sz w:val="24"/>
          <w:szCs w:val="24"/>
          <w:u w:val="single"/>
        </w:rPr>
        <w:t>李承佑、丁舒翮、唐柏涵、殷昊清、衡梓豪、王丁博、颜越、高语然、王乐言、巢沁昕、吴文萱</w:t>
      </w:r>
      <w:r>
        <w:rPr>
          <w:rFonts w:hint="eastAsia"/>
          <w:lang w:val="en-US" w:eastAsia="zh-CN"/>
        </w:rPr>
        <w:t>能够</w:t>
      </w:r>
      <w:r>
        <w:rPr>
          <w:rFonts w:hint="eastAsia"/>
        </w:rPr>
        <w:t>会用动作表现雪花落下的轻柔和“飘在手里不见了”的情趣</w:t>
      </w:r>
      <w:r>
        <w:rPr>
          <w:rFonts w:hint="eastAsia"/>
          <w:lang w:val="en-US" w:eastAsia="zh-CN"/>
        </w:rPr>
        <w:t>的幼儿是</w:t>
      </w:r>
      <w:r>
        <w:rPr>
          <w:rFonts w:hint="eastAsia"/>
          <w:b/>
          <w:bCs/>
          <w:sz w:val="24"/>
          <w:szCs w:val="24"/>
          <w:u w:val="single"/>
        </w:rPr>
        <w:t>宗诗钰、周米琪、杨诗年、陶悦、于素轻、王思瑞、王熙悦杨思一、杨思齐、任昱霖、</w:t>
      </w:r>
    </w:p>
    <w:tbl>
      <w:tblPr>
        <w:tblStyle w:val="6"/>
        <w:tblW w:w="0" w:type="auto"/>
        <w:tblInd w:w="5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6"/>
        <w:gridCol w:w="3216"/>
      </w:tblGrid>
      <w:tr w14:paraId="01719E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7" w:hRule="atLeast"/>
        </w:trPr>
        <w:tc>
          <w:tcPr>
            <w:tcW w:w="3256" w:type="dxa"/>
            <w:vAlign w:val="center"/>
          </w:tcPr>
          <w:p w14:paraId="2D71B1E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5" name="图片 25" descr="IMG_20260122_10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60122_1050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4710E0B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9" name="图片 29" descr="IMG_20260122_103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60122_1034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1EAD7CD4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7" name="图片 27" descr="IMG_20260122_10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60122_1034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6673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7" w:hRule="atLeast"/>
        </w:trPr>
        <w:tc>
          <w:tcPr>
            <w:tcW w:w="3256" w:type="dxa"/>
            <w:vAlign w:val="center"/>
          </w:tcPr>
          <w:p w14:paraId="38490367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6" name="图片 26" descr="IMG_20260122_10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60122_1037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4" w:type="dxa"/>
            <w:vAlign w:val="center"/>
          </w:tcPr>
          <w:p w14:paraId="39FEB6F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  <w:r>
              <w:rPr>
                <w:rFonts w:hint="eastAsia" w:ascii="Helvetica" w:hAnsi="Helvetica" w:cs="Helvetic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901825" cy="1426210"/>
                  <wp:effectExtent l="0" t="0" r="3175" b="8890"/>
                  <wp:docPr id="23" name="图片 23" descr="IMG_20260122_103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60122_1034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142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  <w:vAlign w:val="center"/>
          </w:tcPr>
          <w:p w14:paraId="3395698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ascii="Helvetica" w:hAnsi="Helvetica" w:cs="Helvetica"/>
                <w:vertAlign w:val="baseline"/>
              </w:rPr>
            </w:pPr>
          </w:p>
        </w:tc>
      </w:tr>
    </w:tbl>
    <w:p w14:paraId="61F321F6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华夫饼、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5CAD06B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今天吃的是苹果炖排骨、白菜豆腐泡、罗宋汤和玉米片饭。小班入学几月来，孩子们的午餐情况由很大进步，大部分幼儿都能够按时吃完自己的饭菜。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生滚牛肉粥、梨子、红提、酸奶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  <w:bookmarkStart w:id="0" w:name="_GoBack"/>
      <w:bookmarkEnd w:id="0"/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829</Words>
  <Characters>834</Characters>
  <Lines>2</Lines>
  <Paragraphs>1</Paragraphs>
  <TotalTime>11</TotalTime>
  <ScaleCrop>false</ScaleCrop>
  <LinksUpToDate>false</LinksUpToDate>
  <CharactersWithSpaces>853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2026-01-23T09:00:14Z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