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42C02">
      <w:pPr>
        <w:jc w:val="center"/>
        <w:rPr>
          <w:rFonts w:hint="eastAsia"/>
          <w:sz w:val="44"/>
          <w:szCs w:val="44"/>
          <w:lang w:val="en-US" w:eastAsia="zh-CN"/>
        </w:rPr>
      </w:pPr>
      <w:r>
        <w:rPr>
          <w:rFonts w:hint="eastAsia"/>
          <w:sz w:val="44"/>
          <w:szCs w:val="44"/>
          <w:lang w:val="en-US" w:eastAsia="zh-CN"/>
        </w:rPr>
        <w:t>“是真的吗”科学实时课堂</w:t>
      </w:r>
    </w:p>
    <w:p w14:paraId="73C3D909">
      <w:pPr>
        <w:jc w:val="right"/>
        <w:rPr>
          <w:rFonts w:hint="default"/>
          <w:b/>
          <w:bCs/>
          <w:lang w:val="en-US" w:eastAsia="zh-CN"/>
        </w:rPr>
      </w:pPr>
      <w:r>
        <w:rPr>
          <w:rFonts w:hint="eastAsia" w:ascii="黑体" w:hAnsi="黑体" w:eastAsia="黑体" w:cs="黑体"/>
          <w:b w:val="0"/>
          <w:bCs w:val="0"/>
          <w:sz w:val="32"/>
          <w:szCs w:val="32"/>
          <w:lang w:val="en-US" w:eastAsia="zh-CN"/>
        </w:rPr>
        <w:t>——甘蔗为什么有节</w:t>
      </w:r>
    </w:p>
    <w:p w14:paraId="7A007F3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背景分析</w:t>
      </w:r>
    </w:p>
    <w:p w14:paraId="25B375A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选题缘由</w:t>
      </w:r>
    </w:p>
    <w:p w14:paraId="2B95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全球化与信息化时代背景下，传统的科学教育已经无法满足当今青少年的认知需求与社会发展趋势。因此，“是真的吗”科学实时课堂致力于打造一种新型的，以学生为中心的教学模式，旨在培养孩子们好奇心，培养质疑精神与批判思维，以及促进自主学习能力的培养。</w:t>
      </w:r>
    </w:p>
    <w:p w14:paraId="18575E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冬天是品尝甘蔗的好时节，二年级的小朋友们在家一边啃着清甜的甘蔗，一边好奇地思索起来：甘蔗身上为什么会长出一节一节的“关节”呢？二（7）班的小朋友们带着这份好奇，尝试对甘蔗展开有趣的研究。</w:t>
      </w:r>
    </w:p>
    <w:p w14:paraId="189CF2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（二）实施对象</w:t>
      </w:r>
    </w:p>
    <w:p w14:paraId="2A19C96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lang w:val="en-US" w:eastAsia="zh-CN"/>
        </w:rPr>
      </w:pPr>
      <w:r>
        <w:rPr>
          <w:rFonts w:hint="eastAsia" w:ascii="宋体" w:hAnsi="宋体" w:eastAsia="宋体" w:cs="宋体"/>
          <w:sz w:val="24"/>
          <w:szCs w:val="24"/>
          <w:lang w:val="en-US" w:eastAsia="zh-CN"/>
        </w:rPr>
        <w:t>二年级学生</w:t>
      </w:r>
    </w:p>
    <w:p w14:paraId="5FC83D1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b/>
          <w:bCs/>
          <w:sz w:val="24"/>
          <w:szCs w:val="32"/>
          <w:lang w:val="en-US" w:eastAsia="zh-CN"/>
        </w:rPr>
      </w:pPr>
      <w:r>
        <w:rPr>
          <w:rFonts w:hint="eastAsia"/>
          <w:b/>
          <w:bCs/>
          <w:sz w:val="24"/>
          <w:szCs w:val="32"/>
          <w:lang w:val="en-US" w:eastAsia="zh-CN"/>
        </w:rPr>
        <w:t>学习目标</w:t>
      </w:r>
    </w:p>
    <w:p w14:paraId="01F92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（一）点燃探索激情</w:t>
      </w:r>
    </w:p>
    <w:p w14:paraId="69937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1.激发二年级学生对甘蔗相关知识的强烈好奇心，通过提出“甘蔗为什么长节”等有趣问题，引导学生主动关注生活中的自然现象，对探索甘蔗的奥秘产生浓厚兴趣。</w:t>
      </w:r>
    </w:p>
    <w:p w14:paraId="2F23E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2.鼓励学生积极参与对甘蔗的各项研究活动，如观察甘蔗外观、对比不同植物、查阅资料等，让学生在亲身实践中体验探索的乐趣，保持对未知事物持续探索的热情。</w:t>
      </w:r>
    </w:p>
    <w:p w14:paraId="146C59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（二）培养科学观念</w:t>
      </w:r>
    </w:p>
    <w:p w14:paraId="0691B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1.帮助学生了解甘蔗的基本结构和生长特点，如认识甘蔗的节及其作用（提供支撑、促进生长、运输营养），明白甘蔗属于禾本科植物，以及不同品种甘蔗的外观和口感差异等，形成对甘蔗的科学认知。</w:t>
      </w:r>
    </w:p>
    <w:p w14:paraId="2B2F4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2.引导学生掌握基本的科学研究方法，如通过仔细观察、对比分析、查阅资料等方式获取知识，理解科学研究是一个严谨、细致且不断深入的过程，培养学生科学探究的思维方式和习惯。</w:t>
      </w:r>
    </w:p>
    <w:p w14:paraId="638EE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3.让学生了解甘蔗的繁殖方式，包括用根培育和用带芽茎繁殖，以及种植带芽茎的方法，明白植物繁殖的科学原理，建立科学的生命观念。</w:t>
      </w:r>
    </w:p>
    <w:p w14:paraId="38E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（三）强化批判思维</w:t>
      </w:r>
    </w:p>
    <w:p w14:paraId="230CF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1.在研究过程中，鼓励学生大胆质疑，不盲目接受已有知识。例如，对于“甘蔗丢弃的节是否真的没有任何作用”这一问题，引导学生通过研究自己去寻找答案，培养学生敢于挑战传统观念、独立思考的能力。</w:t>
      </w:r>
    </w:p>
    <w:p w14:paraId="7F2F1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2.引导学生对获取的信息进行分析和判断，如在了解不同植物是否长节以及甘蔗繁殖方式等信息时，让学生思考这些信息的准确性和可靠性，学会辨别信息的真伪，提高批判性思维能力。</w:t>
      </w:r>
    </w:p>
    <w:p w14:paraId="5D864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3.组织学生进行讨论和交流，分享各自的观点和发现，在交流中引导学生从不同角度思考问题，对他人的观点提出合理的质疑和补充，进一步完善自己的认知，强化批判思维。</w:t>
      </w:r>
    </w:p>
    <w:p w14:paraId="7D37A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（四）提升社会责任感</w:t>
      </w:r>
    </w:p>
    <w:p w14:paraId="52A8A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1.让学生了解甘蔗节在污水处理方面的作用，认识到自然资源的合理利用和环境保护的重要性，培养学</w:t>
      </w:r>
      <w:bookmarkStart w:id="0" w:name="_GoBack"/>
      <w:bookmarkEnd w:id="0"/>
      <w:r>
        <w:rPr>
          <w:rFonts w:hint="eastAsia"/>
          <w:sz w:val="24"/>
          <w:szCs w:val="24"/>
          <w:lang w:val="en-US" w:eastAsia="zh-CN"/>
        </w:rPr>
        <w:t>生珍惜资源、保护环境的意识，激发学生为改善环境贡献力量的责任感。</w:t>
      </w:r>
    </w:p>
    <w:p w14:paraId="698A7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2.通过了解甘蔗的种植和繁殖，引导学生关注农业生产，明白食物的来之不易，培养学生珍惜粮食、尊重劳动成果的价值观，增强学生对社会农业生产的责任感。</w:t>
      </w:r>
    </w:p>
    <w:p w14:paraId="7E52720E">
      <w:pPr>
        <w:numPr>
          <w:ilvl w:val="0"/>
          <w:numId w:val="1"/>
        </w:numPr>
        <w:rPr>
          <w:rFonts w:hint="eastAsia"/>
          <w:b/>
          <w:bCs/>
          <w:sz w:val="28"/>
          <w:szCs w:val="36"/>
          <w:lang w:val="en-US" w:eastAsia="zh-CN"/>
        </w:rPr>
      </w:pPr>
      <w:r>
        <w:rPr>
          <w:rFonts w:hint="eastAsia"/>
          <w:b/>
          <w:bCs/>
          <w:sz w:val="28"/>
          <w:szCs w:val="36"/>
          <w:lang w:val="en-US" w:eastAsia="zh-CN"/>
        </w:rPr>
        <w:t>实施过程</w:t>
      </w:r>
    </w:p>
    <w:p w14:paraId="7F66C264">
      <w:pPr>
        <w:numPr>
          <w:ilvl w:val="0"/>
          <w:numId w:val="0"/>
        </w:numPr>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二年级：《甘蔗为什么有节》</w:t>
      </w:r>
    </w:p>
    <w:p w14:paraId="1AFE8C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（一）案例探讨</w:t>
      </w:r>
    </w:p>
    <w:p w14:paraId="7759D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冬天是品尝甘蔗的好时节，二年级的小朋友们在家一边啃着清甜的甘蔗，一边好奇地思索起来：甘蔗身上为什么会长出一节一节的“关节”呢？</w:t>
      </w:r>
    </w:p>
    <w:p w14:paraId="0D5B1D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（二）小组项目学习</w:t>
      </w:r>
    </w:p>
    <w:p w14:paraId="39A96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孩子们根据这样一个事件，提出了自己的想法，并对自己提出的问题查阅资料研究、实地走访研究。</w:t>
      </w:r>
    </w:p>
    <w:p w14:paraId="295A7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问题1：甘蔗上面长的节的作用是什么？</w:t>
      </w:r>
    </w:p>
    <w:p w14:paraId="237E84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问题2：在我们身边，什么植物像甘蔗一样长节？</w:t>
      </w:r>
    </w:p>
    <w:p w14:paraId="3CC76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问题3：我们身边有哪些品种的甘蔗？</w:t>
      </w:r>
    </w:p>
    <w:p w14:paraId="6E8F8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问题4：甘蔗是怎么繁殖的？我们吃的是哪一部分？</w:t>
      </w:r>
    </w:p>
    <w:p w14:paraId="477F8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问题5：甘蔗丢弃的节，真的没有任何作用吗？</w:t>
      </w:r>
    </w:p>
    <w:p w14:paraId="17B77BD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32"/>
          <w:lang w:val="en-US" w:eastAsia="zh-CN"/>
        </w:rPr>
      </w:pPr>
      <w:r>
        <w:rPr>
          <w:rFonts w:hint="eastAsia"/>
          <w:sz w:val="24"/>
          <w:szCs w:val="32"/>
          <w:lang w:val="en-US" w:eastAsia="zh-CN"/>
        </w:rPr>
        <w:t>了解甘蔗</w:t>
      </w:r>
    </w:p>
    <w:p w14:paraId="04979199">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32"/>
          <w:lang w:val="en-US" w:eastAsia="zh-CN"/>
        </w:rPr>
      </w:pPr>
      <w:r>
        <w:rPr>
          <w:rFonts w:hint="default"/>
          <w:sz w:val="24"/>
          <w:szCs w:val="32"/>
          <w:lang w:val="en-US" w:eastAsia="zh-CN"/>
        </w:rPr>
        <w:t>孩子们仔细观察，将甘蔗的节与其它部位进行细致对比，惊喜地发现：甘蔗的节颜色相对较浅，摸起来也格外坚硬。之后，他们又进一步探索，了解到甘蔗那硬邦邦的节作用可大啦！能给又瘦又高的甘蔗提供稳固支撑，防止甘蔗轻易折断；节上还藏着芽，在合适的条件下，这些芽就能萌发，让甘蔗继续生长；而且，它还承担着“运输小能手”的角色，助力营养在甘蔗内顺畅运输呢！</w:t>
      </w:r>
    </w:p>
    <w:p w14:paraId="1A47EFC9">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32"/>
          <w:lang w:val="en-US" w:eastAsia="zh-CN"/>
        </w:rPr>
      </w:pPr>
      <w:r>
        <w:rPr>
          <w:rFonts w:hint="default"/>
          <w:sz w:val="24"/>
          <w:szCs w:val="32"/>
          <w:lang w:val="en-US" w:eastAsia="zh-CN"/>
        </w:rPr>
        <w:t>孩子们先仔细观察了身边生长着的各类植物，又借助网络查阅资料，这一番探索后，他们有了新发现：竹子、玉米、芦苇等植物身上都有着明显的节；而像狗尾巴草这类植物，它们的节就不太容易看出来。不过，这些植物有个共同的特点，它们都属于细细长长的禾本科植物。</w:t>
      </w:r>
    </w:p>
    <w:p w14:paraId="2D15C06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32"/>
          <w:lang w:val="en-US" w:eastAsia="zh-CN"/>
        </w:rPr>
      </w:pPr>
      <w:r>
        <w:rPr>
          <w:rFonts w:hint="default"/>
          <w:sz w:val="24"/>
          <w:szCs w:val="32"/>
          <w:lang w:val="en-US" w:eastAsia="zh-CN"/>
        </w:rPr>
        <w:t>市面上的甘蔗种类多样，有青皮甘蔗、红皮甘蔗等。不仅如此，他们还敏锐地察觉到，不同种类的甘蔗，吃起来口感竟也大不相同。</w:t>
      </w:r>
    </w:p>
    <w:p w14:paraId="7274DF9D">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default"/>
          <w:sz w:val="24"/>
          <w:szCs w:val="32"/>
          <w:lang w:val="en-US" w:eastAsia="zh-CN"/>
        </w:rPr>
      </w:pPr>
      <w:r>
        <w:rPr>
          <w:rFonts w:hint="default"/>
          <w:sz w:val="24"/>
          <w:szCs w:val="32"/>
          <w:lang w:val="en-US" w:eastAsia="zh-CN"/>
        </w:rPr>
        <w:t>甘蔗我们平时关注的，是它的根、茎、叶这三部分的。平时啃着清甜多汁的部位，正是甘蔗的茎。部分甘蔗每年立春暖和后种，大约10月后开始慢慢收获。而且，繁殖新甘蔗有两种方式，既可以通过根来培育，也能利用带芽的茎进行繁殖。不过种带芽茎的时候，得把它横着放进土里，这样它才能茁壮成长！</w:t>
      </w:r>
    </w:p>
    <w:p w14:paraId="19D2D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default"/>
          <w:sz w:val="24"/>
          <w:szCs w:val="32"/>
          <w:lang w:val="en-US" w:eastAsia="zh-CN"/>
        </w:rPr>
        <w:t>孩子们经过研究后发现：原来，甘蔗那些带着芽的节可是“宝藏”呢，把它们种到土里，就有机会收获好多甘蔗，实现甜甜的“甘蔗自由”！不过，想让这些带芽的节顺利生长可不容易，它们对环境要求高，得在温暖又潮湿的环境才能茁壮成长。除此之外，甘蔗节的纤维能过滤污水里的泥沙，用来制作简易的天然污水过滤器再合适不过啦！</w:t>
      </w:r>
    </w:p>
    <w:p w14:paraId="4BD77742">
      <w:pPr>
        <w:numPr>
          <w:ilvl w:val="0"/>
          <w:numId w:val="1"/>
        </w:numPr>
        <w:rPr>
          <w:rFonts w:hint="default"/>
          <w:b/>
          <w:bCs/>
          <w:sz w:val="24"/>
          <w:szCs w:val="32"/>
          <w:lang w:val="en-US" w:eastAsia="zh-CN"/>
        </w:rPr>
      </w:pPr>
      <w:r>
        <w:rPr>
          <w:rFonts w:hint="eastAsia"/>
          <w:b/>
          <w:bCs/>
          <w:sz w:val="24"/>
          <w:szCs w:val="32"/>
          <w:lang w:val="en-US" w:eastAsia="zh-CN"/>
        </w:rPr>
        <w:t>课程评价</w:t>
      </w:r>
    </w:p>
    <w:p w14:paraId="712B1810">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eastAsia" w:cstheme="minorBidi"/>
          <w:kern w:val="2"/>
          <w:sz w:val="24"/>
          <w:szCs w:val="32"/>
          <w:lang w:val="en-US" w:eastAsia="zh-CN" w:bidi="ar-SA"/>
        </w:rPr>
      </w:pPr>
      <w:r>
        <w:rPr>
          <w:rFonts w:hint="eastAsia" w:cstheme="minorBidi"/>
          <w:kern w:val="2"/>
          <w:sz w:val="21"/>
          <w:szCs w:val="24"/>
          <w:lang w:val="en-US" w:eastAsia="zh-CN" w:bidi="ar-SA"/>
        </w:rPr>
        <w:t xml:space="preserve">   </w:t>
      </w:r>
      <w:r>
        <w:rPr>
          <w:rFonts w:hint="eastAsia" w:cstheme="minorBidi"/>
          <w:kern w:val="2"/>
          <w:sz w:val="24"/>
          <w:szCs w:val="32"/>
          <w:lang w:val="en-US" w:eastAsia="zh-CN" w:bidi="ar-SA"/>
        </w:rPr>
        <w:t>在评价方面，我们采用了多元化评价方式：</w:t>
      </w:r>
    </w:p>
    <w:p w14:paraId="7672CD33">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default" w:cstheme="minorBidi"/>
          <w:kern w:val="2"/>
          <w:sz w:val="24"/>
          <w:szCs w:val="32"/>
          <w:lang w:val="en-US" w:eastAsia="zh-CN" w:bidi="ar-SA"/>
        </w:rPr>
      </w:pPr>
      <w:r>
        <w:rPr>
          <w:rFonts w:hint="default" w:cstheme="minorBidi"/>
          <w:b/>
          <w:bCs/>
          <w:kern w:val="2"/>
          <w:sz w:val="24"/>
          <w:szCs w:val="32"/>
          <w:lang w:val="en-US" w:eastAsia="zh-CN" w:bidi="ar-SA"/>
        </w:rPr>
        <w:t>同伴互评</w:t>
      </w:r>
      <w:r>
        <w:rPr>
          <w:rFonts w:hint="default" w:cstheme="minorBidi"/>
          <w:kern w:val="2"/>
          <w:sz w:val="24"/>
          <w:szCs w:val="32"/>
          <w:lang w:val="en-US" w:eastAsia="zh-CN" w:bidi="ar-SA"/>
        </w:rPr>
        <w:t>：学生之间相互评价对方的表现，促进相互学习；</w:t>
      </w:r>
    </w:p>
    <w:p w14:paraId="6196CC26">
      <w:pPr>
        <w:tabs>
          <w:tab w:val="left" w:pos="791"/>
        </w:tabs>
        <w:bidi w:val="0"/>
        <w:jc w:val="center"/>
        <w:rPr>
          <w:rFonts w:hint="eastAsia" w:cstheme="minorBidi"/>
          <w:kern w:val="2"/>
          <w:sz w:val="21"/>
          <w:szCs w:val="21"/>
          <w:lang w:val="en-US" w:eastAsia="zh-CN" w:bidi="ar-SA"/>
        </w:rPr>
      </w:pPr>
      <w:r>
        <w:rPr>
          <w:rFonts w:hint="eastAsia" w:cstheme="minorBidi"/>
          <w:kern w:val="2"/>
          <w:sz w:val="21"/>
          <w:szCs w:val="21"/>
          <w:lang w:val="en-US" w:eastAsia="zh-CN" w:bidi="ar-SA"/>
        </w:rPr>
        <w:t>小组评价表：</w:t>
      </w:r>
    </w:p>
    <w:tbl>
      <w:tblPr>
        <w:tblStyle w:val="3"/>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19"/>
        <w:gridCol w:w="1856"/>
        <w:gridCol w:w="2117"/>
        <w:gridCol w:w="1425"/>
      </w:tblGrid>
      <w:tr w14:paraId="177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0F5BB22C">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评价内容</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14:paraId="27730A62">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自我评价</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top"/>
          </w:tcPr>
          <w:p w14:paraId="5FF03B8C">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小组互评</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14:paraId="12E838DE">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综合等第</w:t>
            </w:r>
          </w:p>
        </w:tc>
      </w:tr>
      <w:tr w14:paraId="1372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78C31B47">
            <w:pPr>
              <w:keepNext w:val="0"/>
              <w:keepLines w:val="0"/>
              <w:widowControl w:val="0"/>
              <w:suppressLineNumbers w:val="0"/>
              <w:spacing w:before="0" w:beforeAutospacing="0" w:after="0" w:afterAutospacing="0" w:line="400" w:lineRule="exact"/>
              <w:ind w:left="0" w:right="0"/>
              <w:jc w:val="both"/>
              <w:rPr>
                <w:rFonts w:hint="default"/>
                <w:sz w:val="21"/>
                <w:szCs w:val="21"/>
                <w:lang w:val="en-US"/>
              </w:rPr>
            </w:pPr>
            <w:r>
              <w:rPr>
                <w:rFonts w:hint="eastAsia" w:ascii="Times New Roman" w:hAnsi="Times New Roman" w:eastAsia="宋体" w:cs="宋体"/>
                <w:kern w:val="2"/>
                <w:sz w:val="21"/>
                <w:szCs w:val="21"/>
                <w:lang w:val="en-US" w:eastAsia="zh-CN" w:bidi="ar"/>
              </w:rPr>
              <w:t>能保持兴趣参加主题探究活动</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A36FD3D">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691A4C">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8128FC0">
            <w:pPr>
              <w:keepNext w:val="0"/>
              <w:keepLines w:val="0"/>
              <w:widowControl w:val="0"/>
              <w:suppressLineNumbers w:val="0"/>
              <w:spacing w:before="0" w:beforeAutospacing="0" w:after="0" w:afterAutospacing="0"/>
              <w:ind w:left="0" w:right="0"/>
              <w:jc w:val="center"/>
              <w:rPr>
                <w:rFonts w:hint="default"/>
                <w:sz w:val="21"/>
                <w:szCs w:val="21"/>
                <w:lang w:val="en-US"/>
              </w:rPr>
            </w:pPr>
          </w:p>
        </w:tc>
      </w:tr>
      <w:tr w14:paraId="649B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5659EA5C">
            <w:pPr>
              <w:keepNext w:val="0"/>
              <w:keepLines w:val="0"/>
              <w:widowControl w:val="0"/>
              <w:suppressLineNumbers w:val="0"/>
              <w:spacing w:before="0" w:beforeAutospacing="0" w:after="0" w:afterAutospacing="0" w:line="400" w:lineRule="exact"/>
              <w:ind w:left="240" w:right="0" w:hanging="210" w:hangingChars="100"/>
              <w:jc w:val="both"/>
              <w:rPr>
                <w:rFonts w:hint="default"/>
                <w:sz w:val="21"/>
                <w:szCs w:val="21"/>
                <w:lang w:val="en-US"/>
              </w:rPr>
            </w:pPr>
            <w:r>
              <w:rPr>
                <w:rFonts w:hint="eastAsia" w:ascii="Times New Roman" w:hAnsi="Times New Roman" w:eastAsia="宋体" w:cs="宋体"/>
                <w:kern w:val="2"/>
                <w:sz w:val="21"/>
                <w:szCs w:val="21"/>
                <w:lang w:val="en-US" w:eastAsia="zh-CN" w:bidi="ar"/>
              </w:rPr>
              <w:t>能专心、认真完成主题实验</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7B75735">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C1CF76D">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23FE39">
            <w:pPr>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14:paraId="686A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689B69B5">
            <w:pPr>
              <w:keepNext w:val="0"/>
              <w:keepLines w:val="0"/>
              <w:widowControl w:val="0"/>
              <w:suppressLineNumbers w:val="0"/>
              <w:spacing w:before="0" w:beforeAutospacing="0" w:after="0" w:afterAutospacing="0" w:line="400" w:lineRule="exact"/>
              <w:ind w:left="0" w:right="0"/>
              <w:jc w:val="both"/>
              <w:rPr>
                <w:rFonts w:hint="default"/>
                <w:sz w:val="21"/>
                <w:szCs w:val="21"/>
                <w:lang w:val="en-US"/>
              </w:rPr>
            </w:pPr>
            <w:r>
              <w:rPr>
                <w:rFonts w:hint="eastAsia" w:ascii="Times New Roman" w:hAnsi="Times New Roman" w:eastAsia="宋体" w:cs="宋体"/>
                <w:kern w:val="2"/>
                <w:sz w:val="21"/>
                <w:szCs w:val="21"/>
                <w:lang w:val="en-US" w:eastAsia="zh-CN" w:bidi="ar"/>
              </w:rPr>
              <w:t>能与同伴团结协作</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EAFE615">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30CA089">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D803F88">
            <w:pPr>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r w14:paraId="6EC9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3AD4BC96">
            <w:pPr>
              <w:keepNext w:val="0"/>
              <w:keepLines w:val="0"/>
              <w:widowControl w:val="0"/>
              <w:suppressLineNumbers w:val="0"/>
              <w:spacing w:before="0" w:beforeAutospacing="0" w:after="0" w:afterAutospacing="0" w:line="400" w:lineRule="exact"/>
              <w:ind w:left="0" w:right="0"/>
              <w:jc w:val="both"/>
              <w:rPr>
                <w:rFonts w:hint="default"/>
                <w:sz w:val="21"/>
                <w:szCs w:val="21"/>
                <w:lang w:val="en-US"/>
              </w:rPr>
            </w:pPr>
            <w:r>
              <w:rPr>
                <w:rFonts w:hint="eastAsia" w:ascii="Times New Roman" w:hAnsi="Times New Roman" w:eastAsia="宋体" w:cs="宋体"/>
                <w:kern w:val="2"/>
                <w:sz w:val="21"/>
                <w:szCs w:val="21"/>
                <w:lang w:val="en-US" w:eastAsia="zh-CN" w:bidi="ar"/>
              </w:rPr>
              <w:t>完成实验后能及时清理座位，不乱丢垃圾</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F85F9A3">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3844E680">
            <w:pPr>
              <w:keepNext w:val="0"/>
              <w:keepLines w:val="0"/>
              <w:widowControl w:val="0"/>
              <w:suppressLineNumbers w:val="0"/>
              <w:spacing w:before="0" w:beforeAutospacing="0" w:after="0" w:afterAutospacing="0"/>
              <w:ind w:left="0" w:right="0"/>
              <w:jc w:val="center"/>
              <w:rPr>
                <w:rFonts w:hint="default"/>
                <w:sz w:val="21"/>
                <w:szCs w:val="21"/>
                <w:lang w:val="en-US"/>
              </w:rPr>
            </w:pPr>
            <w:r>
              <w:rPr>
                <w:rFonts w:hint="eastAsia" w:ascii="Times New Roman" w:hAnsi="Times New Roman" w:eastAsia="宋体" w:cs="宋体"/>
                <w:kern w:val="2"/>
                <w:sz w:val="21"/>
                <w:szCs w:val="21"/>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204CB4">
            <w:pPr>
              <w:keepNext w:val="0"/>
              <w:keepLines w:val="0"/>
              <w:suppressLineNumbers w:val="0"/>
              <w:spacing w:before="0" w:beforeAutospacing="0" w:after="0" w:afterAutospacing="0"/>
              <w:ind w:left="0" w:right="0"/>
              <w:rPr>
                <w:rFonts w:hint="default" w:ascii="Times New Roman" w:hAnsi="Times New Roman" w:cs="Times New Roman"/>
                <w:sz w:val="21"/>
                <w:szCs w:val="21"/>
              </w:rPr>
            </w:pPr>
          </w:p>
        </w:tc>
      </w:tr>
    </w:tbl>
    <w:p w14:paraId="7A69BF37">
      <w:pPr>
        <w:tabs>
          <w:tab w:val="left" w:pos="791"/>
        </w:tabs>
        <w:bidi w:val="0"/>
        <w:jc w:val="left"/>
        <w:rPr>
          <w:rFonts w:hint="default" w:cstheme="minorBidi"/>
          <w:kern w:val="2"/>
          <w:sz w:val="21"/>
          <w:szCs w:val="21"/>
          <w:lang w:val="en-US" w:eastAsia="zh-CN" w:bidi="ar-SA"/>
        </w:rPr>
      </w:pPr>
    </w:p>
    <w:p w14:paraId="33DA6441">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default" w:cstheme="minorBidi"/>
          <w:kern w:val="2"/>
          <w:sz w:val="24"/>
          <w:szCs w:val="32"/>
          <w:lang w:val="en-US" w:eastAsia="zh-CN" w:bidi="ar-SA"/>
        </w:rPr>
      </w:pPr>
      <w:r>
        <w:rPr>
          <w:rFonts w:hint="default" w:cstheme="minorBidi"/>
          <w:b/>
          <w:bCs/>
          <w:kern w:val="2"/>
          <w:sz w:val="24"/>
          <w:szCs w:val="32"/>
          <w:lang w:val="en-US" w:eastAsia="zh-CN" w:bidi="ar-SA"/>
        </w:rPr>
        <w:t>教师点评</w:t>
      </w:r>
      <w:r>
        <w:rPr>
          <w:rFonts w:hint="default" w:cstheme="minorBidi"/>
          <w:kern w:val="2"/>
          <w:sz w:val="24"/>
          <w:szCs w:val="32"/>
          <w:lang w:val="en-US" w:eastAsia="zh-CN" w:bidi="ar-SA"/>
        </w:rPr>
        <w:t>：教师就学习态度、创新能力等方面给予专业指导；</w:t>
      </w:r>
    </w:p>
    <w:p w14:paraId="461049A2">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default" w:cstheme="minorBidi"/>
          <w:kern w:val="2"/>
          <w:sz w:val="24"/>
          <w:szCs w:val="32"/>
          <w:lang w:val="en-US" w:eastAsia="zh-CN" w:bidi="ar-SA"/>
        </w:rPr>
      </w:pPr>
      <w:r>
        <w:rPr>
          <w:rFonts w:hint="default" w:cstheme="minorBidi"/>
          <w:b/>
          <w:bCs/>
          <w:kern w:val="2"/>
          <w:sz w:val="24"/>
          <w:szCs w:val="32"/>
          <w:lang w:val="en-US" w:eastAsia="zh-CN" w:bidi="ar-SA"/>
        </w:rPr>
        <w:t>家长反馈</w:t>
      </w:r>
      <w:r>
        <w:rPr>
          <w:rFonts w:hint="default" w:cstheme="minorBidi"/>
          <w:kern w:val="2"/>
          <w:sz w:val="24"/>
          <w:szCs w:val="32"/>
          <w:lang w:val="en-US" w:eastAsia="zh-CN" w:bidi="ar-SA"/>
        </w:rPr>
        <w:t>：收集家庭作业反馈</w:t>
      </w:r>
      <w:r>
        <w:rPr>
          <w:rFonts w:hint="eastAsia" w:cstheme="minorBidi"/>
          <w:kern w:val="2"/>
          <w:sz w:val="24"/>
          <w:szCs w:val="32"/>
          <w:lang w:val="en-US" w:eastAsia="zh-CN" w:bidi="ar-SA"/>
        </w:rPr>
        <w:t>如可以通过制作简单手抄报方式</w:t>
      </w:r>
      <w:r>
        <w:rPr>
          <w:rFonts w:hint="default" w:cstheme="minorBidi"/>
          <w:kern w:val="2"/>
          <w:sz w:val="24"/>
          <w:szCs w:val="32"/>
          <w:lang w:val="en-US" w:eastAsia="zh-CN" w:bidi="ar-SA"/>
        </w:rPr>
        <w:t>，了解学生课外延伸学习的情况；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C0EAF"/>
    <w:multiLevelType w:val="singleLevel"/>
    <w:tmpl w:val="063C0EAF"/>
    <w:lvl w:ilvl="0" w:tentative="0">
      <w:start w:val="1"/>
      <w:numFmt w:val="chineseCounting"/>
      <w:suff w:val="nothing"/>
      <w:lvlText w:val="（%1）"/>
      <w:lvlJc w:val="left"/>
      <w:rPr>
        <w:rFonts w:hint="eastAsia"/>
      </w:rPr>
    </w:lvl>
  </w:abstractNum>
  <w:abstractNum w:abstractNumId="1">
    <w:nsid w:val="3C5DBA0A"/>
    <w:multiLevelType w:val="singleLevel"/>
    <w:tmpl w:val="3C5DBA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0DB6721"/>
    <w:rsid w:val="130B1A47"/>
    <w:rsid w:val="30DB6721"/>
    <w:rsid w:val="403A052C"/>
    <w:rsid w:val="64201F88"/>
    <w:rsid w:val="67EB2D8A"/>
    <w:rsid w:val="6D97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1117</Words>
  <Characters>1117</Characters>
  <Lines>0</Lines>
  <Paragraphs>0</Paragraphs>
  <TotalTime>14</TotalTime>
  <ScaleCrop>false</ScaleCrop>
  <LinksUpToDate>false</LinksUpToDate>
  <CharactersWithSpaces>1120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2024-11-17T07:29:00Z</dcterms:created>
  <dc:creator>吴萍</dc:creator>
  <cp:lastModifiedBy>橙子</cp:lastModifiedBy>
  <dcterms:modified xsi:type="dcterms:W3CDTF">2026-01-05T01:20:17Z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0A464A35C5D843EABA8F8A26BB71DB95_13</vt:lpwstr>
  </property>
  <property fmtid="{D5CDD505-2E9C-101B-9397-08002B2CF9AE}" pid="4" name="KSOTemplateDocerSaveRecord">
    <vt:lpwstr>eyJoZGlkIjoiZTNiMmJjMGUyMDNhMGI0MjllZTc4OTE3ODRjOTBjMWQiLCJ1c2VySWQiOiI0MzcyMTQyMzcifQ==</vt:lpwstr>
  </property>
</Properties>
</file>