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DD41">
      <w:pPr>
        <w:jc w:val="center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2025—2026学年第一学期课题研究小结（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叶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bookmarkEnd w:id="0"/>
    <w:p w14:paraId="7F4F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《学科实验教学策略研究》课题的核心成员，自课题立项以来，我始终聚焦“核心素养导向下基于具身认知理论的农村小学数学实验教学策略”这一核心方向，深度参与文献研究、调查实践、资源开发、教学实践等各项工作。在中期研究阶段，我不仅积累了丰富的教研经验，更在理论应用与教学创新中实现了个人专业成长。</w:t>
      </w:r>
    </w:p>
    <w:p w14:paraId="19B0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课题研究中，我立足农村教育实际，主动承担多项关键任务，确保研究稳步推进。在文献研究环节，我重点参与具身认知理论的梳理与应用分析，通过知网研学等平台查阅国内外相关文献50余篇，深入研读“做学玩合一”“玩学创”等教学策略的实践案例，协助完成《基于具身认知理论的小学数学实验教学》文献综述。</w:t>
      </w:r>
    </w:p>
    <w:p w14:paraId="12D8C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调查研究阶段，我参与设计学生访谈提纲，深入3-6年级课堂开展访谈20余次，面对面倾听学生对数学实验的兴趣偏好与学助汇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sz w:val="24"/>
          <w:szCs w:val="24"/>
        </w:rPr>
        <w:t>有效问卷数据，参与撰写调查报告，直观呈现农村小学实验教学资源不足、学生实验机会匮乏等现实问题。</w:t>
      </w:r>
    </w:p>
    <w:p w14:paraId="3E22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教学资源开发与策略研究中，开发了“低成本实验工具包”系列案例，如利用绳子、豆子设计数的分合实验，用饮料瓶、沙子制作容积测量教具，其中“用竹子制作简易测量尺”案例被纳入学校实验资源库。此外，我参与设计“校园面积测量”“农家日历制作”等农村特色课例，在班级试点教学中组织学生用步数测量操场、用积木理解体积，全程记录教学过程与学生反馈。</w:t>
      </w:r>
    </w:p>
    <w:p w14:paraId="4510A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经过中期研究，我在专业能力与教学实践两方面均取得显著收获。专业层面，我系统掌握了文献研究、调查研究、行动研究等科研方法，对具身认知理论的教学应用有了更深刻的理解，撰写的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课题相关论文</w:t>
      </w:r>
      <w:r>
        <w:rPr>
          <w:rFonts w:hint="eastAsia" w:ascii="宋体" w:hAnsi="宋体" w:eastAsia="宋体" w:cs="宋体"/>
          <w:sz w:val="24"/>
          <w:szCs w:val="24"/>
        </w:rPr>
        <w:t>获区级论文二等奖。</w:t>
      </w:r>
    </w:p>
    <w:p w14:paraId="3FD0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教学实践层面，通过试点课例教学，我亲眼见证了实验教学对学生学习的积极影响。原本对抽象数学概念感到困惑的学生，在动手操作中逐渐开窍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更让我欣慰的是，不少学困生在小组合作实验中变得主动，通过分工协作完成任务，自信心明显增强。</w:t>
      </w:r>
    </w:p>
    <w:p w14:paraId="559B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研究过程中，我也深刻感受到农村小学数学实验教学的现实困境，同时反思自身存在的不足。资源方面，自制教具虽成本低，但耐用性不足，如竹子测量尺易磨损，需要频繁更换；部分生活化材料获取不便，增加了实验准备难度。教学层面，农村学生基础差异较大，部分学困生动手能力弱，在分组实验中存在“跟不上”的情况，虽设计了分层任务，但针对性仍需加强。评价方面，初期设计的观察量表指标不够细化，导致评价数据不够精准，反馈与教学改进的衔接不够及时。</w:t>
      </w:r>
    </w:p>
    <w:p w14:paraId="76C1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反思自身，我发现对具身认知理论的深层机制理解仍需深化，在将理论转化为具体教学策略时，偶尔存在生硬套用的情况；课堂组织能力有待提升，大班额分组实验中，对个别学生“搭便车”现象的管控效果不佳。针对这些问题，我在实践中不断调整：用胶带加固自制教具延长使用寿命，提前为学困生准备分步指导图，优化观察量表指标使其更具操作性。</w:t>
      </w:r>
    </w:p>
    <w:p w14:paraId="2A9BD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针对中期研究中发现的问题与不足，结合课题下一步计划，我制定了后续研究重点。一是深化理论学习，重点研读具身认知理论在数学思维培养中的作用机制，避免理论与实践脱节。二是完善教学资源，继续完成实验手册的编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拓展“农业资源数学实验包”，利用稻穗、田块模型等农村特色素材设计实验案例。三是优化教学实践，深化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</w:t>
      </w:r>
      <w:r>
        <w:rPr>
          <w:rFonts w:hint="eastAsia" w:ascii="宋体" w:hAnsi="宋体" w:eastAsia="宋体" w:cs="宋体"/>
          <w:sz w:val="24"/>
          <w:szCs w:val="24"/>
        </w:rPr>
        <w:t>课例的打磨，确保每位学生都能深度参与操作；针对学困生设计更细致的个性化指导方案，提升实验参与有效性。四是强化评价研究，协助完善四维评价指标体系，建立学生实验成长档案，将评价结果与个性化辅导紧密结合。五是加强成果推广，积极参与联盟校实验课展示，分享低成本教具开发与课例设计经验，协助撰写相关论文，为课题整体成果贡献力量。</w:t>
      </w:r>
    </w:p>
    <w:p w14:paraId="5AC42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与课题研究的这段历程，让我深刻体会到农村小学数学教育改革的必要性与可行性。在后续研究中，我将继续秉持务实创新的态度，聚焦学生核心素养提升，不断优化实验教学策略，克服现实困难，与课题团队携手推进研究，为农村小学数学教育高质量发展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20E93"/>
    <w:rsid w:val="0A72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2026-01-15T06:27:00Z</dcterms:created>
  <dc:creator>肉多多wsy</dc:creator>
  <cp:lastModifiedBy>肉多多wsy</cp:lastModifiedBy>
  <dcterms:modified xsi:type="dcterms:W3CDTF">2026-01-15T06:41:07Z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D56404176FBF43B585B5B4FB793458DD_11</vt:lpwstr>
  </property>
  <property fmtid="{D5CDD505-2E9C-101B-9397-08002B2CF9AE}" pid="4" name="KSOTemplateDocerSaveRecord">
    <vt:lpwstr>eyJoZGlkIjoiOTkwM2IxYTlhODUyYmFhMmUxYzQwZTAyNjRjNWFhN2UiLCJ1c2VySWQiOiIyMzg3ODM3NjkifQ==</vt:lpwstr>
  </property>
</Properties>
</file>