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8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《红军长征——耐久跑》评课稿</w:t>
      </w:r>
    </w:p>
    <w:p w14:paraId="16DD0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王佳老师执教的《“红军长征——耐久跑”》一课，以2022版体育新课标为指引，将“立德树人”与“健康第一”理念深度融合，通过巧妙的教学设计与丰富的教学手段，为我们呈现了一堂兼具运动价值与德育内涵的精彩体育课。</w:t>
      </w:r>
    </w:p>
    <w:p w14:paraId="264C39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指导思想：紧扣课标，素养导向</w:t>
      </w:r>
    </w:p>
    <w:p w14:paraId="2FA6477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本节课严格遵循《义务教育体育与健康课程标准(2022年版)》，以“立德树人”为根本任务，秉持“健康第一”的指导思想，聚焦学生发展核心素养。教学目标明确涵盖运动能力、健康行为、体育品德三个维度，不仅注重学生耐久跑技术的掌握，更强调通过体育锻炼培养学生的意志品质、合作精神和规则意识，充分体现了体育学科的育人价值。</w:t>
      </w:r>
    </w:p>
    <w:p w14:paraId="06095A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教材处理：情境创设，趣味教学</w:t>
      </w:r>
    </w:p>
    <w:p w14:paraId="31C8AC3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耐久跑本身具有一定的单调性和枯燥性，容易让学生产生抵触情绪。王老师巧妙地以红军长征为背景，将教学内容融入“强渡大渡河”“巧夺金沙江”“四渡赤水”等历史情境中，通过模拟行军过程，让学生在充满趣味性和挑战性的任务中进行耐久跑练习。这种情境化的教学方式，不仅有效激发了学生的学习兴趣，还让学生在锻炼身体的同时，深刻体会到红军长征的艰辛，传承和弘扬了长征精神。</w:t>
      </w:r>
    </w:p>
    <w:p w14:paraId="77D167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学情把握：因材施教，精准施策</w:t>
      </w:r>
    </w:p>
    <w:p w14:paraId="32B8F2C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八年级学生正处于生长发育的关键期，自我约束能力较差，但模仿能力强、好奇心重，对新鲜事物充满兴趣。王老师充分考虑到学生的这些特点，采用多样化的教学手段和组织形式，如猜拳往返跑、变速跑、小组合作练习等，让学生在轻松愉悦的氛围中积极参与体育学习。</w:t>
      </w:r>
    </w:p>
    <w:p w14:paraId="6F9EF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cstheme="minorEastAsia"/>
          <w:kern w:val="2"/>
          <w:sz w:val="22"/>
          <w:szCs w:val="22"/>
          <w:lang w:val="en-US" w:eastAsia="zh-CN" w:bidi="ar-SA"/>
        </w:rPr>
        <w:t>四</w:t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、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教学特色：德育渗透，创新融合</w:t>
      </w:r>
    </w:p>
    <w:p w14:paraId="6158BEF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本节课将体育教学与德育教育有机结合，通过长征情境的创设，让学生在体育锻炼中感知红军长征的艰辛与团队协作的重要性，实现了“强体”与“育德”的双重目标。在教学过程中，教师适时引导学生学习长征精神，培养学生的爱国主义情感和集体主义精神，让红色基因在学生心中生根发芽。遵循由浅入深的教学规律，先以“巧夺金沙江”为主题开展耐久跑的呼吸与步伐配合练习，通过地标点位循环、小组学练等形式降低耐力跑的枯燥感；再以“四渡赤水”为核心设计双人瑜伽带划船、六人团队渡江的体能挑战，从个体动作掌握到团队协作配合，逐步提升训练难度，契合学生的运动能力发展特点，有效提升了学生的学习兴趣和参与度。</w:t>
      </w:r>
    </w:p>
    <w:p w14:paraId="24884B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cstheme="minorEastAsia"/>
          <w:kern w:val="2"/>
          <w:sz w:val="22"/>
          <w:szCs w:val="22"/>
          <w:lang w:val="en-US" w:eastAsia="zh-CN" w:bidi="ar-SA"/>
        </w:rPr>
        <w:t>五</w:t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、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不足之处</w:t>
      </w:r>
    </w:p>
    <w:p w14:paraId="041B411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教学评价方式略显单一：本节课主要以教师的口头评价为主，缺乏学生自评、互评以及过程性评价等多元化评价方式，难以全面、客观地反映学生的学习情况和进步程度。</w:t>
      </w:r>
    </w:p>
    <w:p w14:paraId="4F1CF75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.运动强度把控有待加强：从教案中的运动负荷安排来看，本节课的运动强度整体适中，但在实际教学过程中，可能由于学生个体差异等因素，部分学生的运动强度未能达到理想效果。</w:t>
      </w:r>
    </w:p>
    <w:p w14:paraId="15765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总体而言，王佳老师的这节《红军长征——耐久跑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2"/>
          <w:szCs w:val="22"/>
        </w:rPr>
        <w:t>》体育课，是一节符合2022版体育新课标要求、具有较高教学质量和育人价值的精彩课例。本节课通过巧妙的教学设计、丰富的教学手段和有效的组织实施，不仅让学生掌握了耐久跑的技术技能，提高了身体素质，更重要的是培养了学生的体育品德和健康行为，传承和弘扬了长征精神。同时，本节课也为我们如何在体育教学中落实立德树人根本任务、促进学生全面发展提供了有益的借鉴和参考。</w:t>
      </w:r>
    </w:p>
    <w:p w14:paraId="28AAB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0CC2A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7F2C2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A5A8DD"/>
    <w:multiLevelType w:val="singleLevel"/>
    <w:tmpl w:val="C3A5A8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DD3E0FF"/>
    <w:multiLevelType w:val="singleLevel"/>
    <w:tmpl w:val="1DD3E0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C79E9"/>
    <w:rsid w:val="22D00A0D"/>
    <w:rsid w:val="2A037E0E"/>
    <w:rsid w:val="2E596E4F"/>
    <w:rsid w:val="320C79E9"/>
    <w:rsid w:val="3C76200E"/>
    <w:rsid w:val="66551CC6"/>
    <w:rsid w:val="770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840</Words>
  <Characters>849</Characters>
  <Lines>0</Lines>
  <Paragraphs>0</Paragraphs>
  <TotalTime>10</TotalTime>
  <ScaleCrop>false</ScaleCrop>
  <LinksUpToDate>false</LinksUpToDate>
  <CharactersWithSpaces>855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2025-11-07T00:51:00Z</dcterms:created>
  <dc:creator>Max</dc:creator>
  <cp:lastModifiedBy>Max</cp:lastModifiedBy>
  <dcterms:modified xsi:type="dcterms:W3CDTF">2026-01-08T10:33:40Z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ACD378BE0EF243AFB9F8338B6B4BF836_11</vt:lpwstr>
  </property>
  <property fmtid="{D5CDD505-2E9C-101B-9397-08002B2CF9AE}" pid="4" name="KSOTemplateDocerSaveRecord">
    <vt:lpwstr>eyJoZGlkIjoiNjU1NGU5NmQzZTY0MWU5MzYxZWRjZjY1YzIwNjQ0NTQiLCJ1c2VySWQiOiIyODE2OTM4OTEifQ==</vt:lpwstr>
  </property>
</Properties>
</file>