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11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</w:rPr>
        <w:t>《“同心援鄂” 耐久跑》</w:t>
      </w:r>
      <w:r>
        <w:rPr>
          <w:rFonts w:hint="eastAsia"/>
          <w:b/>
          <w:bCs/>
          <w:sz w:val="40"/>
          <w:szCs w:val="40"/>
          <w:lang w:val="en-US" w:eastAsia="zh-CN"/>
        </w:rPr>
        <w:t>教学点评</w:t>
      </w:r>
    </w:p>
    <w:p w14:paraId="67651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本节课紧扣运动能力、健康行为、体育品德三维目标，将呼吸节奏、克服极点等技能，热身放松、强度调整等习惯，以及家国情怀、协作坚持等品德自然融合，不流于形式，符合新课标 “学练赛一体化” 要求。陆老师以 “技能讲解 — 原地练习 — 任务实践” 为核心线，先通过视频导入 + 技术讲解夯实理论，再用原地练习强化呼吸与步频配合，最后通过两次进阶任务（寻找城市→收集运送物资）实现 “学中练、练中赛”，契合八年级学生 “从感知到应用” 的认知规律。兼顾男女生体能差异，允许自主调整节奏、小组互助，同时用希沃平板辅助任务推进和文化认知，既提升效率又贴合学生数字化学习习惯，保障全员参与。</w:t>
      </w:r>
    </w:p>
    <w:p w14:paraId="41051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建议：在 “第二次出发” 任务中，可安排教师定点巡视，用简单口令（如 “呼吸慢一点”“步频稳一点”）实时指导；同时设计 “小组技能互评表”，任务后用 1 分钟快速勾选队友呼吸节奏、协作表现等，强化即时反馈。</w:t>
      </w:r>
    </w:p>
    <w:p w14:paraId="31902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小组讨论时间可适当压缩（如从 5 分钟 / 3 分钟调整为 3 分钟 / 2 分钟），避免讨论耗时过长导致练习密度下降，让流程推进更紧凑。</w:t>
      </w:r>
    </w:p>
    <w:p w14:paraId="48A5A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</w:p>
    <w:p w14:paraId="1DDF2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</w:p>
    <w:p w14:paraId="730AC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righ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Theme="minorHAnsi" w:eastAsiaTheme="minorEastAsia"/>
          <w:b/>
          <w:bCs/>
          <w:sz w:val="28"/>
          <w:szCs w:val="28"/>
          <w:lang w:val="en-US" w:eastAsia="zh-CN"/>
        </w:rPr>
        <w:t>新北区实验中学 夏帅</w:t>
      </w:r>
    </w:p>
    <w:p w14:paraId="2928D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righ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Theme="minorHAnsi" w:eastAsiaTheme="minorEastAsia"/>
          <w:b/>
          <w:bCs/>
          <w:sz w:val="28"/>
          <w:szCs w:val="28"/>
          <w:lang w:val="en-US" w:eastAsia="zh-CN"/>
        </w:rPr>
        <w:t>2026.1.8</w:t>
      </w:r>
    </w:p>
    <w:p w14:paraId="704E0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 w14:paraId="3683B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40"/>
          <w:szCs w:val="40"/>
        </w:rPr>
        <w:t>《红军长征——耐久跑》</w:t>
      </w:r>
      <w:r>
        <w:rPr>
          <w:rFonts w:hint="eastAsia" w:asciiTheme="minorHAnsi" w:eastAsiaTheme="minorEastAsia"/>
          <w:b/>
          <w:bCs/>
          <w:sz w:val="40"/>
          <w:szCs w:val="40"/>
          <w:lang w:val="en-US" w:eastAsia="zh-CN"/>
        </w:rPr>
        <w:t>教学点评</w:t>
      </w:r>
    </w:p>
    <w:p w14:paraId="7CE0F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本节课王老师以 “立德树人”“健康第一” 为导向，全程以 “红军长征” 为情境主线，将枯燥耐久跑转化为沉浸式课堂，教学过程生动且扎实，亮点突出：创造性地将枯燥的耐久跑转化为 “强渡大渡河”“巧夺金沙江”“四渡赤水” 等任务式挑战，既通过分层训练（呼吸步伐学练→地标循环跑→团队体能挑战）突破 “呼吸与步伐配合” 重点和 “体力分配” 难点，又在沉浸式锻炼中自然渗透长征精神与规则意识，实现 “强体” 与 “育德” 双重目标；同时以趣味化教法（猜拳跑、密码破解）调动学生积极性，科学把控 75% 的练习密度与运动强度，搭配细致的安全预案与清晰的队形组织，构建了高效、有趣、有温度的体育课堂。</w:t>
      </w:r>
    </w:p>
    <w:p w14:paraId="63BAE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建议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：针对体能不同的学生，在 “巧夺金沙江” 地标跑环节增设 “基础组（1-4 号点循环）”“提升组（1-6 号点循环）”“挑战组（1-6 号点加速循环）”，允许学生自主选择并动态调整，确保学困生 “跟得上”、优等生 “有挑战”。课堂中增加简易技能评价，如在呼吸与步伐配合学练后，通过 “同桌互查（是否做到两步一吸两步一呼）”“教师抽样点评”，及时纠正学生摆臂不规范、重心过低等问题，助力难点突破。</w:t>
      </w:r>
    </w:p>
    <w:p w14:paraId="6A061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3F8A2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新北区实验中学 夏帅</w:t>
      </w:r>
    </w:p>
    <w:p w14:paraId="7E974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righ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2026.1.8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02986"/>
    <w:rsid w:val="21251626"/>
    <w:rsid w:val="2C862C95"/>
    <w:rsid w:val="3C1E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b/>
      <w:bCs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厚裤子</cp:lastModifiedBy>
  <dcterms:modified xsi:type="dcterms:W3CDTF">2026-01-08T12:15:59Z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05E1A9B9C6CC49788A02D1400BCDB371</vt:lpwstr>
  </property>
  <property fmtid="{D5CDD505-2E9C-101B-9397-08002B2CF9AE}" pid="4" name="KSOTemplateDocerSaveRecord">
    <vt:lpwstr>eyJoZGlkIjoiNDIyZDExNjk3NWVhOGM0OWI2MGE0ZDEwYWU5YTYwYzgiLCJ1c2VySWQiOiI0MDQwMDIyNTgifQ==</vt:lpwstr>
  </property>
</Properties>
</file>