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12.31) </w:t>
      </w:r>
    </w:p>
    <w:p w14:paraId="1CAB78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 w14:paraId="74FA50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吃完点心后，孩子们就根据前一天的计划开始进行区域游戏，在游戏的过程中我们会关注幼儿是否能自主选择游戏区域与材料、在游戏中是否有专注投入的表现；观察幼儿之间的合作、分享或冲突处理情况；关注幼儿在游戏中遇到困难时的应对方式；同时也会审视区域材料是否能满足幼儿的探索需求，游戏环境是否存在安全隐患，在关注幼儿的同时根据幼儿游戏情况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1E350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EF096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9" name="图片 39" descr="C:/Users/86138/Desktop/12.31今日动态/7ED0BF336FEB67D5FDE570F84C9AAACA.png7ED0BF336FEB67D5FDE570F84C9AA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2.31今日动态/7ED0BF336FEB67D5FDE570F84C9AAACA.png7ED0BF336FEB67D5FDE570F84C9AAAC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79" r="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0A4A1DE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42545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12.31今日动态/42F8FD50E106AED4519A929D514054C3.png42F8FD50E106AED4519A929D514054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2.31今日动态/42F8FD50E106AED4519A929D514054C3.png42F8FD50E106AED4519A929D514054C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000" b="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DB1E7D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92075</wp:posOffset>
                  </wp:positionV>
                  <wp:extent cx="2018665" cy="1635125"/>
                  <wp:effectExtent l="0" t="0" r="635" b="3175"/>
                  <wp:wrapNone/>
                  <wp:docPr id="3" name="图片 3" descr="C:/Users/86138/Desktop/12.31今日动态/469B7313E660CCA9868F592BF0CA96EC.png469B7313E660CCA9868F592BF0CA96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2.31今日动态/469B7313E660CCA9868F592BF0CA96EC.png469B7313E660CCA9868F592BF0CA96E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689" r="3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51B61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10CC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C017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DAC3E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4D5297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3F69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CF372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7BB3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89EAE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4" name="图片 34" descr="C:/Users/86138/Desktop/12.31今日动态/894BCFF9A80FC68124A4331F8C5E6ED2.png894BCFF9A80FC68124A4331F8C5E6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2.31今日动态/894BCFF9A80FC68124A4331F8C5E6ED2.png894BCFF9A80FC68124A4331F8C5E6E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79" r="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99F39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60960</wp:posOffset>
                  </wp:positionV>
                  <wp:extent cx="2165985" cy="1651000"/>
                  <wp:effectExtent l="0" t="0" r="5715" b="0"/>
                  <wp:wrapNone/>
                  <wp:docPr id="38" name="图片 38" descr="C:/Users/86138/Desktop/12.31今日动态/5410AA3AF5CA1B9BAB4849A241972F64.png5410AA3AF5CA1B9BAB4849A241972F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2.31今日动态/5410AA3AF5CA1B9BAB4849A241972F64.png5410AA3AF5CA1B9BAB4849A241972F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88" r="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0E2C0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58F0DF3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6" name="图片 36" descr="C:/Users/86138/Desktop/12.31今日动态/97333D0B02D71AE55D4AA7D09A8EDD8D.png97333D0B02D71AE55D4AA7D09A8EDD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2.31今日动态/97333D0B02D71AE55D4AA7D09A8EDD8D.png97333D0B02D71AE55D4AA7D09A8EDD8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79" r="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94F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BA7287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1850" cy="1514475"/>
                  <wp:effectExtent l="0" t="0" r="6350" b="9525"/>
                  <wp:docPr id="37" name="图片 37" descr="C:/Users/86138/Desktop/12.31今日动态/318980f7d79c4b164c6d3291695441f7.png318980f7d79c4b164c6d3291695441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2.31今日动态/318980f7d79c4b164c6d3291695441f7.png318980f7d79c4b164c6d3291695441f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76" r="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9E09932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20955</wp:posOffset>
                  </wp:positionV>
                  <wp:extent cx="2159635" cy="1505585"/>
                  <wp:effectExtent l="0" t="0" r="12065" b="5715"/>
                  <wp:wrapNone/>
                  <wp:docPr id="35" name="图片 35" descr="C:/Users/86138/Desktop/12.31今日动态/9137800670781AE38627585108874878.png9137800670781AE38627585108874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2.31今日动态/9137800670781AE38627585108874878.png9137800670781AE386275851088748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14" b="3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1BB88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15490" cy="1536065"/>
                  <wp:effectExtent l="0" t="0" r="3810" b="635"/>
                  <wp:docPr id="1" name="图片 1" descr="C:/Users/86138/Desktop/12.31今日动态/A0A5A601F03423215E649A5100028E62.pngA0A5A601F03423215E649A5100028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2.31今日动态/A0A5A601F03423215E649A5100028E62.pngA0A5A601F03423215E649A5100028E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27" r="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66C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二、户外活动</w:t>
      </w:r>
    </w:p>
    <w:p w14:paraId="065B2B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0" w:firstLineChars="4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玩的跑酷区，跑酷区配备了软质防护垫、低矮障碍栏、趣味攀爬架等适配幼儿身高与运动能力的设施，所有器材均采用环保防滑材质，边角做圆润化处理，最大程度保障孩子运动安全。区域内的障碍设置难度分层，既满足低龄幼儿的探索欲，也能让大龄幼儿体验适度挑战的乐趣。</w:t>
      </w:r>
    </w:p>
    <w:p w14:paraId="267AAF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0" w:firstLineChars="400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跑酷区的活动中，孩子们可通过攀爬、跨越、平衡、钻爬等动作，锻炼肢体协调性、核心力量与身体控制能力，同时在自主尝试和克服障碍的过程中，培养勇气、专注力与解决问题的能力。教师会以引导者的身份陪伴互动，鼓励孩子根据自身节奏探索运动方式，让孩子们在快乐运动中收获身体素质与心理品质的双重成长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2A24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F6532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12.31今日动态/IMG_20251231_092706.jpgIMG_20251231_09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2.31今日动态/IMG_20251231_092706.jpgIMG_20251231_0927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EF467D2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74295</wp:posOffset>
                  </wp:positionV>
                  <wp:extent cx="2254250" cy="1657985"/>
                  <wp:effectExtent l="0" t="0" r="6350" b="5715"/>
                  <wp:wrapNone/>
                  <wp:docPr id="17" name="图片 17" descr="C:/Users/86138/Desktop/12.31今日动态/IMG_20251231_092713.jpgIMG_20251231_09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2.31今日动态/IMG_20251231_092713.jpgIMG_20251231_0927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2C5A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113030</wp:posOffset>
                  </wp:positionV>
                  <wp:extent cx="2018665" cy="1635125"/>
                  <wp:effectExtent l="0" t="0" r="635" b="3175"/>
                  <wp:wrapNone/>
                  <wp:docPr id="18" name="图片 18" descr="C:/Users/86138/Desktop/12.31今日动态/IMG_20251231_092718.jpgIMG_20251231_09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2.31今日动态/IMG_20251231_092718.jpgIMG_20251231_0927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C003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CD63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B4FE34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43A84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9107A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51D427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F2D1E1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302F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88D459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9" name="图片 19" descr="C:/Users/86138/Desktop/12.31今日动态/IMG_20251231_092721.jpgIMG_20251231_09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2.31今日动态/IMG_20251231_092721.jpgIMG_20251231_0927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FDD74B5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40640</wp:posOffset>
                  </wp:positionV>
                  <wp:extent cx="2172335" cy="1628140"/>
                  <wp:effectExtent l="0" t="0" r="12065" b="10160"/>
                  <wp:wrapNone/>
                  <wp:docPr id="6" name="图片 6" descr="C:/Users/86138/Desktop/12.31今日动态/IMG_20251231_092724.jpgIMG_20251231_09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2.31今日动态/IMG_20251231_092724.jpgIMG_20251231_0927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377B65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6121014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12.31今日动态/IMG_20251231_092801.jpgIMG_20251231_09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2.31今日动态/IMG_20251231_092801.jpgIMG_20251231_0928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06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46D003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12.31今日动态/IMG_20251231_092816.jpgIMG_20251231_09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2.31今日动态/IMG_20251231_092816.jpgIMG_20251231_0928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53308F1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2" name="图片 12" descr="C:/Users/86138/Desktop/12.31今日动态/IMG_20251231_092841.jpgIMG_20251231_09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2.31今日动态/IMG_20251231_092841.jpgIMG_20251231_0928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097F1CD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3" name="图片 13" descr="C:/Users/86138/Desktop/12.31今日动态/IMG_20251231_092848.jpgIMG_20251231_09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2.31今日动态/IMG_20251231_092848.jpgIMG_20251231_0928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07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9B43CE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41" name="图片 41" descr="C:/Users/86138/Desktop/12.31今日动态/IMG_20251231_092858.jpgIMG_20251231_09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86138/Desktop/12.31今日动态/IMG_20251231_092858.jpgIMG_20251231_0928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68291DCE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42" name="图片 42" descr="C:/Users/86138/Desktop/12.31今日动态/IMG_20251231_092903.jpgIMG_20251231_09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86138/Desktop/12.31今日动态/IMG_20251231_092903.jpgIMG_20251231_0929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408FD90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43" name="图片 43" descr="C:/Users/86138/Desktop/12.31今日动态/IMG_20251231_092911.jpgIMG_20251231_09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86138/Desktop/12.31今日动态/IMG_20251231_092911.jpgIMG_20251231_0929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DA4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B214DE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5" name="图片 5" descr="C:/Users/86138/Desktop/12.31今日动态/IMG_20251231_092924.jpgIMG_20251231_09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2.31今日动态/IMG_20251231_092924.jpgIMG_20251231_0929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47853F3B">
            <w:pPr>
              <w:bidi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0" name="图片 20" descr="C:/Users/86138/Desktop/12.31今日动态/IMG_20251231_092936.jpgIMG_20251231_09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2.31今日动态/IMG_20251231_092936.jpgIMG_20251231_0929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41F63C92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1" name="图片 21" descr="C:/Users/86138/Desktop/12.31今日动态/IMG_20251231_092949.jpgIMG_20251231_09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2.31今日动态/IMG_20251231_092949.jpgIMG_20251231_09294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AE7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三、雪花片建构</w:t>
      </w:r>
    </w:p>
    <w:p w14:paraId="2EC5BA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exact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今天我们建构的是长颈鹿，再观察过长颈鹿的特征后，我们进行了动手操作拼搭雪花片。</w:t>
      </w:r>
    </w:p>
    <w:tbl>
      <w:tblPr>
        <w:tblStyle w:val="7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3DFEB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AE810B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12.31今日动态/IMG_2705.JPGIMG_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2.31今日动态/IMG_2705.JPGIMG_27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BEFE49E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72390</wp:posOffset>
                  </wp:positionV>
                  <wp:extent cx="2254250" cy="1657985"/>
                  <wp:effectExtent l="0" t="0" r="6350" b="5715"/>
                  <wp:wrapNone/>
                  <wp:docPr id="10" name="图片 10" descr="C:/Users/86138/Desktop/12.31今日动态/IMG_2706.JPGIMG_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2.31今日动态/IMG_2706.JPGIMG_27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3CCA070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79375</wp:posOffset>
                  </wp:positionV>
                  <wp:extent cx="2018665" cy="1635125"/>
                  <wp:effectExtent l="0" t="0" r="635" b="3175"/>
                  <wp:wrapNone/>
                  <wp:docPr id="14" name="图片 14" descr="C:/Users/86138/Desktop/12.31今日动态/IMG_2708.JPGIMG_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2.31今日动态/IMG_2708.JPGIMG_270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6DEA1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D4C13D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2945CE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A0081D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DE664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4EF3FC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BBB2A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A2DA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3F24671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5" name="图片 15" descr="C:/Users/86138/Desktop/12.31今日动态/IMG_2709.JPGIMG_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2.31今日动态/IMG_2709.JPGIMG_270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6D4C1A6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72390</wp:posOffset>
                  </wp:positionV>
                  <wp:extent cx="2172335" cy="1628140"/>
                  <wp:effectExtent l="0" t="0" r="12065" b="10160"/>
                  <wp:wrapNone/>
                  <wp:docPr id="16" name="图片 16" descr="C:/Users/86138/Desktop/12.31今日动态/IMG_2710.JPGIMG_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2.31今日动态/IMG_2710.JPGIMG_27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A9C18B"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3313" w:type="dxa"/>
          </w:tcPr>
          <w:p w14:paraId="1008220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3" name="图片 23" descr="C:/Users/86138/Desktop/12.31今日动态/IMG_2711.JPGIMG_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12.31今日动态/IMG_2711.JPGIMG_27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4E9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四、家园配合</w:t>
      </w:r>
    </w:p>
    <w:p w14:paraId="18F759CB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勤</w:t>
      </w:r>
      <w:r>
        <w:rPr>
          <w:rFonts w:ascii="宋体" w:hAnsi="宋体" w:eastAsia="宋体" w:cs="宋体"/>
          <w:sz w:val="24"/>
          <w:szCs w:val="24"/>
        </w:rPr>
        <w:t xml:space="preserve">大家下午好！元旦假期将至，温馨提醒您关注以下事项： </w:t>
      </w:r>
    </w:p>
    <w:p w14:paraId="69D2ACD4">
      <w:pPr>
        <w:numPr>
          <w:ilvl w:val="0"/>
          <w:numId w:val="2"/>
        </w:numPr>
        <w:ind w:left="479" w:leftChars="228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避免孩子独自接触尖锐物品、热水壶等危险器具；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 xml:space="preserve">2.看护好孩子，勿让其攀爬窗台、阳台等高处； </w:t>
      </w:r>
    </w:p>
    <w:p w14:paraId="3ADA2D3E">
      <w:pPr>
        <w:numPr>
          <w:numId w:val="0"/>
        </w:numPr>
        <w:ind w:leftChars="228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 xml:space="preserve">3.注意家中药品、清洁剂等物品的收纳，避免孩子误食。 </w:t>
      </w:r>
    </w:p>
    <w:p w14:paraId="460620E8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4.近期周边传染病多发，外出请给孩子佩戴口罩、减少聚集；关注孩子身体状况，不适及时联系班级老师。 </w:t>
      </w:r>
    </w:p>
    <w:p w14:paraId="0A353B8E">
      <w:pPr>
        <w:ind w:firstLine="480" w:firstLineChars="20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 xml:space="preserve">5.部分幼儿指甲较长，烦请定期帮孩子修剪；日常引导孩子做好手部清洁。 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15675"/>
    <w:multiLevelType w:val="singleLevel"/>
    <w:tmpl w:val="C32156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C21EECE"/>
    <w:multiLevelType w:val="singleLevel"/>
    <w:tmpl w:val="5C21EE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2188B"/>
    <w:rsid w:val="000530E3"/>
    <w:rsid w:val="0018196C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CA1870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7D7919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446CD4"/>
    <w:rsid w:val="0D8D55CF"/>
    <w:rsid w:val="0DAE46EF"/>
    <w:rsid w:val="0DBF68FD"/>
    <w:rsid w:val="0DCB704F"/>
    <w:rsid w:val="0E0E32B5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2737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B15CA2"/>
    <w:rsid w:val="16E84D25"/>
    <w:rsid w:val="16EB42BE"/>
    <w:rsid w:val="17002FE4"/>
    <w:rsid w:val="17AA5F28"/>
    <w:rsid w:val="17F379D5"/>
    <w:rsid w:val="18003D99"/>
    <w:rsid w:val="18075128"/>
    <w:rsid w:val="1809321E"/>
    <w:rsid w:val="182C1032"/>
    <w:rsid w:val="18335F1D"/>
    <w:rsid w:val="1881312C"/>
    <w:rsid w:val="189D7D8B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5F2D42"/>
    <w:rsid w:val="1D905DA6"/>
    <w:rsid w:val="1DB769E9"/>
    <w:rsid w:val="1DD51824"/>
    <w:rsid w:val="1DDD793B"/>
    <w:rsid w:val="1E1265D5"/>
    <w:rsid w:val="1E2A7DC2"/>
    <w:rsid w:val="1E777395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7356D7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784342"/>
    <w:rsid w:val="27842AFC"/>
    <w:rsid w:val="27976BEE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8C1E1E"/>
    <w:rsid w:val="29915199"/>
    <w:rsid w:val="29B669AE"/>
    <w:rsid w:val="29C9048F"/>
    <w:rsid w:val="29CB06AB"/>
    <w:rsid w:val="2A29017A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AD4B9C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685C8C"/>
    <w:rsid w:val="2D880661"/>
    <w:rsid w:val="2D8F379E"/>
    <w:rsid w:val="2D9447F5"/>
    <w:rsid w:val="2DF47AA5"/>
    <w:rsid w:val="2DF545B7"/>
    <w:rsid w:val="2DFB7085"/>
    <w:rsid w:val="2E521E0D"/>
    <w:rsid w:val="2E536EC1"/>
    <w:rsid w:val="2E914BBE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58256D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046CE3"/>
    <w:rsid w:val="323A7385"/>
    <w:rsid w:val="32493F71"/>
    <w:rsid w:val="325A109F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843258"/>
    <w:rsid w:val="33900270"/>
    <w:rsid w:val="33A31D51"/>
    <w:rsid w:val="33B66FA8"/>
    <w:rsid w:val="33C10429"/>
    <w:rsid w:val="33D04B10"/>
    <w:rsid w:val="33D068BE"/>
    <w:rsid w:val="33E35BA8"/>
    <w:rsid w:val="34530400"/>
    <w:rsid w:val="34943D90"/>
    <w:rsid w:val="34951FE2"/>
    <w:rsid w:val="34C105BA"/>
    <w:rsid w:val="34DF500B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873D62"/>
    <w:rsid w:val="38A00F55"/>
    <w:rsid w:val="394C4FF5"/>
    <w:rsid w:val="3962445C"/>
    <w:rsid w:val="39754190"/>
    <w:rsid w:val="39897C3B"/>
    <w:rsid w:val="39981C2C"/>
    <w:rsid w:val="39B527DE"/>
    <w:rsid w:val="39CE3835"/>
    <w:rsid w:val="39EA57E5"/>
    <w:rsid w:val="39EE5CF0"/>
    <w:rsid w:val="39FE3B90"/>
    <w:rsid w:val="3A0A0D7C"/>
    <w:rsid w:val="3A111927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13395"/>
    <w:rsid w:val="40D75730"/>
    <w:rsid w:val="40EB11DB"/>
    <w:rsid w:val="410A1661"/>
    <w:rsid w:val="41405083"/>
    <w:rsid w:val="417C6398"/>
    <w:rsid w:val="419D4780"/>
    <w:rsid w:val="41B7073E"/>
    <w:rsid w:val="42154762"/>
    <w:rsid w:val="42246753"/>
    <w:rsid w:val="425A293F"/>
    <w:rsid w:val="42681662"/>
    <w:rsid w:val="4272703B"/>
    <w:rsid w:val="42894808"/>
    <w:rsid w:val="42BB43CD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04463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8B55150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AD149C"/>
    <w:rsid w:val="4AC76815"/>
    <w:rsid w:val="4AC9433B"/>
    <w:rsid w:val="4B044C48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A4078B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3F70473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584785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95796B"/>
    <w:rsid w:val="5EA20CD3"/>
    <w:rsid w:val="5EB17168"/>
    <w:rsid w:val="5EBA601D"/>
    <w:rsid w:val="5EF3152F"/>
    <w:rsid w:val="5F4D6E91"/>
    <w:rsid w:val="5F5D3456"/>
    <w:rsid w:val="5F7A57AC"/>
    <w:rsid w:val="5FAF7EC2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4A1D65"/>
    <w:rsid w:val="665B7213"/>
    <w:rsid w:val="66AA4BC9"/>
    <w:rsid w:val="670F7122"/>
    <w:rsid w:val="671C3244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176F91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A67764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1B615F1"/>
    <w:rsid w:val="71FD6135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330902"/>
    <w:rsid w:val="75474BDA"/>
    <w:rsid w:val="75530B22"/>
    <w:rsid w:val="7564688B"/>
    <w:rsid w:val="756C6F41"/>
    <w:rsid w:val="75892893"/>
    <w:rsid w:val="75C5557C"/>
    <w:rsid w:val="75FB71EF"/>
    <w:rsid w:val="75FC5F5A"/>
    <w:rsid w:val="75FE6CDF"/>
    <w:rsid w:val="76017D43"/>
    <w:rsid w:val="76277FE4"/>
    <w:rsid w:val="76384CDF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AE1190"/>
    <w:rsid w:val="7BB310D7"/>
    <w:rsid w:val="7BB31D47"/>
    <w:rsid w:val="7C0C5801"/>
    <w:rsid w:val="7C174657"/>
    <w:rsid w:val="7C30396B"/>
    <w:rsid w:val="7C55517F"/>
    <w:rsid w:val="7CAD65DB"/>
    <w:rsid w:val="7CDA3D0B"/>
    <w:rsid w:val="7CF77FE5"/>
    <w:rsid w:val="7D060228"/>
    <w:rsid w:val="7D2D571E"/>
    <w:rsid w:val="7D3B632D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2D0BA4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5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font11"/>
    <w:basedOn w:val="8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4">
    <w:name w:val="font21"/>
    <w:basedOn w:val="8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728</Words>
  <Characters>735</Characters>
  <Lines>7</Lines>
  <Paragraphs>2</Paragraphs>
  <TotalTime>10</TotalTime>
  <ScaleCrop>false</ScaleCrop>
  <LinksUpToDate>false</LinksUpToDate>
  <CharactersWithSpaces>746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2025-09-22T23:59:00Z</cp:lastPrinted>
  <dcterms:modified xsi:type="dcterms:W3CDTF">2025-12-31T06:54:01Z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