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FD0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/>
        <w:jc w:val="center"/>
        <w:outlineLvl w:val="9"/>
        <w:rPr>
          <w:rFonts w:hint="default" w:ascii="宋体" w:hAnsi="宋体" w:eastAsia="黑体" w:cs="宋体"/>
          <w:b/>
          <w:color w:val="F79646"/>
          <w:sz w:val="21"/>
          <w:szCs w:val="21"/>
          <w:lang w:val="en-US" w:eastAsia="zh-CN"/>
        </w:rPr>
      </w:pPr>
      <w:r>
        <w:rPr>
          <w:rFonts w:hint="eastAsia" w:ascii="黑体" w:eastAsia="黑体"/>
          <w:sz w:val="32"/>
          <w:szCs w:val="32"/>
        </w:rPr>
        <w:t>主题：</w:t>
      </w:r>
      <w:r>
        <w:rPr>
          <w:rFonts w:hint="eastAsia" w:ascii="黑体" w:eastAsia="黑体"/>
          <w:sz w:val="32"/>
          <w:szCs w:val="32"/>
          <w:lang w:eastAsia="zh-CN"/>
        </w:rPr>
        <w:t>“</w:t>
      </w:r>
      <w:r>
        <w:rPr>
          <w:rFonts w:hint="eastAsia" w:ascii="黑体" w:eastAsia="黑体"/>
          <w:sz w:val="32"/>
          <w:szCs w:val="32"/>
          <w:lang w:val="en-US" w:eastAsia="zh-CN"/>
        </w:rPr>
        <w:t>乐”运动，“悦”成长</w:t>
      </w:r>
    </w:p>
    <w:p w14:paraId="5CD9A2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/>
        <w:jc w:val="center"/>
        <w:outlineLvl w:val="9"/>
        <w:rPr>
          <w:rFonts w:hint="eastAsia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eastAsia="zh-Hans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年1</w:t>
      </w:r>
      <w:r>
        <w:rPr>
          <w:rFonts w:hint="eastAsia" w:ascii="宋体" w:hAnsi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</w:rPr>
        <w:t>日—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202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年1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）  </w:t>
      </w:r>
    </w:p>
    <w:p w14:paraId="0FB915A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/>
        <w:jc w:val="center"/>
        <w:outlineLvl w:val="9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0" w:name="_GoBack"/>
      <w:bookmarkEnd w:id="0"/>
    </w:p>
    <w:p w14:paraId="6B59B54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20" w:firstLineChars="200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一、主题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思路</w:t>
      </w:r>
    </w:p>
    <w:p w14:paraId="45B94E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20" w:firstLineChars="200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1.主题来源</w:t>
      </w:r>
    </w:p>
    <w:p w14:paraId="5F489E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色彩缤纷的滑滑梯，蜿蜒曲折的攀爬网，各式各样的球类区，到处都有孩子们运动的身影，充满了孩子们的欢声笑语。“老师，我不用扶，会爬这个平衡木啦！”“老师，看，我的沙包扔的远不远？”“我会玩羊角球啦！”……小朋友们为自己在幼儿园学会的新的运动本领激动不已。</w:t>
      </w:r>
      <w:r>
        <w:rPr>
          <w:rFonts w:hint="eastAsia" w:ascii="宋体" w:hAnsi="宋体" w:eastAsia="宋体" w:cs="宋体"/>
          <w:sz w:val="21"/>
          <w:szCs w:val="21"/>
        </w:rPr>
        <w:t>为满足幼儿对运动的兴趣和需求，增强幼儿体质，促进幼儿动作协调发展，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伴随着</w:t>
      </w:r>
      <w:r>
        <w:rPr>
          <w:rFonts w:hint="eastAsia" w:ascii="宋体" w:hAnsi="宋体" w:eastAsia="宋体" w:cs="宋体"/>
          <w:sz w:val="21"/>
          <w:szCs w:val="21"/>
        </w:rPr>
        <w:t>我园“运动节”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的开展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我们以“乐”运动，“悦”成长为主题，和孩子们一起去领略运动的魅力吧！</w:t>
      </w:r>
      <w:r>
        <w:rPr>
          <w:rFonts w:hint="eastAsia"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《3-6岁儿童学习与发展指南》中关于教育目标的论述:促进幼儿身体正常发育和机能协调发展，增强体质，培养良好的生活习惯、卫生习惯和参加体育活动的兴趣，培养自信、友爱、勇敢、守纪律等良好品质和行为习惯。《幼儿园教育指导纲要》中指出:幼儿应大胆地进行各种身体运动，喜欢和自己的小伙伴进行玩要并具有调整自己身体运动的能力。</w:t>
      </w:r>
    </w:p>
    <w:p w14:paraId="40B70E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50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2.幼儿经验分析</w:t>
      </w:r>
    </w:p>
    <w:p w14:paraId="557110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</w:rPr>
      </w:pPr>
      <w:r>
        <w:rPr>
          <w:rFonts w:hint="eastAsia" w:ascii="宋体" w:hAnsi="宋体" w:eastAsia="宋体" w:cs="宋体"/>
          <w:sz w:val="21"/>
          <w:szCs w:val="21"/>
        </w:rPr>
        <w:t>说到运动，孩子们往往会迫不及待地说出自己喜欢的运动，但对于喜欢的理由、运动的好处以及运动节可以做些什么都是一知半解的。《3-6岁儿童学习与发展指南》指出，幼儿阶段是儿童身体发育和机能发展极为迅速的时期，运动为发展幼儿感知觉、想象力、创造力等方面提供了良好的机会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根据我班幼儿的实际情况，再结合幼儿的生长发育和体育活动规律，让孩子们在游戏中体验运动的快乐，收获健康的体魄！</w:t>
      </w:r>
    </w:p>
    <w:p w14:paraId="0AACB7CE">
      <w:pPr>
        <w:spacing w:line="360" w:lineRule="exact"/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在主题开展之前，为了了解孩子们对于此次关于</w:t>
      </w:r>
      <w:r>
        <w:rPr>
          <w:rFonts w:hint="eastAsia" w:ascii="宋体" w:hAnsi="宋体"/>
          <w:szCs w:val="21"/>
          <w:lang w:val="en-US" w:eastAsia="zh-CN"/>
        </w:rPr>
        <w:t>运动方面的</w:t>
      </w:r>
      <w:r>
        <w:rPr>
          <w:rFonts w:hint="eastAsia" w:ascii="宋体" w:hAnsi="宋体"/>
          <w:szCs w:val="21"/>
        </w:rPr>
        <w:t>经验的有和缺，通过日常观察谈话的方式对幼儿进行了初步的了解。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4BC22F1E">
        <w:tc>
          <w:tcPr>
            <w:tcW w:w="4757" w:type="dxa"/>
          </w:tcPr>
          <w:p w14:paraId="3D20AD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已有经验</w:t>
            </w:r>
          </w:p>
        </w:tc>
        <w:tc>
          <w:tcPr>
            <w:tcW w:w="4757" w:type="dxa"/>
          </w:tcPr>
          <w:p w14:paraId="6EB08E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我想要知道……</w:t>
            </w:r>
          </w:p>
        </w:tc>
      </w:tr>
      <w:tr w14:paraId="30B4C83A">
        <w:trPr>
          <w:trHeight w:val="2814" w:hRule="atLeast"/>
        </w:trPr>
        <w:tc>
          <w:tcPr>
            <w:tcW w:w="4757" w:type="dxa"/>
            <w:vAlign w:val="center"/>
          </w:tcPr>
          <w:p w14:paraId="0E302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1.什么是运动？</w:t>
            </w:r>
          </w:p>
          <w:p w14:paraId="699004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（运动是跑步。运动就是锻炼。运动是踢球。跳绳也是运动。）</w:t>
            </w:r>
          </w:p>
          <w:p w14:paraId="6222AB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68%的幼儿能够说出自己所理解的运动的相关含义。</w:t>
            </w:r>
          </w:p>
          <w:p w14:paraId="063164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2.运动中要注意什么？</w:t>
            </w:r>
          </w:p>
          <w:p w14:paraId="09B03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（运动中要谦让、遵守规则、注意安全）</w:t>
            </w:r>
          </w:p>
          <w:p w14:paraId="508851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82%的幼儿知道运动中要保护好自己不受伤。</w:t>
            </w:r>
          </w:p>
        </w:tc>
        <w:tc>
          <w:tcPr>
            <w:tcW w:w="4757" w:type="dxa"/>
            <w:vAlign w:val="center"/>
          </w:tcPr>
          <w:p w14:paraId="515D9C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1.有哪些运动项目？</w:t>
            </w:r>
          </w:p>
          <w:p w14:paraId="4E9992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2.哪些方法进行自我保护。</w:t>
            </w:r>
          </w:p>
          <w:p w14:paraId="00C7B6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3.小班幼儿可以进行哪些运动？</w:t>
            </w:r>
          </w:p>
          <w:p w14:paraId="1CA796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4.运动有什么用呢？</w:t>
            </w:r>
          </w:p>
        </w:tc>
      </w:tr>
    </w:tbl>
    <w:p w14:paraId="13CF5069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131445</wp:posOffset>
            </wp:positionV>
            <wp:extent cx="4468495" cy="1630680"/>
            <wp:effectExtent l="6350" t="6350" r="20955" b="13970"/>
            <wp:wrapNone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</w:p>
    <w:p w14:paraId="2ACEF4CE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3075C256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631708BE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7C76344D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540316FD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6F37EC9A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229C8F1A"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0B233B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11" w:firstLineChars="196"/>
        <w:outlineLvl w:val="9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因此我们预设了《“乐”运动，“悦”成长》这一主题活动，活动根据小班幼儿的年龄特点和认知发展规律，采用情境游戏、动作示范、尝试探索等教学策略，引导幼儿通过试一试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、跳一跳、玩一玩等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跑跳钻爬等多种方法探索运动，在跑跑跳跳、做做玩玩中大胆尝试、主动参与活动、积极分享快乐，感受运动的趣味性以及肢体活动的乐趣，获得愉悦的情绪情感体验，同时发展初步的身体协调性、灵活性和动作控制能力。</w:t>
      </w:r>
    </w:p>
    <w:p w14:paraId="166296D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12" w:firstLineChars="196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二、主题目标</w:t>
      </w:r>
    </w:p>
    <w:p w14:paraId="7887BE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1.了解基本的运动项目，能用儿歌、绘画等多种形式表现喜爱的运动。</w:t>
      </w:r>
    </w:p>
    <w:p w14:paraId="6517A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2.喜欢参加各项运动，掌握常见运动的基本技能，提高协调性、灵敏性，增强体质。</w:t>
      </w:r>
    </w:p>
    <w:p w14:paraId="0707AF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3.知道运动中简单的自我保护的方法，初步养成健康运动与自我保护意识。</w:t>
      </w:r>
    </w:p>
    <w:p w14:paraId="626B09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11" w:firstLineChars="196"/>
        <w:outlineLvl w:val="9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559CD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412" w:firstLineChars="196"/>
        <w:outlineLvl w:val="9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Hans"/>
        </w:rPr>
        <w:t>三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、主题网络图</w:t>
      </w:r>
    </w:p>
    <w:p w14:paraId="5B1CBA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cs="宋体"/>
          <w:b w:val="0"/>
          <w:bCs w:val="0"/>
          <w:szCs w:val="21"/>
        </w:rPr>
        <w:t>（一）开展前线索图</w:t>
      </w:r>
    </w:p>
    <w:p w14:paraId="6D2338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38735</wp:posOffset>
            </wp:positionV>
            <wp:extent cx="5457825" cy="2276475"/>
            <wp:effectExtent l="0" t="0" r="3175" b="9525"/>
            <wp:wrapNone/>
            <wp:docPr id="6" name="C9F754DE-2CAD-44b6-B708-469DEB6407EB-1" descr="wps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9F754DE-2CAD-44b6-B708-469DEB6407EB-1" descr="wpsoffic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76A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eastAsia="宋体" w:cs="宋体"/>
          <w:b w:val="0"/>
          <w:bCs w:val="0"/>
          <w:szCs w:val="21"/>
          <w:lang w:eastAsia="zh-CN"/>
        </w:rPr>
      </w:pPr>
    </w:p>
    <w:p w14:paraId="7114406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19E14B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32C8B1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3F181C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7E95E9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663F0C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28670E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68AD62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429F70F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6986E2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textAlignment w:val="auto"/>
        <w:rPr>
          <w:rFonts w:hint="eastAsia" w:ascii="宋体" w:hAnsi="宋体" w:cs="宋体"/>
          <w:b w:val="0"/>
          <w:bCs w:val="0"/>
          <w:szCs w:val="21"/>
        </w:rPr>
      </w:pPr>
    </w:p>
    <w:p w14:paraId="6E440151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开展后线索图</w:t>
      </w:r>
    </w:p>
    <w:p w14:paraId="676BE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jc w:val="both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1BEA6A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right="0" w:rightChars="0" w:firstLine="631" w:firstLineChars="300"/>
        <w:outlineLvl w:val="9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主题资源</w:t>
      </w:r>
    </w:p>
    <w:tbl>
      <w:tblPr>
        <w:tblStyle w:val="8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2076"/>
        <w:gridCol w:w="3788"/>
        <w:gridCol w:w="2690"/>
      </w:tblGrid>
      <w:tr w14:paraId="08922B40">
        <w:trPr>
          <w:jc w:val="center"/>
        </w:trPr>
        <w:tc>
          <w:tcPr>
            <w:tcW w:w="1084" w:type="dxa"/>
            <w:vAlign w:val="center"/>
          </w:tcPr>
          <w:p w14:paraId="63D012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资源类型</w:t>
            </w:r>
          </w:p>
        </w:tc>
        <w:tc>
          <w:tcPr>
            <w:tcW w:w="2076" w:type="dxa"/>
            <w:vAlign w:val="center"/>
          </w:tcPr>
          <w:p w14:paraId="3A93C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资源内容</w:t>
            </w:r>
          </w:p>
        </w:tc>
        <w:tc>
          <w:tcPr>
            <w:tcW w:w="3788" w:type="dxa"/>
            <w:vAlign w:val="center"/>
          </w:tcPr>
          <w:p w14:paraId="1E057F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指南与关键经验</w:t>
            </w:r>
          </w:p>
        </w:tc>
        <w:tc>
          <w:tcPr>
            <w:tcW w:w="2690" w:type="dxa"/>
            <w:vAlign w:val="center"/>
          </w:tcPr>
          <w:p w14:paraId="44B156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可利用情况/可能的活动</w:t>
            </w:r>
          </w:p>
        </w:tc>
      </w:tr>
      <w:tr w14:paraId="3D4F2A42">
        <w:trPr>
          <w:trHeight w:val="1080" w:hRule="atLeast"/>
          <w:jc w:val="center"/>
        </w:trPr>
        <w:tc>
          <w:tcPr>
            <w:tcW w:w="1084" w:type="dxa"/>
            <w:vMerge w:val="restart"/>
            <w:vAlign w:val="center"/>
          </w:tcPr>
          <w:p w14:paraId="76962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园内资源</w:t>
            </w:r>
          </w:p>
        </w:tc>
        <w:tc>
          <w:tcPr>
            <w:tcW w:w="2076" w:type="dxa"/>
            <w:vAlign w:val="top"/>
          </w:tcPr>
          <w:p w14:paraId="600C9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绘本资源《团结力量大》、《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小鼠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波波参加运动会》、</w:t>
            </w:r>
            <w:r>
              <w:rPr>
                <w:rFonts w:hint="eastAsia"/>
                <w:b w:val="0"/>
                <w:bCs w:val="0"/>
                <w:color w:val="auto"/>
                <w:lang w:eastAsia="zh-CN"/>
              </w:rPr>
              <w:t>《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运动小超人</w:t>
            </w:r>
            <w:r>
              <w:rPr>
                <w:rFonts w:hint="eastAsia"/>
                <w:b w:val="0"/>
                <w:bCs w:val="0"/>
                <w:color w:val="auto"/>
                <w:lang w:eastAsia="zh-CN"/>
              </w:rPr>
              <w:t>》</w:t>
            </w:r>
            <w:r>
              <w:rPr>
                <w:rFonts w:hint="eastAsia"/>
                <w:b w:val="0"/>
                <w:bCs w:val="0"/>
                <w:color w:val="auto"/>
                <w:lang w:val="en-US" w:eastAsia="zh-CN"/>
              </w:rPr>
              <w:t>等</w:t>
            </w:r>
          </w:p>
        </w:tc>
        <w:tc>
          <w:tcPr>
            <w:tcW w:w="3788" w:type="dxa"/>
            <w:vMerge w:val="restart"/>
            <w:vAlign w:val="top"/>
          </w:tcPr>
          <w:p w14:paraId="2A278B4D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了解常见运动项目的多样性，激发运动兴趣。</w:t>
            </w:r>
          </w:p>
          <w:p w14:paraId="429A3BF7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用简单的语言、动作表达对运动的喜爱。</w:t>
            </w:r>
          </w:p>
          <w:p w14:paraId="438CE2BC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感知运动动作的特点，愿意模仿绘本中的运动姿势。</w:t>
            </w:r>
          </w:p>
          <w:p w14:paraId="41D06763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在户外运动中增强体质，感受户外运动的乐趣。</w:t>
            </w:r>
          </w:p>
          <w:p w14:paraId="70F72D8F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学习与同伴合作开展集体运动游戏，体验合作运动的快乐。</w:t>
            </w:r>
          </w:p>
          <w:p w14:paraId="2D5257CE"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知道户外运动的简单自我保护方法。</w:t>
            </w:r>
          </w:p>
          <w:p w14:paraId="118021F2">
            <w:pPr>
              <w:keepNext w:val="0"/>
              <w:keepLines w:val="0"/>
              <w:widowControl/>
              <w:suppressLineNumbers w:val="0"/>
              <w:jc w:val="left"/>
            </w:pPr>
          </w:p>
          <w:p w14:paraId="568A11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690" w:type="dxa"/>
            <w:vMerge w:val="restart"/>
            <w:vAlign w:val="top"/>
          </w:tcPr>
          <w:p w14:paraId="36DCFF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spacing w:val="0"/>
                <w:kern w:val="0"/>
                <w:sz w:val="21"/>
                <w:szCs w:val="21"/>
                <w:shd w:val="clear" w:fill="FFFFFF"/>
                <w:lang w:val="en-US" w:eastAsia="zh-CN" w:bidi="ar"/>
              </w:rPr>
              <w:t>1. 开展绘本共读活动，讨论 “绘本里的小动物在做什么运动”。2. 模仿绘本中的运动动作，玩 “跟着绘本动一动” 游戏。3. 用简单的词语描述自己喜欢的绘本运动场景。</w:t>
            </w:r>
          </w:p>
          <w:p w14:paraId="661F43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2C471E84">
        <w:trPr>
          <w:jc w:val="center"/>
        </w:trPr>
        <w:tc>
          <w:tcPr>
            <w:tcW w:w="1084" w:type="dxa"/>
            <w:vMerge w:val="continue"/>
            <w:vAlign w:val="center"/>
          </w:tcPr>
          <w:p w14:paraId="477218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6" w:type="dxa"/>
            <w:vAlign w:val="top"/>
          </w:tcPr>
          <w:p w14:paraId="11FDA1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专用活动室：木工坊</w:t>
            </w:r>
          </w:p>
        </w:tc>
        <w:tc>
          <w:tcPr>
            <w:tcW w:w="3788" w:type="dxa"/>
            <w:vMerge w:val="continue"/>
            <w:vAlign w:val="top"/>
          </w:tcPr>
          <w:p w14:paraId="039D5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690" w:type="dxa"/>
            <w:vMerge w:val="continue"/>
            <w:vAlign w:val="top"/>
          </w:tcPr>
          <w:p w14:paraId="63B21B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 w14:paraId="2D720D51">
        <w:trPr>
          <w:trHeight w:val="335" w:hRule="atLeast"/>
          <w:jc w:val="center"/>
        </w:trPr>
        <w:tc>
          <w:tcPr>
            <w:tcW w:w="1084" w:type="dxa"/>
            <w:vMerge w:val="continue"/>
            <w:vAlign w:val="center"/>
          </w:tcPr>
          <w:p w14:paraId="6538D4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6" w:type="dxa"/>
            <w:vAlign w:val="center"/>
          </w:tcPr>
          <w:p w14:paraId="1BE341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户外游戏场：运动器械区（滑梯、秋千、攀爬架、沙池运动区）、空旷活动场地</w:t>
            </w:r>
          </w:p>
          <w:p w14:paraId="470ABA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788" w:type="dxa"/>
            <w:vMerge w:val="continue"/>
            <w:vAlign w:val="top"/>
          </w:tcPr>
          <w:p w14:paraId="7AB580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690" w:type="dxa"/>
            <w:vMerge w:val="continue"/>
            <w:vAlign w:val="top"/>
          </w:tcPr>
          <w:p w14:paraId="4D712A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 w14:paraId="768D81AE">
        <w:trPr>
          <w:jc w:val="center"/>
        </w:trPr>
        <w:tc>
          <w:tcPr>
            <w:tcW w:w="1084" w:type="dxa"/>
            <w:vMerge w:val="restart"/>
            <w:vAlign w:val="center"/>
          </w:tcPr>
          <w:p w14:paraId="533452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园外资源</w:t>
            </w:r>
          </w:p>
        </w:tc>
        <w:tc>
          <w:tcPr>
            <w:tcW w:w="2076" w:type="dxa"/>
            <w:vAlign w:val="top"/>
          </w:tcPr>
          <w:p w14:paraId="2700FC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人力资源：家长参与</w:t>
            </w:r>
          </w:p>
        </w:tc>
        <w:tc>
          <w:tcPr>
            <w:tcW w:w="3788" w:type="dxa"/>
            <w:vMerge w:val="restart"/>
            <w:vAlign w:val="top"/>
          </w:tcPr>
          <w:p w14:paraId="7855C218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体验社区中的运动设施，拓展运动视野。</w:t>
            </w:r>
          </w:p>
          <w:p w14:paraId="7419A644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在自然环境中开展运动，感受运动与环境的联系。</w:t>
            </w:r>
          </w:p>
          <w:p w14:paraId="03A7CB04"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遵守社区运动规则，初步养成文明运动的意识。</w:t>
            </w:r>
          </w:p>
          <w:p w14:paraId="428A4D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690" w:type="dxa"/>
            <w:vMerge w:val="restart"/>
            <w:vAlign w:val="top"/>
          </w:tcPr>
          <w:p w14:paraId="30E4FD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 组织社区散步活动，观察广场上人们的运动（如跳舞、打太极、跑步）。2. 在公园空旷场地开展集体游戏（如丢手绢、老鹰捉小鸡）。3. 尝试使用社区简单健身器材，学习正确的使用方法。</w:t>
            </w:r>
          </w:p>
          <w:p w14:paraId="1C15C8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1D7A1EE6">
        <w:trPr>
          <w:jc w:val="center"/>
        </w:trPr>
        <w:tc>
          <w:tcPr>
            <w:tcW w:w="1084" w:type="dxa"/>
            <w:vMerge w:val="continue"/>
            <w:vAlign w:val="center"/>
          </w:tcPr>
          <w:p w14:paraId="5457A8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6" w:type="dxa"/>
            <w:vAlign w:val="top"/>
          </w:tcPr>
          <w:p w14:paraId="33AD40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网络资源：手机、平板、电脑</w:t>
            </w:r>
          </w:p>
        </w:tc>
        <w:tc>
          <w:tcPr>
            <w:tcW w:w="3788" w:type="dxa"/>
            <w:vMerge w:val="continue"/>
            <w:vAlign w:val="top"/>
          </w:tcPr>
          <w:p w14:paraId="73E586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690" w:type="dxa"/>
            <w:vMerge w:val="continue"/>
            <w:vAlign w:val="top"/>
          </w:tcPr>
          <w:p w14:paraId="05DF20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  <w:tr w14:paraId="3A65E293">
        <w:trPr>
          <w:jc w:val="center"/>
        </w:trPr>
        <w:tc>
          <w:tcPr>
            <w:tcW w:w="1084" w:type="dxa"/>
            <w:vMerge w:val="continue"/>
            <w:vAlign w:val="center"/>
          </w:tcPr>
          <w:p w14:paraId="5CEB4A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6" w:type="dxa"/>
            <w:vAlign w:val="top"/>
          </w:tcPr>
          <w:p w14:paraId="232C20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社区资源：广场、公园</w:t>
            </w:r>
          </w:p>
        </w:tc>
        <w:tc>
          <w:tcPr>
            <w:tcW w:w="3788" w:type="dxa"/>
            <w:vMerge w:val="continue"/>
            <w:vAlign w:val="top"/>
          </w:tcPr>
          <w:p w14:paraId="60212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  <w:tc>
          <w:tcPr>
            <w:tcW w:w="2690" w:type="dxa"/>
            <w:vMerge w:val="continue"/>
            <w:vAlign w:val="top"/>
          </w:tcPr>
          <w:p w14:paraId="34B462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40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</w:rPr>
            </w:pPr>
          </w:p>
        </w:tc>
      </w:tr>
    </w:tbl>
    <w:p w14:paraId="3E9D38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1"/>
          <w:szCs w:val="21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焦点活动：</w:t>
      </w:r>
    </w:p>
    <w:tbl>
      <w:tblPr>
        <w:tblStyle w:val="8"/>
        <w:tblW w:w="9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763"/>
        <w:gridCol w:w="3024"/>
        <w:gridCol w:w="2075"/>
        <w:gridCol w:w="2953"/>
      </w:tblGrid>
      <w:tr w14:paraId="755CA7F6">
        <w:trPr>
          <w:jc w:val="center"/>
        </w:trPr>
        <w:tc>
          <w:tcPr>
            <w:tcW w:w="1526" w:type="dxa"/>
            <w:gridSpan w:val="2"/>
            <w:vAlign w:val="center"/>
          </w:tcPr>
          <w:p w14:paraId="72151B04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活动类型</w:t>
            </w:r>
          </w:p>
        </w:tc>
        <w:tc>
          <w:tcPr>
            <w:tcW w:w="3024" w:type="dxa"/>
            <w:vAlign w:val="center"/>
          </w:tcPr>
          <w:p w14:paraId="408B144A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资源</w:t>
            </w:r>
          </w:p>
        </w:tc>
        <w:tc>
          <w:tcPr>
            <w:tcW w:w="2075" w:type="dxa"/>
            <w:vAlign w:val="center"/>
          </w:tcPr>
          <w:p w14:paraId="1F9206A3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活动</w:t>
            </w:r>
          </w:p>
        </w:tc>
        <w:tc>
          <w:tcPr>
            <w:tcW w:w="2953" w:type="dxa"/>
            <w:vAlign w:val="center"/>
          </w:tcPr>
          <w:p w14:paraId="5996ADE6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经验</w:t>
            </w:r>
          </w:p>
        </w:tc>
      </w:tr>
      <w:tr w14:paraId="703D95C4">
        <w:trPr>
          <w:jc w:val="center"/>
        </w:trPr>
        <w:tc>
          <w:tcPr>
            <w:tcW w:w="1526" w:type="dxa"/>
            <w:gridSpan w:val="2"/>
            <w:vAlign w:val="top"/>
          </w:tcPr>
          <w:p w14:paraId="2A8012C9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日常活动</w:t>
            </w:r>
          </w:p>
        </w:tc>
        <w:tc>
          <w:tcPr>
            <w:tcW w:w="3024" w:type="dxa"/>
            <w:vAlign w:val="top"/>
          </w:tcPr>
          <w:p w14:paraId="649D4FC7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幼儿园内运动器械（皮球、呼啦圈、平衡木）、户外运动场景</w:t>
            </w:r>
          </w:p>
        </w:tc>
        <w:tc>
          <w:tcPr>
            <w:tcW w:w="2075" w:type="dxa"/>
            <w:vAlign w:val="top"/>
          </w:tcPr>
          <w:p w14:paraId="7E2380FC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找运动</w:t>
            </w:r>
          </w:p>
        </w:tc>
        <w:tc>
          <w:tcPr>
            <w:tcW w:w="2953" w:type="dxa"/>
            <w:vAlign w:val="top"/>
          </w:tcPr>
          <w:p w14:paraId="1C7E5AF5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认识幼儿园内常见运动器械，知道不同器械对应不同运动，能找出身边的运动元素。</w:t>
            </w:r>
          </w:p>
        </w:tc>
      </w:tr>
      <w:tr w14:paraId="16789822">
        <w:trPr>
          <w:jc w:val="center"/>
        </w:trPr>
        <w:tc>
          <w:tcPr>
            <w:tcW w:w="763" w:type="dxa"/>
            <w:vMerge w:val="restart"/>
            <w:vAlign w:val="center"/>
          </w:tcPr>
          <w:p w14:paraId="6DAB923B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区域活动</w:t>
            </w:r>
          </w:p>
        </w:tc>
        <w:tc>
          <w:tcPr>
            <w:tcW w:w="763" w:type="dxa"/>
            <w:vAlign w:val="center"/>
          </w:tcPr>
          <w:p w14:paraId="16104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美工区</w:t>
            </w:r>
          </w:p>
        </w:tc>
        <w:tc>
          <w:tcPr>
            <w:tcW w:w="3024" w:type="dxa"/>
            <w:vAlign w:val="center"/>
          </w:tcPr>
          <w:p w14:paraId="1DADA7F5">
            <w:pPr>
              <w:jc w:val="left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操作材料：</w:t>
            </w:r>
          </w:p>
          <w:p w14:paraId="7D13A771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提供各色橡皮泥、粘土、油画棒、水彩笔、瓶子、塑料盒子、豆子。引导幼儿</w:t>
            </w:r>
            <w:r>
              <w:rPr>
                <w:rFonts w:hint="eastAsia"/>
              </w:rPr>
              <w:t>尝试使用多种</w:t>
            </w:r>
            <w:r>
              <w:rPr>
                <w:rFonts w:hint="eastAsia"/>
                <w:lang w:val="en-US" w:eastAsia="zh-CN"/>
              </w:rPr>
              <w:t>材料和</w:t>
            </w:r>
            <w:r>
              <w:rPr>
                <w:rFonts w:hint="eastAsia"/>
              </w:rPr>
              <w:t>绘画工具，并</w:t>
            </w:r>
            <w:r>
              <w:rPr>
                <w:rFonts w:hint="eastAsia"/>
                <w:lang w:val="en-US" w:eastAsia="zh-CN"/>
              </w:rPr>
              <w:t>对绘画、手工、涂鸦感兴趣。</w:t>
            </w:r>
          </w:p>
          <w:p w14:paraId="7ED901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辅助材料：</w:t>
            </w:r>
          </w:p>
          <w:p w14:paraId="1C55B12A">
            <w:pPr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工具：勾线笔、支架性图片等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</w:tc>
        <w:tc>
          <w:tcPr>
            <w:tcW w:w="2075" w:type="dxa"/>
            <w:vAlign w:val="top"/>
          </w:tcPr>
          <w:p w14:paraId="41C79420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 xml:space="preserve">运动小人手工 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画我喜欢的运动</w:t>
            </w:r>
          </w:p>
        </w:tc>
        <w:tc>
          <w:tcPr>
            <w:tcW w:w="2953" w:type="dxa"/>
            <w:vAlign w:val="top"/>
          </w:tcPr>
          <w:p w14:paraId="39C50BAB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喜欢用绘画、手工形式表现运动动作，对色彩鲜艳的运动场景感兴趣，体验创作的乐趣。</w:t>
            </w:r>
          </w:p>
        </w:tc>
      </w:tr>
      <w:tr w14:paraId="24EE42E7">
        <w:trPr>
          <w:jc w:val="center"/>
        </w:trPr>
        <w:tc>
          <w:tcPr>
            <w:tcW w:w="763" w:type="dxa"/>
            <w:vMerge w:val="continue"/>
            <w:vAlign w:val="center"/>
          </w:tcPr>
          <w:p w14:paraId="5ABFB6F8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63" w:type="dxa"/>
            <w:vAlign w:val="center"/>
          </w:tcPr>
          <w:p w14:paraId="0F5A9E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益智区</w:t>
            </w:r>
          </w:p>
        </w:tc>
        <w:tc>
          <w:tcPr>
            <w:tcW w:w="3024" w:type="dxa"/>
            <w:vAlign w:val="center"/>
          </w:tcPr>
          <w:p w14:paraId="2589CD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操作材料：</w:t>
            </w:r>
          </w:p>
          <w:p w14:paraId="5D53C2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亿童玩具、自制玩具等。</w:t>
            </w:r>
          </w:p>
          <w:p w14:paraId="10EC69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辅助材料：</w:t>
            </w:r>
          </w:p>
          <w:p w14:paraId="5EEA6ED2"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步骤图等支架性材料、记录纸等。</w:t>
            </w:r>
          </w:p>
        </w:tc>
        <w:tc>
          <w:tcPr>
            <w:tcW w:w="2075" w:type="dxa"/>
            <w:vAlign w:val="top"/>
          </w:tcPr>
          <w:p w14:paraId="6B46FE69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运动器械配对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运动动作排序</w:t>
            </w:r>
          </w:p>
        </w:tc>
        <w:tc>
          <w:tcPr>
            <w:tcW w:w="2953" w:type="dxa"/>
            <w:vAlign w:val="top"/>
          </w:tcPr>
          <w:p w14:paraId="050A299D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了解常见运动器械的用途，能根据规则开展运动类益智游戏，发展观察力和逻辑思维。</w:t>
            </w:r>
          </w:p>
        </w:tc>
      </w:tr>
      <w:tr w14:paraId="737046C3">
        <w:trPr>
          <w:jc w:val="center"/>
        </w:trPr>
        <w:tc>
          <w:tcPr>
            <w:tcW w:w="763" w:type="dxa"/>
            <w:vMerge w:val="continue"/>
            <w:vAlign w:val="center"/>
          </w:tcPr>
          <w:p w14:paraId="6AC5C20A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63" w:type="dxa"/>
            <w:vAlign w:val="center"/>
          </w:tcPr>
          <w:p w14:paraId="34B885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Hans"/>
              </w:rPr>
              <w:t>娃娃家</w:t>
            </w:r>
          </w:p>
        </w:tc>
        <w:tc>
          <w:tcPr>
            <w:tcW w:w="3024" w:type="dxa"/>
            <w:vAlign w:val="center"/>
          </w:tcPr>
          <w:p w14:paraId="0140E2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操作材料：</w:t>
            </w:r>
          </w:p>
          <w:p w14:paraId="42E9FF12">
            <w:pPr>
              <w:spacing w:line="360" w:lineRule="exact"/>
              <w:jc w:val="left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提供电子琴、响筒等简易乐器</w:t>
            </w:r>
          </w:p>
        </w:tc>
        <w:tc>
          <w:tcPr>
            <w:tcW w:w="2075" w:type="dxa"/>
            <w:vAlign w:val="top"/>
          </w:tcPr>
          <w:p w14:paraId="69FCD09D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亲子运动游戏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运动小教练</w:t>
            </w:r>
          </w:p>
        </w:tc>
        <w:tc>
          <w:tcPr>
            <w:tcW w:w="2953" w:type="dxa"/>
            <w:vAlign w:val="top"/>
          </w:tcPr>
          <w:p w14:paraId="652DDC3B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熟悉娃娃家角色互动，模仿 “和爸爸妈妈做运动”“教同伴做运动” 的场景，学习简单的运动交流语言。</w:t>
            </w:r>
          </w:p>
        </w:tc>
      </w:tr>
      <w:tr w14:paraId="7FCD93EA">
        <w:trPr>
          <w:jc w:val="center"/>
        </w:trPr>
        <w:tc>
          <w:tcPr>
            <w:tcW w:w="763" w:type="dxa"/>
            <w:vMerge w:val="continue"/>
            <w:vAlign w:val="center"/>
          </w:tcPr>
          <w:p w14:paraId="4E52EA90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63" w:type="dxa"/>
            <w:vAlign w:val="center"/>
          </w:tcPr>
          <w:p w14:paraId="6DFE02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图书区</w:t>
            </w:r>
          </w:p>
        </w:tc>
        <w:tc>
          <w:tcPr>
            <w:tcW w:w="3024" w:type="dxa"/>
            <w:vAlign w:val="center"/>
          </w:tcPr>
          <w:p w14:paraId="1DA23D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操作材料：</w:t>
            </w:r>
          </w:p>
          <w:p w14:paraId="242A8B97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default" w:ascii="宋体" w:hAnsi="宋体" w:eastAsia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Cs w:val="21"/>
                <w:lang w:val="en-US" w:eastAsia="zh-CN"/>
              </w:rPr>
              <w:t>故事盒子操作材料</w:t>
            </w:r>
          </w:p>
          <w:p w14:paraId="2D1C3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b w:val="0"/>
                <w:bCs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辅助材料:</w:t>
            </w:r>
          </w:p>
          <w:p w14:paraId="6A6D48D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/>
                <w:szCs w:val="21"/>
                <w:lang w:val="en-US" w:eastAsia="zh-CN"/>
              </w:rPr>
              <w:t>提供有关声音类绘本。</w:t>
            </w:r>
          </w:p>
        </w:tc>
        <w:tc>
          <w:tcPr>
            <w:tcW w:w="2075" w:type="dxa"/>
            <w:vAlign w:val="top"/>
          </w:tcPr>
          <w:p w14:paraId="69A86E44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运动绘本共读</w:t>
            </w:r>
          </w:p>
        </w:tc>
        <w:tc>
          <w:tcPr>
            <w:tcW w:w="2953" w:type="dxa"/>
            <w:vAlign w:val="top"/>
          </w:tcPr>
          <w:p w14:paraId="52CE3403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主动翻看运动绘本，专注倾听绘本中的运动故事，愿意分享自己喜欢的绘本运动项目，感受阅读快乐。</w:t>
            </w:r>
          </w:p>
        </w:tc>
      </w:tr>
      <w:tr w14:paraId="2D717661">
        <w:trPr>
          <w:jc w:val="center"/>
        </w:trPr>
        <w:tc>
          <w:tcPr>
            <w:tcW w:w="763" w:type="dxa"/>
            <w:vMerge w:val="continue"/>
            <w:vAlign w:val="center"/>
          </w:tcPr>
          <w:p w14:paraId="779EF307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Hans"/>
              </w:rPr>
            </w:pPr>
          </w:p>
        </w:tc>
        <w:tc>
          <w:tcPr>
            <w:tcW w:w="763" w:type="dxa"/>
            <w:vAlign w:val="center"/>
          </w:tcPr>
          <w:p w14:paraId="5DE8B2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建构区</w:t>
            </w:r>
          </w:p>
        </w:tc>
        <w:tc>
          <w:tcPr>
            <w:tcW w:w="3024" w:type="dxa"/>
            <w:vAlign w:val="center"/>
          </w:tcPr>
          <w:p w14:paraId="68AC0A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操作材料</w:t>
            </w:r>
            <w:r>
              <w:rPr>
                <w:rFonts w:hint="eastAsia" w:ascii="宋体" w:hAnsi="宋体" w:eastAsia="宋体" w:cs="宋体"/>
                <w:szCs w:val="21"/>
              </w:rPr>
              <w:t>：</w:t>
            </w:r>
          </w:p>
          <w:p w14:paraId="40D96C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地面：单元积木。</w:t>
            </w:r>
          </w:p>
          <w:p w14:paraId="4CA5A6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桌面：雪花片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乐高积木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 w14:paraId="0A13F15B">
            <w:pPr>
              <w:spacing w:line="360" w:lineRule="exact"/>
              <w:jc w:val="center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辅助材料</w:t>
            </w:r>
            <w:r>
              <w:rPr>
                <w:rFonts w:hint="eastAsia" w:ascii="宋体" w:hAnsi="宋体" w:eastAsia="宋体" w:cs="宋体"/>
                <w:szCs w:val="21"/>
              </w:rPr>
              <w:t>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小树、小花等辅助材料</w:t>
            </w:r>
            <w:r>
              <w:rPr>
                <w:rFonts w:hint="eastAsia" w:ascii="宋体" w:hAnsi="宋体" w:eastAsia="宋体" w:cs="宋体"/>
                <w:szCs w:val="21"/>
              </w:rPr>
              <w:t>等。</w:t>
            </w:r>
          </w:p>
        </w:tc>
        <w:tc>
          <w:tcPr>
            <w:tcW w:w="2075" w:type="dxa"/>
            <w:vAlign w:val="top"/>
          </w:tcPr>
          <w:p w14:paraId="2B4604BF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运动场地搭建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健身器材建构</w:t>
            </w:r>
          </w:p>
        </w:tc>
        <w:tc>
          <w:tcPr>
            <w:tcW w:w="2953" w:type="dxa"/>
            <w:vAlign w:val="top"/>
          </w:tcPr>
          <w:p w14:paraId="1526098C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bCs/>
                <w:color w:val="0000FF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尝试用平铺、叠高、连接等方法搭建简单运动场地（如 “小跑道”“小球场”），知道积木摆放规则，游戏后能整理材料。</w:t>
            </w:r>
          </w:p>
        </w:tc>
      </w:tr>
      <w:tr w14:paraId="6BACEB71">
        <w:trPr>
          <w:jc w:val="center"/>
        </w:trPr>
        <w:tc>
          <w:tcPr>
            <w:tcW w:w="1526" w:type="dxa"/>
            <w:gridSpan w:val="2"/>
            <w:vMerge w:val="restart"/>
            <w:vAlign w:val="center"/>
          </w:tcPr>
          <w:p w14:paraId="36480FF7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集体活动</w:t>
            </w:r>
          </w:p>
        </w:tc>
        <w:tc>
          <w:tcPr>
            <w:tcW w:w="3024" w:type="dxa"/>
            <w:vAlign w:val="center"/>
          </w:tcPr>
          <w:p w14:paraId="56E61C6C">
            <w:pPr>
              <w:spacing w:line="360" w:lineRule="exact"/>
              <w:jc w:val="both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运动主题 PPT（常见运动项目、运动安全图片）、皮球、呼啦圈、钻爬隧道、平衡木</w:t>
            </w:r>
          </w:p>
        </w:tc>
        <w:tc>
          <w:tcPr>
            <w:tcW w:w="2075" w:type="dxa"/>
            <w:vAlign w:val="center"/>
          </w:tcPr>
          <w:p w14:paraId="600D94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leftChars="0" w:hanging="210" w:hangingChars="100"/>
              <w:rPr>
                <w:rFonts w:hint="default" w:ascii="宋体" w:hAnsi="宋体" w:eastAsia="宋体" w:cs="宋体"/>
                <w:color w:val="auto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谈话：我喜欢的运动</w:t>
            </w:r>
          </w:p>
        </w:tc>
        <w:tc>
          <w:tcPr>
            <w:tcW w:w="2953" w:type="dxa"/>
            <w:vAlign w:val="center"/>
          </w:tcPr>
          <w:p w14:paraId="1D709ABC">
            <w:pPr>
              <w:spacing w:line="360" w:lineRule="exact"/>
              <w:jc w:val="left"/>
              <w:rPr>
                <w:rFonts w:hint="eastAsia" w:ascii="宋体" w:hAnsi="宋体" w:eastAsia="宋体" w:cs="宋体"/>
                <w:bCs/>
                <w:color w:val="0000FF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eastAsia="zh-CN"/>
              </w:rPr>
              <w:t>乐于参与集体运动，认识跑、跳、钻爬、平衡等基本运动形式，养成良好的运动参与习惯。</w:t>
            </w:r>
          </w:p>
        </w:tc>
      </w:tr>
      <w:tr w14:paraId="02952A84">
        <w:trPr>
          <w:jc w:val="center"/>
        </w:trPr>
        <w:tc>
          <w:tcPr>
            <w:tcW w:w="1526" w:type="dxa"/>
            <w:gridSpan w:val="2"/>
            <w:vMerge w:val="continue"/>
            <w:vAlign w:val="center"/>
          </w:tcPr>
          <w:p w14:paraId="549AE3D7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3024" w:type="dxa"/>
            <w:vAlign w:val="center"/>
          </w:tcPr>
          <w:p w14:paraId="66D3B600">
            <w:pPr>
              <w:spacing w:line="360" w:lineRule="exact"/>
              <w:jc w:val="left"/>
              <w:rPr>
                <w:rFonts w:hint="eastAsia" w:ascii="宋体" w:hAnsi="宋体" w:eastAsia="宋体" w:cs="宋体"/>
                <w:color w:val="0000FF"/>
                <w:sz w:val="21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音乐、PPT</w:t>
            </w:r>
          </w:p>
        </w:tc>
        <w:tc>
          <w:tcPr>
            <w:tcW w:w="2075" w:type="dxa"/>
            <w:vAlign w:val="center"/>
          </w:tcPr>
          <w:p w14:paraId="333E9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both"/>
              <w:textAlignment w:val="auto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音乐：健康歌</w:t>
            </w:r>
          </w:p>
          <w:p w14:paraId="4E1CE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leftChars="0" w:hanging="210" w:hangingChars="100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953" w:type="dxa"/>
            <w:vAlign w:val="center"/>
          </w:tcPr>
          <w:p w14:paraId="2A389D69">
            <w:pPr>
              <w:spacing w:line="360" w:lineRule="exact"/>
              <w:jc w:val="left"/>
              <w:rPr>
                <w:rFonts w:hint="eastAsia" w:ascii="宋体" w:hAnsi="宋体" w:eastAsia="宋体" w:cs="宋体"/>
                <w:bCs/>
                <w:color w:val="0000FF"/>
                <w:sz w:val="21"/>
                <w:szCs w:val="21"/>
                <w:lang w:eastAsia="zh-CN"/>
              </w:rPr>
            </w:pPr>
            <w:r>
              <w:t>愿意跟随音乐做运动律动，能根据图谱提示完成简单的连贯动作，体验肢体运动的乐趣。</w:t>
            </w:r>
          </w:p>
        </w:tc>
      </w:tr>
      <w:tr w14:paraId="434D5DED">
        <w:trPr>
          <w:jc w:val="center"/>
        </w:trPr>
        <w:tc>
          <w:tcPr>
            <w:tcW w:w="1526" w:type="dxa"/>
            <w:gridSpan w:val="2"/>
            <w:vMerge w:val="continue"/>
            <w:vAlign w:val="center"/>
          </w:tcPr>
          <w:p w14:paraId="1AC5ECE5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3024" w:type="dxa"/>
            <w:vAlign w:val="center"/>
          </w:tcPr>
          <w:p w14:paraId="7439F6E5">
            <w:pPr>
              <w:numPr>
                <w:ilvl w:val="0"/>
                <w:numId w:val="0"/>
              </w:numPr>
              <w:spacing w:line="360" w:lineRule="exact"/>
              <w:jc w:val="left"/>
              <w:rPr>
                <w:rFonts w:hint="default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  <w:t>ppt</w:t>
            </w: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、</w:t>
            </w:r>
            <w:r>
              <w:rPr>
                <w:rFonts w:hint="default" w:ascii="宋体" w:hAnsi="宋体"/>
                <w:kern w:val="2"/>
                <w:sz w:val="21"/>
                <w:szCs w:val="21"/>
                <w:lang w:val="en-US" w:eastAsia="zh-CN" w:bidi="ar-SA"/>
              </w:rPr>
              <w:t>A4</w:t>
            </w:r>
            <w:r>
              <w:rPr>
                <w:rFonts w:hint="eastAsia" w:ascii="宋体" w:hAnsi="宋体"/>
                <w:kern w:val="2"/>
                <w:sz w:val="21"/>
                <w:szCs w:val="21"/>
                <w:lang w:val="en-US" w:eastAsia="zh-CN" w:bidi="ar-SA"/>
              </w:rPr>
              <w:t>画纸</w:t>
            </w:r>
          </w:p>
        </w:tc>
        <w:tc>
          <w:tcPr>
            <w:tcW w:w="2075" w:type="dxa"/>
            <w:vAlign w:val="center"/>
          </w:tcPr>
          <w:p w14:paraId="7047C7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  <w:t>美术：我爱运动</w:t>
            </w:r>
          </w:p>
          <w:p w14:paraId="4D13C4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953" w:type="dxa"/>
            <w:vAlign w:val="center"/>
          </w:tcPr>
          <w:p w14:paraId="0D7F23EF">
            <w:pPr>
              <w:spacing w:line="36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1.幼儿能用双手协调地撕出一定的形状，并能组合粘贴出不同动态的人物形象。</w:t>
            </w:r>
          </w:p>
          <w:p w14:paraId="4EF18097">
            <w:pPr>
              <w:spacing w:line="36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2体验合作组画的乐趣。</w:t>
            </w:r>
          </w:p>
          <w:p w14:paraId="01A61BB3">
            <w:pPr>
              <w:spacing w:line="360" w:lineRule="exact"/>
              <w:jc w:val="left"/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3.培养幼儿思考问题、解决问题的能力及快速应答能力。</w:t>
            </w:r>
          </w:p>
          <w:p w14:paraId="1E6BE21A">
            <w:pPr>
              <w:spacing w:line="360" w:lineRule="exact"/>
              <w:jc w:val="left"/>
              <w:rPr>
                <w:rFonts w:hint="default" w:ascii="宋体" w:hAnsi="宋体" w:eastAsia="宋体" w:cs="宋体"/>
                <w:bCs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4.幼儿能积极的回答问题，增强幼儿的口头表达能力。</w:t>
            </w:r>
          </w:p>
        </w:tc>
      </w:tr>
      <w:tr w14:paraId="26F6047A">
        <w:trPr>
          <w:jc w:val="center"/>
        </w:trPr>
        <w:tc>
          <w:tcPr>
            <w:tcW w:w="1526" w:type="dxa"/>
            <w:gridSpan w:val="2"/>
            <w:vMerge w:val="continue"/>
            <w:vAlign w:val="center"/>
          </w:tcPr>
          <w:p w14:paraId="3F958A2D">
            <w:pPr>
              <w:spacing w:line="360" w:lineRule="exact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3024" w:type="dxa"/>
            <w:vAlign w:val="center"/>
          </w:tcPr>
          <w:p w14:paraId="1F95F457">
            <w:pPr>
              <w:numPr>
                <w:ilvl w:val="0"/>
                <w:numId w:val="0"/>
              </w:numPr>
              <w:spacing w:line="360" w:lineRule="exact"/>
              <w:jc w:val="both"/>
              <w:rPr>
                <w:rFonts w:hint="default" w:ascii="宋体" w:hAnsi="宋体" w:eastAsia="宋体" w:cs="宋体"/>
                <w:color w:val="0000FF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cs="宋体"/>
                <w:color w:val="000000"/>
                <w:kern w:val="0"/>
                <w:szCs w:val="21"/>
                <w:lang w:val="en-US" w:eastAsia="zh-CN"/>
              </w:rPr>
              <w:t>ppt</w:t>
            </w:r>
          </w:p>
        </w:tc>
        <w:tc>
          <w:tcPr>
            <w:tcW w:w="2075" w:type="dxa"/>
            <w:vAlign w:val="center"/>
          </w:tcPr>
          <w:p w14:paraId="309670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right="0"/>
              <w:jc w:val="both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健康：我会保护我自己</w:t>
            </w:r>
          </w:p>
          <w:p w14:paraId="611B3F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315" w:leftChars="0" w:hanging="315" w:hangingChars="150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2953" w:type="dxa"/>
            <w:vAlign w:val="center"/>
          </w:tcPr>
          <w:p w14:paraId="1C44F949">
            <w:pPr>
              <w:spacing w:line="360" w:lineRule="exact"/>
              <w:jc w:val="both"/>
              <w:rPr>
                <w:rFonts w:hint="eastAsia" w:ascii="宋体" w:hAnsi="宋体" w:cs="宋体"/>
                <w:color w:val="auto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1.了解在运动中保护自己身体的正确方法。</w:t>
            </w:r>
          </w:p>
          <w:p w14:paraId="308AC676">
            <w:pPr>
              <w:spacing w:line="360" w:lineRule="exact"/>
              <w:jc w:val="both"/>
              <w:rPr>
                <w:rFonts w:hint="default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2. 在日常运动中提高幼儿自我保护意识。</w:t>
            </w:r>
          </w:p>
        </w:tc>
      </w:tr>
      <w:tr w14:paraId="142795D0">
        <w:trPr>
          <w:jc w:val="center"/>
        </w:trPr>
        <w:tc>
          <w:tcPr>
            <w:tcW w:w="1526" w:type="dxa"/>
            <w:gridSpan w:val="2"/>
            <w:vAlign w:val="center"/>
          </w:tcPr>
          <w:p w14:paraId="193E28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  <w:lang w:val="en-US" w:eastAsia="zh-CN"/>
              </w:rPr>
              <w:t>其他活动</w:t>
            </w:r>
          </w:p>
        </w:tc>
        <w:tc>
          <w:tcPr>
            <w:tcW w:w="3024" w:type="dxa"/>
            <w:vAlign w:val="top"/>
          </w:tcPr>
          <w:p w14:paraId="467AACEE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网络资源（运动儿歌视频、小班运动教学短片）社区资源：喜欢运动的家长、社区广场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公园运动场地</w:t>
            </w:r>
          </w:p>
        </w:tc>
        <w:tc>
          <w:tcPr>
            <w:tcW w:w="2075" w:type="dxa"/>
            <w:vAlign w:val="top"/>
          </w:tcPr>
          <w:p w14:paraId="6661B4C9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亲子运动打卡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社区运动探索</w:t>
            </w:r>
          </w:p>
        </w:tc>
        <w:tc>
          <w:tcPr>
            <w:tcW w:w="2953" w:type="dxa"/>
            <w:vAlign w:val="top"/>
          </w:tcPr>
          <w:p w14:paraId="10A072A6">
            <w:pPr>
              <w:pStyle w:val="12"/>
              <w:widowControl w:val="0"/>
              <w:ind w:left="0" w:leftChars="0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和父母一起调查了解社区中的运动项目，参与亲子运动，感受亲子合作运动的快乐，拓展运动视野。</w:t>
            </w:r>
          </w:p>
        </w:tc>
      </w:tr>
    </w:tbl>
    <w:p w14:paraId="4D6EA1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1"/>
          <w:szCs w:val="21"/>
          <w:lang w:val="en-US" w:eastAsia="zh-CN"/>
        </w:rPr>
        <w:t>六、环境创设</w:t>
      </w:r>
    </w:p>
    <w:p w14:paraId="2DBF7FAF">
      <w:pPr>
        <w:adjustRightInd w:val="0"/>
        <w:snapToGrid w:val="0"/>
        <w:spacing w:line="360" w:lineRule="exact"/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1.</w:t>
      </w:r>
      <w:r>
        <w:rPr>
          <w:rFonts w:hint="eastAsia"/>
        </w:rPr>
        <w:t>创设“运动”主题环境，鼓励幼儿与家长共同收集各种各样的运动项目、运动器材图片，布置到主题墙饰上，也可鼓励幼儿将喜欢的运动器材带来幼儿园进行分享，将幼儿的在家中活动的照片打印下来，粘贴在展板上，记录下孩子的精彩瞬间。</w:t>
      </w:r>
    </w:p>
    <w:p w14:paraId="22AF91B0">
      <w:pPr>
        <w:adjustRightInd w:val="0"/>
        <w:snapToGrid w:val="0"/>
        <w:spacing w:line="360" w:lineRule="exact"/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2.</w:t>
      </w:r>
      <w:r>
        <w:rPr>
          <w:rFonts w:hint="eastAsia"/>
        </w:rPr>
        <w:t>张贴运动</w:t>
      </w:r>
      <w:r>
        <w:rPr>
          <w:rFonts w:hint="eastAsia"/>
          <w:lang w:eastAsia="zh-CN"/>
        </w:rPr>
        <w:t>会</w:t>
      </w:r>
      <w:r>
        <w:rPr>
          <w:rFonts w:hint="eastAsia"/>
        </w:rPr>
        <w:t>项目的图标，鼓励幼儿进行模仿表现，聊一聊自己喜欢的运动项目等话题。</w:t>
      </w:r>
    </w:p>
    <w:p w14:paraId="37B4652F">
      <w:pPr>
        <w:adjustRightInd w:val="0"/>
        <w:snapToGrid w:val="0"/>
        <w:spacing w:line="360" w:lineRule="exact"/>
        <w:ind w:firstLine="420" w:firstLineChars="200"/>
        <w:rPr>
          <w:rFonts w:ascii="宋体" w:hAnsi="宋体" w:cs="宋体"/>
          <w:color w:val="auto"/>
          <w:szCs w:val="21"/>
        </w:rPr>
      </w:pPr>
      <w:r>
        <w:rPr>
          <w:rFonts w:hint="eastAsia"/>
          <w:lang w:eastAsia="zh-CN"/>
        </w:rPr>
        <w:t>3.</w:t>
      </w:r>
      <w:r>
        <w:rPr>
          <w:rFonts w:hint="eastAsia"/>
        </w:rPr>
        <w:t>美工区提供彩泥、彩纸等，引导幼儿制作运动小人、运动器材、小场景等，共同布置教室空间环境。建构区增加运动主题场景图片，如足球场、滑冰场等，供幼儿进行观察建构。</w:t>
      </w:r>
    </w:p>
    <w:p w14:paraId="04E93E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2.区域游戏</w:t>
      </w:r>
    </w:p>
    <w:tbl>
      <w:tblPr>
        <w:tblStyle w:val="7"/>
        <w:tblpPr w:leftFromText="180" w:rightFromText="180" w:vertAnchor="text" w:horzAnchor="page" w:tblpX="1348" w:tblpY="621"/>
        <w:tblOverlap w:val="never"/>
        <w:tblW w:w="9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3"/>
        <w:gridCol w:w="2299"/>
        <w:gridCol w:w="881"/>
        <w:gridCol w:w="1273"/>
        <w:gridCol w:w="1246"/>
        <w:gridCol w:w="1436"/>
        <w:gridCol w:w="2259"/>
      </w:tblGrid>
      <w:tr w14:paraId="6DE1D1C9">
        <w:trPr>
          <w:trHeight w:val="630" w:hRule="atLeast"/>
          <w:jc w:val="center"/>
        </w:trPr>
        <w:tc>
          <w:tcPr>
            <w:tcW w:w="603" w:type="dxa"/>
            <w:vAlign w:val="center"/>
          </w:tcPr>
          <w:p w14:paraId="4141F115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区域名称</w:t>
            </w:r>
          </w:p>
        </w:tc>
        <w:tc>
          <w:tcPr>
            <w:tcW w:w="2299" w:type="dxa"/>
            <w:vAlign w:val="center"/>
          </w:tcPr>
          <w:p w14:paraId="389BC6D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核心经验</w:t>
            </w:r>
          </w:p>
        </w:tc>
        <w:tc>
          <w:tcPr>
            <w:tcW w:w="881" w:type="dxa"/>
            <w:vAlign w:val="center"/>
          </w:tcPr>
          <w:p w14:paraId="41C57F2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游戏内容</w:t>
            </w:r>
          </w:p>
        </w:tc>
        <w:tc>
          <w:tcPr>
            <w:tcW w:w="1273" w:type="dxa"/>
            <w:vAlign w:val="center"/>
          </w:tcPr>
          <w:p w14:paraId="34C825A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游戏材料</w:t>
            </w:r>
          </w:p>
        </w:tc>
        <w:tc>
          <w:tcPr>
            <w:tcW w:w="1246" w:type="dxa"/>
            <w:vAlign w:val="center"/>
          </w:tcPr>
          <w:p w14:paraId="63EF4424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预设玩法</w:t>
            </w:r>
          </w:p>
        </w:tc>
        <w:tc>
          <w:tcPr>
            <w:tcW w:w="1436" w:type="dxa"/>
            <w:vAlign w:val="center"/>
          </w:tcPr>
          <w:p w14:paraId="22C0A76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指导要点</w:t>
            </w:r>
          </w:p>
        </w:tc>
        <w:tc>
          <w:tcPr>
            <w:tcW w:w="2259" w:type="dxa"/>
            <w:vAlign w:val="center"/>
          </w:tcPr>
          <w:p w14:paraId="03460DB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游戏照片</w:t>
            </w:r>
          </w:p>
        </w:tc>
      </w:tr>
      <w:tr w14:paraId="10A027BD">
        <w:trPr>
          <w:trHeight w:val="5860" w:hRule="atLeast"/>
          <w:jc w:val="center"/>
        </w:trPr>
        <w:tc>
          <w:tcPr>
            <w:tcW w:w="603" w:type="dxa"/>
            <w:vMerge w:val="restart"/>
            <w:vAlign w:val="center"/>
          </w:tcPr>
          <w:p w14:paraId="046A888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  <w:t>美工区</w:t>
            </w:r>
          </w:p>
        </w:tc>
        <w:tc>
          <w:tcPr>
            <w:tcW w:w="2299" w:type="dxa"/>
            <w:vMerge w:val="restart"/>
            <w:vAlign w:val="center"/>
          </w:tcPr>
          <w:p w14:paraId="3A1BFBC6">
            <w:pPr>
              <w:ind w:left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1.感受与欣赏：感受体验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幼儿喜欢观察花草树木、日月星空等，能发现大自然中美的事物。幼儿喜欢生活中美好的事物，对形象突出、颜色鲜艳的事物感兴趣。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44E83221">
            <w:pPr>
              <w:ind w:left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审美欣赏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幼儿喜欢观看绘画、泥塑、建筑等多种形式的艺术作品。幼儿愿意用简单的语言与他人分享自己的感受</w:t>
            </w:r>
          </w:p>
          <w:p w14:paraId="74A387A1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4D1B54F8">
            <w:pPr>
              <w:ind w:left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2.表现与创造：表达表现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对美术活动感兴趣，认识油画棒、水彩笔等常见的绘画材料，愿意涂涂画画。幼儿对色彩感兴趣，认识红黄蓝黑白等常见颜色，并愿意选用自己喜爱的颜色大胆涂鸦。幼儿能用简单的线条和色彩大致画出自己想画的人或者事物。幼儿能运用搓、揉、压、卷、撕、贴等方式进行简单的泥塑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4FFDF47B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想象创造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幼儿能大胆想象，用自己喜爱的方式进行美术创作。幼儿能大胆探索各种工具和材料的不同用法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7516A6E3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3.人际交往：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自我体验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幼儿能根据自己的兴趣选择游戏和活动。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</w:tc>
        <w:tc>
          <w:tcPr>
            <w:tcW w:w="881" w:type="dxa"/>
            <w:vAlign w:val="center"/>
          </w:tcPr>
          <w:p w14:paraId="125AD0C7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粘土：一起来运动</w:t>
            </w:r>
          </w:p>
        </w:tc>
        <w:tc>
          <w:tcPr>
            <w:tcW w:w="1273" w:type="dxa"/>
            <w:vAlign w:val="center"/>
          </w:tcPr>
          <w:p w14:paraId="443380E8"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1. 彩色超轻黏土2. 可水洗黑色细头马克笔3. 白色圆形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、</w:t>
            </w:r>
            <w:r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方形卡纸4. 简单运动动作参考图</w:t>
            </w: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。</w:t>
            </w:r>
          </w:p>
          <w:p w14:paraId="7DEA1DF4"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 w14:paraId="4F88F9F1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取一块彩泥，用手心搓成椭圆，作为运动小人的身体；2. 对照参考图，用马克笔给小人画出不同的运动四肢3. 添画表情，表现运动的心情；4. 将做好的 “运动小人” 贴在卡纸上，可和同伴的作品组合成 “运动小队伍”。</w:t>
            </w:r>
          </w:p>
          <w:p w14:paraId="4B9BE37C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436" w:type="dxa"/>
            <w:vAlign w:val="center"/>
          </w:tcPr>
          <w:p w14:paraId="0843E49A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手把手示范彩泥揉椭圆的方法，帮助手部力量弱的幼儿完成小人身体；2. 引导幼儿观察参考图，提醒 “跳的时候腿要弯起来”，丰富运动姿势的细节；3. 提醒幼儿拿马克笔时轻轻画，避免戳破软黏土；4. 鼓励幼儿给小人选不同颜色的黏土，说说 “我的小人在做什么运动”。</w:t>
            </w:r>
          </w:p>
          <w:p w14:paraId="7CCBF156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59" w:type="dxa"/>
            <w:vAlign w:val="center"/>
          </w:tcPr>
          <w:p w14:paraId="46889A4F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5870" cy="1607185"/>
                  <wp:effectExtent l="0" t="0" r="24130" b="18415"/>
                  <wp:docPr id="3" name="图片 3" descr="IMG_7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7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2D8F5C">
        <w:trPr>
          <w:trHeight w:val="5244" w:hRule="atLeast"/>
          <w:jc w:val="center"/>
        </w:trPr>
        <w:tc>
          <w:tcPr>
            <w:tcW w:w="603" w:type="dxa"/>
            <w:vMerge w:val="continue"/>
            <w:vAlign w:val="center"/>
          </w:tcPr>
          <w:p w14:paraId="32F76867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0B2DA256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5AB1652D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运动小人</w:t>
            </w:r>
          </w:p>
        </w:tc>
        <w:tc>
          <w:tcPr>
            <w:tcW w:w="1273" w:type="dxa"/>
            <w:vAlign w:val="center"/>
          </w:tcPr>
          <w:p w14:paraId="01415322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1. 彩色卡纸2. 白色画纸；3. 幼儿专用粗头水彩笔4. 幼儿固体胶（粘力适中、易操作）；5. 运动动作简笔画参考图。</w:t>
            </w:r>
          </w:p>
          <w:p w14:paraId="5C244CFC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 w14:paraId="5B5074C1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先用水彩笔在画纸上随意涂鸦，画出色彩丰富的 “运动场地” 背景；2. 选一张彩纸形状，用固体胶粘在画纸上当运动小人的身体；3. 用水彩笔给小人画出四肢；4. 添画表情，完成后和同伴分享</w:t>
            </w:r>
          </w:p>
          <w:p w14:paraId="2676A451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436" w:type="dxa"/>
            <w:vAlign w:val="center"/>
          </w:tcPr>
          <w:p w14:paraId="52CED7F3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示范固体胶的使用方法，协助手部力量弱的幼儿完成粘贴；2. 引导幼儿观察参考图，提醒 “跳跃的小人腿要弯起来”，让动作更有运动感；3. 鼓励幼儿选不同形状的彩纸当身体，比如 “圆形小人在转圈”；4. 提醒幼儿用完材料及时归位，保持美工区整洁。</w:t>
            </w:r>
          </w:p>
          <w:p w14:paraId="1C58D1C6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59" w:type="dxa"/>
            <w:vAlign w:val="center"/>
          </w:tcPr>
          <w:p w14:paraId="36757A50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9680" cy="1666240"/>
                  <wp:effectExtent l="0" t="0" r="20320" b="10160"/>
                  <wp:docPr id="9" name="图片 9" descr="IMG_7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74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92E683">
        <w:trPr>
          <w:trHeight w:val="8323" w:hRule="atLeast"/>
          <w:jc w:val="center"/>
        </w:trPr>
        <w:tc>
          <w:tcPr>
            <w:tcW w:w="603" w:type="dxa"/>
            <w:vMerge w:val="continue"/>
            <w:vAlign w:val="center"/>
          </w:tcPr>
          <w:p w14:paraId="0EF0DEE6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05419112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4BF8701A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足球</w:t>
            </w:r>
          </w:p>
        </w:tc>
        <w:tc>
          <w:tcPr>
            <w:tcW w:w="1273" w:type="dxa"/>
            <w:vAlign w:val="center"/>
          </w:tcPr>
          <w:p w14:paraId="1C24FA7D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1. 圆形白色卡纸；2. 绿色、白色半圆卡纸；3. 足球形状剪纸、黑色粗头马克笔；4. 幼儿固体胶、绿色彩笔；5. 彩色小碎纸</w:t>
            </w:r>
          </w:p>
          <w:p w14:paraId="59617E71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246" w:type="dxa"/>
            <w:vAlign w:val="center"/>
          </w:tcPr>
          <w:p w14:paraId="0996EF02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把绿色、白色半圆卡纸用固体胶粘到圆形底板上，拼出 “足球场” 的草地和跑道；2. 取足球剪纸，粘到 “场地” 的不同位置；若用空白足球剪纸，可拿马克笔画简单的黑白色块当足球花纹；3. 用绿色彩笔在绿色区域画小短线当 “小草”；4. 粘彩色小碎纸当装饰彩点，完成后和同伴说 “我的足球场上有 X 个足球”</w:t>
            </w:r>
          </w:p>
          <w:p w14:paraId="3457DEF0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436" w:type="dxa"/>
            <w:vAlign w:val="center"/>
          </w:tcPr>
          <w:p w14:paraId="0A190379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 协助幼儿对齐半圆卡纸的边缘，避免粘贴歪斜；2. 引导幼儿简化足球花纹，降低操作难度；3. 提醒幼儿固体胶涂薄薄一层，防止卡纸起皱；4. 鼓励幼儿自由摆放足球位置，关联运动场景</w:t>
            </w:r>
          </w:p>
        </w:tc>
        <w:tc>
          <w:tcPr>
            <w:tcW w:w="2259" w:type="dxa"/>
            <w:vAlign w:val="center"/>
          </w:tcPr>
          <w:p w14:paraId="42DCA111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3330" cy="1657985"/>
                  <wp:effectExtent l="0" t="0" r="1270" b="18415"/>
                  <wp:docPr id="1" name="图片 1" descr="IMG_7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7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96DD57">
        <w:trPr>
          <w:trHeight w:val="2781" w:hRule="atLeast"/>
          <w:jc w:val="center"/>
        </w:trPr>
        <w:tc>
          <w:tcPr>
            <w:tcW w:w="603" w:type="dxa"/>
            <w:vMerge w:val="continue"/>
            <w:vAlign w:val="center"/>
          </w:tcPr>
          <w:p w14:paraId="5D70C25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75B114DD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7C203721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自然材料拼搭</w:t>
            </w:r>
          </w:p>
        </w:tc>
        <w:tc>
          <w:tcPr>
            <w:tcW w:w="1273" w:type="dxa"/>
            <w:vAlign w:val="center"/>
          </w:tcPr>
          <w:p w14:paraId="57C4F69E"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松果、树枝、原木片、石头、鹅软石等。</w:t>
            </w:r>
          </w:p>
        </w:tc>
        <w:tc>
          <w:tcPr>
            <w:tcW w:w="1246" w:type="dxa"/>
            <w:vAlign w:val="center"/>
          </w:tcPr>
          <w:p w14:paraId="2F658196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幼儿利用石头、树枝等自然材料和白色瓶盖，搭建出房屋、太阳、小动物等造型，发挥想象力进行创意建构。</w:t>
            </w:r>
          </w:p>
        </w:tc>
        <w:tc>
          <w:tcPr>
            <w:tcW w:w="1436" w:type="dxa"/>
            <w:vAlign w:val="center"/>
          </w:tcPr>
          <w:p w14:paraId="266BC8C0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在幼儿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拼搭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前，可先引导他们观察材料的形状、大小；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拼搭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过程中，鼓励幼儿尝试不同材料的组合，当幼儿遇到困难时，给予适当的提示，如 “试试用长一点的树枝做屋顶”。</w:t>
            </w:r>
          </w:p>
        </w:tc>
        <w:tc>
          <w:tcPr>
            <w:tcW w:w="2259" w:type="dxa"/>
            <w:vAlign w:val="center"/>
          </w:tcPr>
          <w:p w14:paraId="6F487341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0790" cy="875665"/>
                  <wp:effectExtent l="0" t="0" r="3810" b="13335"/>
                  <wp:docPr id="18" name="图片 18" descr="IMG_7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7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655E73">
        <w:trPr>
          <w:trHeight w:val="4937" w:hRule="atLeast"/>
          <w:jc w:val="center"/>
        </w:trPr>
        <w:tc>
          <w:tcPr>
            <w:tcW w:w="603" w:type="dxa"/>
            <w:vMerge w:val="restart"/>
            <w:vAlign w:val="center"/>
          </w:tcPr>
          <w:p w14:paraId="561DA1E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  <w:t>图书区</w:t>
            </w:r>
          </w:p>
        </w:tc>
        <w:tc>
          <w:tcPr>
            <w:tcW w:w="2299" w:type="dxa"/>
            <w:vMerge w:val="restart"/>
            <w:vAlign w:val="center"/>
          </w:tcPr>
          <w:p w14:paraId="57A43F93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  <w:t>1.倾听与理解：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倾听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别人跟自己说话时，幼儿能认真听并作出回应。幼儿愿意听喜欢的故事、儿歌等。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14D95CB7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  <w:t>2.表达与交流：交流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幼儿能基本会说普通话，能口齿清晰地唱儿歌、童谣或复述简短的故事。幼儿能回答简单的问题，主动与他人交流自己感兴趣的话题。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  <w:t>）</w:t>
            </w:r>
          </w:p>
          <w:p w14:paraId="5EC893F2">
            <w:pPr>
              <w:jc w:val="left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  <w:t>3.阅读与前书写：阅读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  <w:lang w:val="en-US" w:eastAsia="zh-CN"/>
              </w:rPr>
              <w:t>幼儿会主动看书、翻书，能根据画面说出图中的人物、事情等。幼儿能理解图书上的文字是与画面对应的，是用来表达画面意义的。幼儿爱护图书，不扔书、不撕书。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</w:rPr>
              <w:t>）</w:t>
            </w:r>
          </w:p>
        </w:tc>
        <w:tc>
          <w:tcPr>
            <w:tcW w:w="881" w:type="dxa"/>
            <w:vAlign w:val="center"/>
          </w:tcPr>
          <w:p w14:paraId="725ABEAE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自主阅读</w:t>
            </w:r>
          </w:p>
        </w:tc>
        <w:tc>
          <w:tcPr>
            <w:tcW w:w="1273" w:type="dxa"/>
            <w:vAlign w:val="center"/>
          </w:tcPr>
          <w:p w14:paraId="13656A71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18"/>
                <w:szCs w:val="18"/>
              </w:rPr>
              <w:t>提供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团结力量大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eastAsia="zh-CN"/>
              </w:rPr>
              <w:t>》、《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小鼠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波波参加运动会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eastAsia="zh-CN"/>
              </w:rPr>
              <w:t>》、《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唰唰唰，刷牙了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18"/>
                <w:szCs w:val="18"/>
                <w:lang w:eastAsia="zh-CN"/>
              </w:rPr>
              <w:t>》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18"/>
                <w:szCs w:val="18"/>
              </w:rPr>
              <w:t>。</w:t>
            </w:r>
          </w:p>
          <w:p w14:paraId="3D30867C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其他绘本：《奇怪的叫声》、《情绪小怪兽》等</w:t>
            </w:r>
          </w:p>
        </w:tc>
        <w:tc>
          <w:tcPr>
            <w:tcW w:w="1246" w:type="dxa"/>
            <w:vAlign w:val="center"/>
          </w:tcPr>
          <w:p w14:paraId="024A5749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1.正确翻阅读书，并理解画面中的人物、事情等。</w:t>
            </w:r>
          </w:p>
          <w:p w14:paraId="1FDDAE7F">
            <w:pPr>
              <w:pStyle w:val="6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2.阅读后将书本按照标记放回原位。</w:t>
            </w:r>
          </w:p>
          <w:p w14:paraId="4E5BD897">
            <w:pPr>
              <w:pStyle w:val="6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3.根据自己的情绪，选择对应的颜色的情绪口袋。</w:t>
            </w:r>
          </w:p>
        </w:tc>
        <w:tc>
          <w:tcPr>
            <w:tcW w:w="1436" w:type="dxa"/>
            <w:vAlign w:val="center"/>
          </w:tcPr>
          <w:p w14:paraId="617C944C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引导幼儿主动看书、翻书，并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z w:val="18"/>
                <w:szCs w:val="18"/>
                <w:u w:val="none"/>
              </w:rPr>
              <w:t>专注地阅读，感受阅读的快乐。</w:t>
            </w:r>
          </w:p>
          <w:p w14:paraId="34876762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鼓励幼儿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与同伴分享自己喜欢的故事内容。</w:t>
            </w:r>
          </w:p>
          <w:p w14:paraId="3DBB5B5A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3.关注阅读习惯。</w:t>
            </w:r>
          </w:p>
          <w:p w14:paraId="6EFFAA2F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4.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引导幼儿爱护图书，不扔书、撕书。</w:t>
            </w:r>
          </w:p>
        </w:tc>
        <w:tc>
          <w:tcPr>
            <w:tcW w:w="2259" w:type="dxa"/>
            <w:vAlign w:val="center"/>
          </w:tcPr>
          <w:p w14:paraId="5955C808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8885" cy="1651635"/>
                  <wp:effectExtent l="0" t="0" r="5715" b="24765"/>
                  <wp:docPr id="19" name="图片 19" descr="IMG_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7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A8D41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5710" cy="1195070"/>
                  <wp:effectExtent l="0" t="0" r="8890" b="24130"/>
                  <wp:docPr id="15" name="图片 15" descr="IMG_7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7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BCFB1">
        <w:trPr>
          <w:trHeight w:val="6168" w:hRule="atLeast"/>
          <w:jc w:val="center"/>
        </w:trPr>
        <w:tc>
          <w:tcPr>
            <w:tcW w:w="603" w:type="dxa"/>
            <w:vMerge w:val="continue"/>
            <w:vAlign w:val="center"/>
          </w:tcPr>
          <w:p w14:paraId="5748E7A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710985E6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4F8E5FC5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18"/>
                <w:szCs w:val="18"/>
                <w:lang w:val="en-US" w:eastAsia="zh-CN"/>
              </w:rPr>
              <w:t>故事盒子：好饿的毛毛虫</w:t>
            </w:r>
          </w:p>
        </w:tc>
        <w:tc>
          <w:tcPr>
            <w:tcW w:w="1273" w:type="dxa"/>
            <w:vAlign w:val="center"/>
          </w:tcPr>
          <w:p w14:paraId="6130AED3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毛毛虫、水果、食物、蝴蝶等形象的卡片</w:t>
            </w:r>
          </w:p>
        </w:tc>
        <w:tc>
          <w:tcPr>
            <w:tcW w:w="1246" w:type="dxa"/>
            <w:vAlign w:val="center"/>
          </w:tcPr>
          <w:p w14:paraId="7ED37D7B">
            <w:pPr>
              <w:pStyle w:val="6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鼓励幼儿独自从故事盒子里拿出卡片，按照自己对故事的理解，随意摆放卡片，尝试重现故事场景。教师在一旁观察，不做过多干涉，让幼儿充分发挥想象力和创造力。例如，幼儿可能会先把毛毛虫卡片放在前面，接着依次摆放它吃过的食物卡片。</w:t>
            </w:r>
          </w:p>
        </w:tc>
        <w:tc>
          <w:tcPr>
            <w:tcW w:w="1436" w:type="dxa"/>
            <w:vAlign w:val="center"/>
          </w:tcPr>
          <w:p w14:paraId="309B73F9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幼儿自由选取卡片，可独自或与同伴合作，用卡片摆弄出故事场景，比如用毛毛虫卡片和水果卡片重现 “毛毛虫吃水果” 的情节，或者发挥想象创编新的故事，如 “毛毛虫吃了新的食物，变成了彩色蝴蝶”。</w:t>
            </w:r>
          </w:p>
          <w:p w14:paraId="53B8AA2C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59" w:type="dxa"/>
            <w:vAlign w:val="center"/>
          </w:tcPr>
          <w:p w14:paraId="0CCE63E4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59815" cy="795020"/>
                  <wp:effectExtent l="0" t="0" r="6985" b="17780"/>
                  <wp:docPr id="8" name="图片 8" descr="/Users/dinghui/Library/Containers/com.kingsoft.wpsoffice.mac/Data/tmp/picturecompress_202509290822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dinghui/Library/Containers/com.kingsoft.wpsoffice.mac/Data/tmp/picturecompress_202509290822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1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035685" cy="1329055"/>
                  <wp:effectExtent l="0" t="0" r="5715" b="17145"/>
                  <wp:docPr id="4" name="图片 4" descr="/Users/dinghui/Library/Containers/com.kingsoft.wpsoffice.mac/Data/tmp/picturecompress_20250929063702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dinghui/Library/Containers/com.kingsoft.wpsoffice.mac/Data/tmp/picturecompress_20250929063702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3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44A8A9">
        <w:trPr>
          <w:trHeight w:val="2577" w:hRule="atLeast"/>
          <w:jc w:val="center"/>
        </w:trPr>
        <w:tc>
          <w:tcPr>
            <w:tcW w:w="603" w:type="dxa"/>
            <w:vMerge w:val="restart"/>
            <w:vAlign w:val="center"/>
          </w:tcPr>
          <w:p w14:paraId="656A883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建构区</w:t>
            </w:r>
          </w:p>
        </w:tc>
        <w:tc>
          <w:tcPr>
            <w:tcW w:w="2299" w:type="dxa"/>
            <w:vMerge w:val="restart"/>
            <w:vAlign w:val="center"/>
          </w:tcPr>
          <w:p w14:paraId="6226121F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1.建构技巧：</w:t>
            </w:r>
          </w:p>
          <w:p w14:paraId="038117E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（1）初步认识各种形状的积木；</w:t>
            </w:r>
          </w:p>
          <w:p w14:paraId="52439D8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了解各种拼擦玩具的名称；</w:t>
            </w:r>
          </w:p>
          <w:p w14:paraId="5AC944C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（2）学会简单的堆叠、平铺、垒高、围封技能。</w:t>
            </w:r>
          </w:p>
          <w:p w14:paraId="112046F2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2.建构兴趣与交往合作：</w:t>
            </w:r>
          </w:p>
          <w:p w14:paraId="05257A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（1）喜欢搭建，能独立进行搭建活动；</w:t>
            </w:r>
          </w:p>
          <w:p w14:paraId="2987C2C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在游戏中能运用语言进行交往；</w:t>
            </w:r>
          </w:p>
          <w:p w14:paraId="72F5ECC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（2）能简单介绍自己作品的名称，与同伴分享搭建的乐趣。</w:t>
            </w:r>
          </w:p>
          <w:p w14:paraId="5DA57818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3.建构常规：</w:t>
            </w:r>
          </w:p>
          <w:p w14:paraId="23DEE15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（1）能主动整理各种积木；</w:t>
            </w:r>
          </w:p>
          <w:p w14:paraId="732BBC5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（2）进入区域把鞋子摆放在固定位置；</w:t>
            </w:r>
          </w:p>
          <w:p w14:paraId="570496A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（3）不敲打积木，胡乱扔积木；</w:t>
            </w:r>
          </w:p>
          <w:p w14:paraId="151DD48C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18"/>
                <w:szCs w:val="18"/>
              </w:rPr>
              <w:t>（4）在游戏中不争抢，不打闹。</w:t>
            </w:r>
          </w:p>
        </w:tc>
        <w:tc>
          <w:tcPr>
            <w:tcW w:w="881" w:type="dxa"/>
            <w:vAlign w:val="center"/>
          </w:tcPr>
          <w:p w14:paraId="7982D29F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地面建构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：</w:t>
            </w:r>
          </w:p>
          <w:p w14:paraId="3BD6D3DA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运动场</w:t>
            </w:r>
          </w:p>
        </w:tc>
        <w:tc>
          <w:tcPr>
            <w:tcW w:w="1273" w:type="dxa"/>
            <w:vAlign w:val="center"/>
          </w:tcPr>
          <w:p w14:paraId="17258206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单元积木</w:t>
            </w:r>
          </w:p>
          <w:p w14:paraId="67FEC974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246" w:type="dxa"/>
            <w:vMerge w:val="restart"/>
            <w:vAlign w:val="center"/>
          </w:tcPr>
          <w:p w14:paraId="2646B443">
            <w:pPr>
              <w:spacing w:line="360" w:lineRule="exact"/>
              <w:rPr>
                <w:rFonts w:hint="eastAsia" w:asciiTheme="minorEastAsia" w:hAnsiTheme="minorEastAsia" w:eastAsiaTheme="minorEastAsia" w:cstheme="minorEastAsia"/>
                <w:kern w:val="1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1.能选择</w:t>
            </w:r>
            <w:r>
              <w:rPr>
                <w:rFonts w:hint="eastAsia" w:asciiTheme="minorEastAsia" w:hAnsiTheme="minorEastAsia" w:eastAsiaTheme="minorEastAsia" w:cstheme="minorEastAsia"/>
                <w:kern w:val="1"/>
                <w:sz w:val="18"/>
                <w:szCs w:val="18"/>
              </w:rPr>
              <w:t>自己喜欢的积木进行操作游戏。</w:t>
            </w:r>
          </w:p>
          <w:p w14:paraId="00E0A809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2.结合自身已有的生活经验以及与主题相关的图片进行搭建，如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  <w:lang w:val="en-US" w:eastAsia="zh-CN"/>
              </w:rPr>
              <w:t>幼儿园、小花、花篮、游乐园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等。</w:t>
            </w:r>
          </w:p>
        </w:tc>
        <w:tc>
          <w:tcPr>
            <w:tcW w:w="1436" w:type="dxa"/>
            <w:vMerge w:val="restart"/>
            <w:vAlign w:val="center"/>
          </w:tcPr>
          <w:p w14:paraId="7FB6451B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1.按照提供的图片进行拼搭，告知每种材料的名称和连接方法。</w:t>
            </w:r>
          </w:p>
          <w:p w14:paraId="0CDEF5A9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鼓励幼儿观看支架性图片，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对建构有兴趣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在建构的过程中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让幼儿初步感知、运用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各种建构技能（排列、垒高、架空、围合等），进行综合搭建。</w:t>
            </w:r>
          </w:p>
          <w:p w14:paraId="3DC64C8D">
            <w:pP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3.游戏结束提醒幼儿及时整理好所有的材料。</w:t>
            </w:r>
          </w:p>
        </w:tc>
        <w:tc>
          <w:tcPr>
            <w:tcW w:w="2259" w:type="dxa"/>
            <w:vAlign w:val="center"/>
          </w:tcPr>
          <w:p w14:paraId="2D289459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25" name="图片 25" descr="IMG_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2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63DB3A">
        <w:trPr>
          <w:trHeight w:val="3705" w:hRule="atLeast"/>
          <w:jc w:val="center"/>
        </w:trPr>
        <w:tc>
          <w:tcPr>
            <w:tcW w:w="603" w:type="dxa"/>
            <w:vMerge w:val="continue"/>
            <w:vAlign w:val="center"/>
          </w:tcPr>
          <w:p w14:paraId="651AA8E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1B101FFA">
            <w:pPr>
              <w:jc w:val="both"/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dxa"/>
            <w:vAlign w:val="center"/>
          </w:tcPr>
          <w:p w14:paraId="655EB851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桌面建构</w:t>
            </w:r>
          </w:p>
          <w:p w14:paraId="7D6DAF73">
            <w:pPr>
              <w:pStyle w:val="6"/>
              <w:ind w:left="0" w:leftChars="0" w:firstLine="0" w:firstLineChars="0"/>
              <w:rPr>
                <w:rFonts w:hint="default" w:asciiTheme="minorEastAsia" w:hAnsiTheme="minorEastAsia" w:eastAsiaTheme="minorEastAsia" w:cs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8"/>
                <w:szCs w:val="18"/>
                <w:lang w:val="en-US" w:eastAsia="zh-CN"/>
              </w:rPr>
              <w:t>乐器</w:t>
            </w:r>
          </w:p>
        </w:tc>
        <w:tc>
          <w:tcPr>
            <w:tcW w:w="1273" w:type="dxa"/>
            <w:vAlign w:val="center"/>
          </w:tcPr>
          <w:p w14:paraId="34049F8F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雪花片</w:t>
            </w:r>
          </w:p>
          <w:p w14:paraId="1D3EDE44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插塑积木</w:t>
            </w:r>
          </w:p>
          <w:p w14:paraId="13C1971A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乐高等</w:t>
            </w:r>
          </w:p>
        </w:tc>
        <w:tc>
          <w:tcPr>
            <w:tcW w:w="1246" w:type="dxa"/>
            <w:vMerge w:val="continue"/>
            <w:vAlign w:val="center"/>
          </w:tcPr>
          <w:p w14:paraId="36FB94BD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1436" w:type="dxa"/>
            <w:vMerge w:val="continue"/>
            <w:vAlign w:val="center"/>
          </w:tcPr>
          <w:p w14:paraId="0D64E118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59" w:type="dxa"/>
            <w:vAlign w:val="center"/>
          </w:tcPr>
          <w:p w14:paraId="29EE52F7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40790" cy="1290955"/>
                  <wp:effectExtent l="0" t="0" r="3810" b="4445"/>
                  <wp:docPr id="20" name="图片 20" descr="IMG_7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7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40790" cy="956945"/>
                  <wp:effectExtent l="0" t="0" r="3810" b="8255"/>
                  <wp:docPr id="21" name="图片 21" descr="IMG_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7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5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10F333">
        <w:trPr>
          <w:trHeight w:val="2166" w:hRule="atLeast"/>
          <w:jc w:val="center"/>
        </w:trPr>
        <w:tc>
          <w:tcPr>
            <w:tcW w:w="603" w:type="dxa"/>
            <w:vMerge w:val="restart"/>
            <w:vAlign w:val="center"/>
          </w:tcPr>
          <w:p w14:paraId="07162A7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益智区</w:t>
            </w:r>
          </w:p>
        </w:tc>
        <w:tc>
          <w:tcPr>
            <w:tcW w:w="2299" w:type="dxa"/>
            <w:vMerge w:val="restart"/>
            <w:vAlign w:val="center"/>
          </w:tcPr>
          <w:p w14:paraId="10212353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1.人际交往：友好相处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幼儿愿意和同伴、熟悉的成人一起游戏。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711BC735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2.社会适应：规则意识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幼儿能爱护玩具和材料，在成人的提醒下不争抢、独占玩具。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25A98B12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3.集合与模式：集合与分类：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（幼儿能根据物体的特点寻找与之匹配的物体。）</w:t>
            </w:r>
          </w:p>
          <w:p w14:paraId="7BAB91BB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模式：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幼儿能将物体按某一特征进行分类，在有规律排练的物体中尝试识别AB、AABB、ABC的排序规律。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t>）</w:t>
            </w:r>
          </w:p>
          <w:p w14:paraId="32BD13B5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.数的概念与运算：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数数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（幼儿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能手口一致地点数5以内的数量，并说出总数。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150DCF71">
            <w:p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数的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关系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幼儿能用一一对应的方法比较5以内两组物体的多少。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）</w:t>
            </w:r>
          </w:p>
          <w:p w14:paraId="31A3519F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5.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  <w:t>视觉图像与空间推理：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幼儿能独立拼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～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片拼图。</w:t>
            </w:r>
          </w:p>
          <w:p w14:paraId="6D3288CB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14F7FDF2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动物擂台赛</w:t>
            </w:r>
          </w:p>
        </w:tc>
        <w:tc>
          <w:tcPr>
            <w:tcW w:w="1273" w:type="dxa"/>
            <w:vAlign w:val="center"/>
          </w:tcPr>
          <w:p w14:paraId="5F83C9E2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小鱼、螃蟹等动物，鱼竿、影子板、骰子</w:t>
            </w:r>
          </w:p>
        </w:tc>
        <w:tc>
          <w:tcPr>
            <w:tcW w:w="1246" w:type="dxa"/>
            <w:vAlign w:val="center"/>
          </w:tcPr>
          <w:p w14:paraId="47901AB6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  <w:p w14:paraId="7F99A75D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  <w:p w14:paraId="6BF9F74C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1.看谁先钓完。</w:t>
            </w:r>
          </w:p>
          <w:p w14:paraId="4C5DE229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2.不按轮廓钓鱼。</w:t>
            </w:r>
          </w:p>
          <w:p w14:paraId="02B1BBC9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3.动物叠高</w:t>
            </w:r>
          </w:p>
        </w:tc>
        <w:tc>
          <w:tcPr>
            <w:tcW w:w="1436" w:type="dxa"/>
            <w:vMerge w:val="restart"/>
            <w:vAlign w:val="center"/>
          </w:tcPr>
          <w:p w14:paraId="35260DB5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  <w:p w14:paraId="4C593E9E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  <w:p w14:paraId="057CA354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1.了解不同游戏的不同玩法，并根据规则展开游戏。</w:t>
            </w:r>
          </w:p>
          <w:p w14:paraId="3785A88F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2.培养幼儿的图形、数的对应能力。</w:t>
            </w:r>
          </w:p>
          <w:p w14:paraId="33AB39A7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3.感知5以内的数量。</w:t>
            </w:r>
          </w:p>
          <w:p w14:paraId="00BC72A3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4.培养自我组合图片的能力，锻炼逻辑思维能力、反应能力。</w:t>
            </w:r>
          </w:p>
          <w:p w14:paraId="7154BCCB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5.培养自我的观察能力和专注力。</w:t>
            </w:r>
          </w:p>
          <w:p w14:paraId="1C3DCDFA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spacing w:val="0"/>
                <w:sz w:val="18"/>
                <w:szCs w:val="18"/>
                <w:u w:val="none"/>
                <w:lang w:val="en-US" w:eastAsia="zh-CN"/>
              </w:rPr>
              <w:t>6.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spacing w:val="0"/>
                <w:sz w:val="18"/>
                <w:szCs w:val="18"/>
                <w:u w:val="none"/>
              </w:rPr>
              <w:t>提供符合幼儿年龄特点的游戏材料，可用颜色鲜艳的材料练习按规律排序。</w:t>
            </w:r>
          </w:p>
          <w:p w14:paraId="5CFC9DC8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7.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spacing w:val="0"/>
                <w:sz w:val="18"/>
                <w:szCs w:val="18"/>
                <w:u w:val="none"/>
              </w:rPr>
              <w:t>提供更多的机会，引导幼儿进行简单的拼图活动和单元积木的建构等。</w:t>
            </w:r>
          </w:p>
          <w:p w14:paraId="69C0D7B1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trike w:val="0"/>
                <w:spacing w:val="0"/>
                <w:sz w:val="18"/>
                <w:szCs w:val="18"/>
                <w:u w:val="none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trike w:val="0"/>
                <w:spacing w:val="0"/>
                <w:sz w:val="18"/>
                <w:szCs w:val="18"/>
                <w:u w:val="none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游戏过程中能与同伴友好相处。</w:t>
            </w:r>
          </w:p>
        </w:tc>
        <w:tc>
          <w:tcPr>
            <w:tcW w:w="2259" w:type="dxa"/>
            <w:vAlign w:val="center"/>
          </w:tcPr>
          <w:p w14:paraId="468FAC19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13" name="图片 13" descr="/Users/dinghui/Library/Containers/com.kingsoft.wpsoffice.mac/Data/tmp/picturecompress_2025092908242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dinghui/Library/Containers/com.kingsoft.wpsoffice.mac/Data/tmp/picturecompress_2025092908242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B497A">
        <w:trPr>
          <w:trHeight w:val="1550" w:hRule="atLeast"/>
          <w:jc w:val="center"/>
        </w:trPr>
        <w:tc>
          <w:tcPr>
            <w:tcW w:w="603" w:type="dxa"/>
            <w:vMerge w:val="continue"/>
            <w:vAlign w:val="center"/>
          </w:tcPr>
          <w:p w14:paraId="7773AB6F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1C22C46D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58D59397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骨牌接龙</w:t>
            </w:r>
          </w:p>
        </w:tc>
        <w:tc>
          <w:tcPr>
            <w:tcW w:w="1273" w:type="dxa"/>
            <w:vAlign w:val="center"/>
          </w:tcPr>
          <w:p w14:paraId="60B0C400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骨牌40片</w:t>
            </w:r>
          </w:p>
        </w:tc>
        <w:tc>
          <w:tcPr>
            <w:tcW w:w="1246" w:type="dxa"/>
            <w:vAlign w:val="center"/>
          </w:tcPr>
          <w:p w14:paraId="2D4C1496">
            <w:pPr>
              <w:pStyle w:val="5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192" w:lineRule="atLeast"/>
              <w:ind w:left="0" w:leftChars="0" w:right="0" w:righ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8"/>
                <w:szCs w:val="18"/>
                <w:vertAlign w:val="baseline"/>
                <w:lang w:val="en-US" w:eastAsia="zh-CN"/>
              </w:rPr>
              <w:t>1.根据图案一个跟着一个拼起来。</w:t>
            </w:r>
          </w:p>
        </w:tc>
        <w:tc>
          <w:tcPr>
            <w:tcW w:w="1436" w:type="dxa"/>
            <w:vMerge w:val="continue"/>
            <w:vAlign w:val="center"/>
          </w:tcPr>
          <w:p w14:paraId="4C7E6C55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59" w:type="dxa"/>
            <w:vAlign w:val="center"/>
          </w:tcPr>
          <w:p w14:paraId="54FD2C1A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10" name="图片 10" descr="/Users/dinghui/Library/Containers/com.kingsoft.wpsoffice.mac/Data/tmp/picturecompress_202509290823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dinghui/Library/Containers/com.kingsoft.wpsoffice.mac/Data/tmp/picturecompress_202509290823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39C88">
        <w:trPr>
          <w:trHeight w:val="1587" w:hRule="atLeast"/>
          <w:jc w:val="center"/>
        </w:trPr>
        <w:tc>
          <w:tcPr>
            <w:tcW w:w="603" w:type="dxa"/>
            <w:vMerge w:val="continue"/>
            <w:vAlign w:val="center"/>
          </w:tcPr>
          <w:p w14:paraId="7E23F51C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6878C8E1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01D2B019">
            <w:pPr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长尾巴火车</w:t>
            </w:r>
          </w:p>
        </w:tc>
        <w:tc>
          <w:tcPr>
            <w:tcW w:w="1273" w:type="dxa"/>
            <w:vAlign w:val="center"/>
          </w:tcPr>
          <w:p w14:paraId="3C97BE6F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车头、车厢、车厢载物、木棍</w:t>
            </w:r>
          </w:p>
        </w:tc>
        <w:tc>
          <w:tcPr>
            <w:tcW w:w="1246" w:type="dxa"/>
            <w:vAlign w:val="center"/>
          </w:tcPr>
          <w:p w14:paraId="4B9BA9AE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根据不同火车的车厢品插积木</w:t>
            </w:r>
          </w:p>
        </w:tc>
        <w:tc>
          <w:tcPr>
            <w:tcW w:w="1436" w:type="dxa"/>
            <w:vMerge w:val="continue"/>
            <w:vAlign w:val="center"/>
          </w:tcPr>
          <w:p w14:paraId="20E2B1A5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vAlign w:val="center"/>
          </w:tcPr>
          <w:p w14:paraId="7A9D3786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11" name="图片 11" descr="/Users/dinghui/Library/Containers/com.kingsoft.wpsoffice.mac/Data/tmp/picturecompress_202509290824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dinghui/Library/Containers/com.kingsoft.wpsoffice.mac/Data/tmp/picturecompress_202509290824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7EAC8">
        <w:trPr>
          <w:trHeight w:val="2781" w:hRule="atLeast"/>
          <w:jc w:val="center"/>
        </w:trPr>
        <w:tc>
          <w:tcPr>
            <w:tcW w:w="603" w:type="dxa"/>
            <w:vMerge w:val="continue"/>
            <w:vAlign w:val="center"/>
          </w:tcPr>
          <w:p w14:paraId="33DEE47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5134478B"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340337EA">
            <w:pPr>
              <w:jc w:val="left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听一听</w:t>
            </w:r>
          </w:p>
        </w:tc>
        <w:tc>
          <w:tcPr>
            <w:tcW w:w="1273" w:type="dxa"/>
            <w:vAlign w:val="center"/>
          </w:tcPr>
          <w:p w14:paraId="69720CD4">
            <w:pPr>
              <w:jc w:val="left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生活中的各种材料、篮子</w:t>
            </w:r>
          </w:p>
        </w:tc>
        <w:tc>
          <w:tcPr>
            <w:tcW w:w="1246" w:type="dxa"/>
            <w:vAlign w:val="center"/>
          </w:tcPr>
          <w:p w14:paraId="266B1FD7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根据不同材料放进瓶子里。</w:t>
            </w:r>
          </w:p>
        </w:tc>
        <w:tc>
          <w:tcPr>
            <w:tcW w:w="1436" w:type="dxa"/>
            <w:vMerge w:val="continue"/>
            <w:vAlign w:val="center"/>
          </w:tcPr>
          <w:p w14:paraId="78AC75B3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vAlign w:val="center"/>
          </w:tcPr>
          <w:p w14:paraId="15F7F30D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43330" cy="1657985"/>
                  <wp:effectExtent l="0" t="0" r="1270" b="18415"/>
                  <wp:docPr id="17" name="图片 17" descr="IMG_4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5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65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C061A">
        <w:trPr>
          <w:trHeight w:val="1550" w:hRule="atLeast"/>
          <w:jc w:val="center"/>
        </w:trPr>
        <w:tc>
          <w:tcPr>
            <w:tcW w:w="603" w:type="dxa"/>
            <w:vMerge w:val="continue"/>
            <w:vAlign w:val="center"/>
          </w:tcPr>
          <w:p w14:paraId="788BC18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607A715E">
            <w:pPr>
              <w:numPr>
                <w:ilvl w:val="0"/>
                <w:numId w:val="0"/>
              </w:numPr>
              <w:jc w:val="both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4AEE595F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水果叠叠高</w:t>
            </w:r>
          </w:p>
        </w:tc>
        <w:tc>
          <w:tcPr>
            <w:tcW w:w="1273" w:type="dxa"/>
            <w:vAlign w:val="center"/>
          </w:tcPr>
          <w:p w14:paraId="75CDB516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水果若干、操作板</w:t>
            </w:r>
          </w:p>
        </w:tc>
        <w:tc>
          <w:tcPr>
            <w:tcW w:w="1246" w:type="dxa"/>
            <w:vAlign w:val="center"/>
          </w:tcPr>
          <w:p w14:paraId="5473F9AD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根据不同的水果摆放然后叠高。</w:t>
            </w:r>
          </w:p>
        </w:tc>
        <w:tc>
          <w:tcPr>
            <w:tcW w:w="1436" w:type="dxa"/>
            <w:vMerge w:val="continue"/>
            <w:vAlign w:val="center"/>
          </w:tcPr>
          <w:p w14:paraId="490A627C">
            <w:pPr>
              <w:numPr>
                <w:ilvl w:val="0"/>
                <w:numId w:val="0"/>
              </w:num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vAlign w:val="center"/>
          </w:tcPr>
          <w:p w14:paraId="25A46F93">
            <w:pPr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12" name="图片 12" descr="/Users/dinghui/Library/Containers/com.kingsoft.wpsoffice.mac/Data/tmp/picturecompress_202509290824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dinghui/Library/Containers/com.kingsoft.wpsoffice.mac/Data/tmp/picturecompress_202509290824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3A0E90">
        <w:trPr>
          <w:trHeight w:val="1597" w:hRule="atLeast"/>
          <w:jc w:val="center"/>
        </w:trPr>
        <w:tc>
          <w:tcPr>
            <w:tcW w:w="603" w:type="dxa"/>
            <w:vMerge w:val="restart"/>
            <w:vAlign w:val="center"/>
          </w:tcPr>
          <w:p w14:paraId="4CAAE1A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娃娃家</w:t>
            </w:r>
          </w:p>
        </w:tc>
        <w:tc>
          <w:tcPr>
            <w:tcW w:w="2299" w:type="dxa"/>
            <w:vMerge w:val="restart"/>
            <w:vAlign w:val="center"/>
          </w:tcPr>
          <w:p w14:paraId="41E2FB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1.自我意识：自我体验（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18"/>
                <w:szCs w:val="18"/>
                <w:lang w:val="en-US" w:eastAsia="zh-CN"/>
              </w:rPr>
              <w:t>幼儿能按自己的想法进行游戏。幼儿敢于尝试有一定难度的活动和任务。）</w:t>
            </w:r>
          </w:p>
          <w:p w14:paraId="5056A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2.人际交往：友好相处（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18"/>
                <w:szCs w:val="18"/>
                <w:lang w:val="en-US" w:eastAsia="zh-CN"/>
              </w:rPr>
              <w:t>幼儿喜欢和同伴一起玩游戏，有经常一起玩的伙伴。大家都喜欢的东西，幼儿愿意轮流分享。）</w:t>
            </w:r>
          </w:p>
          <w:p w14:paraId="78D1B620">
            <w:pPr>
              <w:pStyle w:val="6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18"/>
                <w:szCs w:val="18"/>
                <w:lang w:val="en-US" w:eastAsia="zh-CN"/>
              </w:rPr>
              <w:t>3.社会适应：规则意识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18"/>
                <w:szCs w:val="18"/>
                <w:lang w:val="en-US" w:eastAsia="zh-CN"/>
              </w:rPr>
              <w:t>（幼儿了解规则的意义，并能基本遵守。）（幼儿愿听取同伴的意见和建议。）（幼儿在他人的帮助下，能自主解决与同伴的冲突。）</w:t>
            </w:r>
          </w:p>
        </w:tc>
        <w:tc>
          <w:tcPr>
            <w:tcW w:w="881" w:type="dxa"/>
            <w:vAlign w:val="center"/>
          </w:tcPr>
          <w:p w14:paraId="6A8F4691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客厅</w:t>
            </w:r>
          </w:p>
        </w:tc>
        <w:tc>
          <w:tcPr>
            <w:tcW w:w="1273" w:type="dxa"/>
            <w:vAlign w:val="center"/>
          </w:tcPr>
          <w:p w14:paraId="14E0843C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小沙发、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  <w:lang w:val="en-US" w:eastAsia="zh-CN"/>
              </w:rPr>
              <w:t>电视机、小垫子、晒晒小袜子</w:t>
            </w:r>
          </w:p>
          <w:p w14:paraId="780D9064">
            <w:pPr>
              <w:spacing w:line="360" w:lineRule="exact"/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246" w:type="dxa"/>
            <w:vMerge w:val="restart"/>
            <w:vAlign w:val="center"/>
          </w:tcPr>
          <w:p w14:paraId="74443B59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1.选择自己喜欢的角色进行角色扮演游戏。</w:t>
            </w:r>
          </w:p>
          <w:p w14:paraId="782D57AE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2.结合生活经验在娃娃家不同的区中进行不同的游戏，如在厨房里烧饭，在客厅里招待客人，在卧室里照顾宝宝等。</w:t>
            </w:r>
          </w:p>
          <w:p w14:paraId="0564B130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4.根据自己的游戏玩法进行分享交流。</w:t>
            </w:r>
          </w:p>
        </w:tc>
        <w:tc>
          <w:tcPr>
            <w:tcW w:w="1436" w:type="dxa"/>
            <w:vMerge w:val="restart"/>
            <w:vAlign w:val="center"/>
          </w:tcPr>
          <w:p w14:paraId="3A354792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1.熟悉娃娃家中的角色，模仿生活中爸爸、妈妈等角色的动作以及语言，对娃娃家游戏感兴趣。</w:t>
            </w:r>
          </w:p>
          <w:p w14:paraId="74DCB4AB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2.在教师的引导下，能与同伴友好相处，不争抢玩具。</w:t>
            </w:r>
          </w:p>
          <w:p w14:paraId="2AB58F49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3.在游戏中体会照顾爸爸妈妈照顾孩子做家务的辛苦，懂得爸爸妈妈的爱。</w:t>
            </w:r>
          </w:p>
          <w:p w14:paraId="33292CEE">
            <w:pPr>
              <w:pStyle w:val="6"/>
              <w:ind w:left="0" w:leftChars="0" w:firstLine="0" w:firstLineChars="0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4.游戏结束后又收玩具的意识，学会按物品名称分类整理游戏材料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。</w:t>
            </w:r>
          </w:p>
        </w:tc>
        <w:tc>
          <w:tcPr>
            <w:tcW w:w="2259" w:type="dxa"/>
            <w:vAlign w:val="center"/>
          </w:tcPr>
          <w:p w14:paraId="1DDC09F0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2" name="图片 2" descr="/Users/dinghui/Library/Containers/com.kingsoft.wpsoffice.mac/Data/tmp/picturecompress_202509290821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dinghui/Library/Containers/com.kingsoft.wpsoffice.mac/Data/tmp/picturecompress_202509290821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C63C34">
        <w:trPr>
          <w:trHeight w:val="3397" w:hRule="atLeast"/>
          <w:jc w:val="center"/>
        </w:trPr>
        <w:tc>
          <w:tcPr>
            <w:tcW w:w="603" w:type="dxa"/>
            <w:vMerge w:val="continue"/>
            <w:vAlign w:val="center"/>
          </w:tcPr>
          <w:p w14:paraId="0DFDCD80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2465E0C4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</w:p>
        </w:tc>
        <w:tc>
          <w:tcPr>
            <w:tcW w:w="881" w:type="dxa"/>
            <w:vAlign w:val="center"/>
          </w:tcPr>
          <w:p w14:paraId="0C98EA94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厨房</w:t>
            </w:r>
          </w:p>
        </w:tc>
        <w:tc>
          <w:tcPr>
            <w:tcW w:w="1273" w:type="dxa"/>
            <w:vAlign w:val="center"/>
          </w:tcPr>
          <w:p w14:paraId="3FB7D85B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灶台、塑料锅碗瓢盆、各类厨房厨具（刀叉铲勺）厨具（勺筷叉、碗碟）、各类塑料食物（水果、蔬菜、点心、面包）</w:t>
            </w:r>
          </w:p>
        </w:tc>
        <w:tc>
          <w:tcPr>
            <w:tcW w:w="1246" w:type="dxa"/>
            <w:vMerge w:val="continue"/>
            <w:vAlign w:val="center"/>
          </w:tcPr>
          <w:p w14:paraId="76FB12C9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436" w:type="dxa"/>
            <w:vMerge w:val="continue"/>
            <w:vAlign w:val="center"/>
          </w:tcPr>
          <w:p w14:paraId="6073A9BA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vAlign w:val="center"/>
          </w:tcPr>
          <w:p w14:paraId="0A88B597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41425" cy="930910"/>
                  <wp:effectExtent l="0" t="0" r="3175" b="8890"/>
                  <wp:docPr id="7" name="图片 7" descr="/Users/dinghui/Library/Containers/com.kingsoft.wpsoffice.mac/Data/tmp/picturecompress_2025092908215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dinghui/Library/Containers/com.kingsoft.wpsoffice.mac/Data/tmp/picturecompress_2025092908215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257">
        <w:trPr>
          <w:trHeight w:val="2791" w:hRule="atLeast"/>
          <w:jc w:val="center"/>
        </w:trPr>
        <w:tc>
          <w:tcPr>
            <w:tcW w:w="603" w:type="dxa"/>
            <w:vMerge w:val="continue"/>
            <w:vAlign w:val="center"/>
          </w:tcPr>
          <w:p w14:paraId="2805A83D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99" w:type="dxa"/>
            <w:vMerge w:val="continue"/>
            <w:vAlign w:val="center"/>
          </w:tcPr>
          <w:p w14:paraId="4156D353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881" w:type="dxa"/>
            <w:vAlign w:val="center"/>
          </w:tcPr>
          <w:p w14:paraId="2F05DE17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卧室</w:t>
            </w:r>
          </w:p>
        </w:tc>
        <w:tc>
          <w:tcPr>
            <w:tcW w:w="1273" w:type="dxa"/>
            <w:vAlign w:val="center"/>
          </w:tcPr>
          <w:p w14:paraId="1C59447D">
            <w:pPr>
              <w:snapToGrid/>
              <w:spacing w:before="0" w:after="0" w:line="240" w:lineRule="auto"/>
              <w:ind w:left="0" w:right="0" w:firstLine="0"/>
              <w:jc w:val="both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娃娃、帐篷、小床、梳妆台、各类化妆品护肤品空瓶、衣服、裤子、袜子、鞋子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strike w:val="0"/>
                <w:color w:val="000000"/>
                <w:spacing w:val="0"/>
                <w:sz w:val="18"/>
                <w:szCs w:val="18"/>
                <w:u w:val="none"/>
              </w:rPr>
              <w:t>衣架</w:t>
            </w:r>
          </w:p>
        </w:tc>
        <w:tc>
          <w:tcPr>
            <w:tcW w:w="1246" w:type="dxa"/>
            <w:vMerge w:val="continue"/>
            <w:vAlign w:val="center"/>
          </w:tcPr>
          <w:p w14:paraId="6E3BDD85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1436" w:type="dxa"/>
            <w:vMerge w:val="continue"/>
            <w:vAlign w:val="center"/>
          </w:tcPr>
          <w:p w14:paraId="22A54F84">
            <w:pPr>
              <w:jc w:val="left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</w:p>
        </w:tc>
        <w:tc>
          <w:tcPr>
            <w:tcW w:w="2259" w:type="dxa"/>
            <w:vAlign w:val="center"/>
          </w:tcPr>
          <w:p w14:paraId="2B6A8CC9">
            <w:pPr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1236345" cy="927100"/>
                  <wp:effectExtent l="0" t="0" r="8255" b="12700"/>
                  <wp:docPr id="14" name="图片 14" descr="/Users/dinghui/Library/Containers/com.kingsoft.wpsoffice.mac/Data/tmp/picturecompress_202509290822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dinghui/Library/Containers/com.kingsoft.wpsoffice.mac/Data/tmp/picturecompress_202509290822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A99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</w:pPr>
    </w:p>
    <w:p w14:paraId="3D1FB9C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sz w:val="21"/>
          <w:szCs w:val="21"/>
          <w:lang w:eastAsia="zh-Hans"/>
        </w:rPr>
      </w:pPr>
    </w:p>
    <w:p w14:paraId="7434CDE8"/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大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Plantagenet Cherokee">
    <w:panose1 w:val="02020000000000000000"/>
    <w:charset w:val="00"/>
    <w:family w:val="auto"/>
    <w:pitch w:val="default"/>
    <w:sig w:usb0="80000003" w:usb1="00000000" w:usb2="00001000" w:usb3="00000000" w:csb0="200001F3" w:csb1="CDFC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54412">
    <w:pPr>
      <w:pStyle w:val="3"/>
      <w:jc w:val="right"/>
      <w:rPr>
        <w:rFonts w:hint="eastAsia" w:ascii="楷体_GB2312" w:eastAsia="楷体_GB231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CBD9B5">
    <w:pPr>
      <w:pStyle w:val="4"/>
      <w:pBdr>
        <w:bottom w:val="none" w:color="auto" w:sz="0" w:space="1"/>
      </w:pBdr>
      <w:tabs>
        <w:tab w:val="left" w:pos="270"/>
        <w:tab w:val="center" w:pos="4649"/>
      </w:tabs>
      <w:jc w:val="left"/>
      <w:rPr>
        <w:rFonts w:hint="eastAsia" w:ascii="楷体_GB2312" w:hAnsi="Plantagenet Cherokee" w:eastAsia="楷体_GB2312"/>
        <w:b/>
        <w:sz w:val="21"/>
        <w:szCs w:val="21"/>
      </w:rPr>
    </w:pPr>
    <w:r>
      <w:rPr>
        <w:rFonts w:ascii="楷体_GB2312" w:eastAsia="楷体_GB2312"/>
        <w:b/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FC359C"/>
    <w:multiLevelType w:val="singleLevel"/>
    <w:tmpl w:val="D7FC359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2FF56A86"/>
    <w:multiLevelType w:val="singleLevel"/>
    <w:tmpl w:val="2FF56A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F9AFECF"/>
    <w:multiLevelType w:val="singleLevel"/>
    <w:tmpl w:val="7F9AFEC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F97B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paragraph" w:customStyle="1" w:styleId="12">
    <w:name w:val="_Style 13"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列1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solidFill>
                  <a:schemeClr val="bg1"/>
                </a:solidFill>
              </a:ln>
              <a:effectLst/>
            </c:spPr>
          </c:dPt>
          <c:dLbls>
            <c:delete val="1"/>
          </c:dLbls>
          <c:cat>
            <c:strRef>
              <c:f>Sheet1!$A$2:$A$5</c:f>
              <c:strCache>
                <c:ptCount val="4"/>
                <c:pt idx="0">
                  <c:v>运动的含义</c:v>
                </c:pt>
                <c:pt idx="1">
                  <c:v>运动中的安全</c:v>
                </c:pt>
                <c:pt idx="2">
                  <c:v>知道小班幼儿可以做的运动</c:v>
                </c:pt>
                <c:pt idx="3">
                  <c:v>运动的好处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68</c:v>
                </c:pt>
                <c:pt idx="1">
                  <c:v>82</c:v>
                </c:pt>
                <c:pt idx="2">
                  <c:v>35</c:v>
                </c:pt>
                <c:pt idx="3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ebb4346a-cdd1-4f00-9a37-52a362c7d73b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8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solidFill>
          <a:schemeClr val="bg1"/>
        </a:soli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C9F754DE-2CAD-44b6-B708-469DEB6407EB-1">
      <extobjdata type="C9F754DE-2CAD-44b6-B708-469DEB6407EB" data="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2025-11-11T21:45:00Z</dcterms:created>
  <dc:creator>86066</dc:creator>
  <cp:lastModifiedBy>丁岩</cp:lastModifiedBy>
  <dcterms:modified xsi:type="dcterms:W3CDTF">2025-12-29T07:42:37Z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KSOTemplateDocerSaveRecord">
    <vt:lpwstr>eyJoZGlkIjoiOGI4NjI5OTBmMDM1ODFlMDkzNDFlZTFiMWNhZWU5ZTMiLCJ1c2VySWQiOiIxMzIyNjk1Nzc1In0=</vt:lpwstr>
  </property>
  <property fmtid="{D5CDD505-2E9C-101B-9397-08002B2CF9AE}" pid="4" name="ICV">
    <vt:lpwstr>8A6A1F67F472692EACAA476952D43178_43</vt:lpwstr>
  </property>
</Properties>
</file>