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Unit6 Weather的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Unit6 Weather</w:t>
      </w:r>
      <w:r>
        <w:rPr>
          <w:rFonts w:hint="eastAsia" w:ascii="宋体" w:hAnsi="宋体" w:eastAsia="宋体" w:cs="宋体"/>
          <w:sz w:val="28"/>
          <w:szCs w:val="28"/>
        </w:rPr>
        <w:t>以“生活联结—故事驱动—语用落地”为设计主线，层层递进构建课堂： 1、情境导入“趣”：从“每日天气预报”互动切入，结合实时天气图片、气象符号卡片，让学生快速进入“谈论天气”的语言场景，自然习得sunny/rainy/cloudy等核心词汇；2、故事推进“顺”：以Cartoon time中Bobby和Sam的“天气小插曲”为核心，通过动画播放、情节提问、角色分析，让学生在理解故事的同时，掌握“What's the weather like?” “It's... ”等基础句型；3、语用设计“实”：穿插“小组模拟播报”“情景创编”等活动，让学生在“说天气、演故事”中灵活运用语言，实现了“学以致用”；4、细节处理“暖”：关注学生差异，设计基础跟读、进阶表演、拓展创编等分层任务，确保每位学生都能在课堂中获得成就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亮点纷呈共探课堂优化新路径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围绕课堂设计、师生互动、语用效果等维度总结三大亮点与一处优化建议：亮点1：情境创设“贴生活”——从生活中的天气现象切入，让语言学习回归真实语境，降低学生理解难度；亮点2：故事运用“深融合”——不局限于动画观看，而是通过情节拆解、角色模仿、台词创编，让Cartoon time成为语言输出的载体；亮点3：互动形式“多维度”——小组合作、角色扮演、即时反馈等多种互动方式结合，充分调动学生参与积极性；优化建议：可增加“天气与生活选择”的拓展环节（如“雨天适合做什么”），进一步强化语言与生活的关联，提升语用灵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聚焦单元构建语言学习“大框架”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强化单元整体意识：第一课时需为后续“询问天气、建议出行”等话题做好铺垫，可在结尾埋下“下一节课规划天气出行”的任务伏笔；深化故事育人价值：结合Cartoon time中角色的情绪变化，渗透“乐观面对不同天气”的积极心态，实现语言与德育的融合；融合有效拓展设计：把“save for a rainy day未雨绸缪”的习语自然嵌在故事与短诗中，让文化与语音学习脱离机械记忆。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846</Characters>
  <Lines>0</Lines>
  <Paragraphs>0</Paragraphs>
  <TotalTime>0</TotalTime>
  <ScaleCrop>false</ScaleCrop>
  <LinksUpToDate>false</LinksUpToDate>
  <CharactersWithSpaces>861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2025-12-29T10:57:33Z</dcterms:created>
  <dc:creator>Administrator</dc:creator>
  <cp:lastModifiedBy>Administrator</cp:lastModifiedBy>
  <dcterms:modified xsi:type="dcterms:W3CDTF">2025-12-29T11:02:07Z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199A66FF1BCA418EB16A8FBBB6CF4FF0</vt:lpwstr>
  </property>
</Properties>
</file>