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226D1">
      <w:pPr>
        <w:pStyle w:val="2"/>
        <w:keepNext w:val="0"/>
        <w:keepLines w:val="0"/>
        <w:widowControl/>
        <w:suppressLineNumbers w:val="0"/>
        <w:spacing w:before="0" w:beforeAutospacing="0" w:after="0" w:afterAutospacing="0"/>
        <w:ind w:left="-420" w:leftChars="-200" w:right="0" w:rightChars="0" w:firstLine="420" w:firstLineChars="150"/>
        <w:jc w:val="center"/>
      </w:pPr>
      <w:r>
        <w:rPr>
          <w:rFonts w:ascii="黑体" w:hAnsi="宋体" w:eastAsia="黑体" w:cs="黑体"/>
          <w:b/>
          <w:bCs/>
          <w:i w:val="0"/>
          <w:iCs w:val="0"/>
          <w:color w:val="000000"/>
          <w:spacing w:val="0"/>
          <w:w w:val="100"/>
          <w:sz w:val="28"/>
          <w:szCs w:val="28"/>
          <w:vertAlign w:val="baseline"/>
        </w:rPr>
        <w:t>“学习者为中心”的课堂</w:t>
      </w:r>
      <w:r>
        <w:rPr>
          <w:rFonts w:hint="eastAsia" w:ascii="黑体" w:hAnsi="宋体" w:eastAsia="黑体" w:cs="黑体"/>
          <w:b/>
          <w:bCs/>
          <w:i w:val="0"/>
          <w:iCs w:val="0"/>
          <w:color w:val="000000"/>
          <w:spacing w:val="0"/>
          <w:w w:val="100"/>
          <w:sz w:val="28"/>
          <w:szCs w:val="28"/>
          <w:vertAlign w:val="baseline"/>
        </w:rPr>
        <w:t>教学设计方案</w:t>
      </w:r>
    </w:p>
    <w:tbl>
      <w:tblPr>
        <w:tblStyle w:val="3"/>
        <w:tblW w:w="9238"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2"/>
        <w:gridCol w:w="59"/>
        <w:gridCol w:w="1218"/>
        <w:gridCol w:w="1091"/>
        <w:gridCol w:w="1839"/>
        <w:gridCol w:w="2112"/>
        <w:gridCol w:w="1897"/>
      </w:tblGrid>
      <w:tr w14:paraId="2892B1C9">
        <w:trPr>
          <w:trHeight w:val="272" w:hRule="atLeast"/>
        </w:trPr>
        <w:tc>
          <w:tcPr>
            <w:tcW w:w="1081" w:type="dxa"/>
            <w:gridSpan w:val="2"/>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E122CC8">
            <w:pPr>
              <w:pStyle w:val="2"/>
              <w:keepNext w:val="0"/>
              <w:keepLines w:val="0"/>
              <w:widowControl/>
              <w:suppressLineNumbers w:val="0"/>
              <w:spacing w:before="0" w:beforeAutospacing="0" w:after="0" w:afterAutospacing="0" w:line="320" w:lineRule="exact"/>
              <w:ind w:left="9" w:right="9"/>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学科</w:t>
            </w:r>
          </w:p>
        </w:tc>
        <w:tc>
          <w:tcPr>
            <w:tcW w:w="1218"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46218C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科学</w:t>
            </w:r>
          </w:p>
        </w:tc>
        <w:tc>
          <w:tcPr>
            <w:tcW w:w="1091"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6E816650">
            <w:pPr>
              <w:pStyle w:val="2"/>
              <w:keepNext w:val="0"/>
              <w:keepLines w:val="0"/>
              <w:widowControl/>
              <w:suppressLineNumbers w:val="0"/>
              <w:spacing w:before="0" w:beforeAutospacing="0" w:after="0" w:afterAutospacing="0" w:line="320" w:lineRule="exact"/>
              <w:ind w:left="9" w:right="9"/>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课题</w:t>
            </w:r>
          </w:p>
        </w:tc>
        <w:tc>
          <w:tcPr>
            <w:tcW w:w="5848" w:type="dxa"/>
            <w:gridSpan w:val="3"/>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7A054224">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17.刺激和反应</w:t>
            </w:r>
          </w:p>
        </w:tc>
      </w:tr>
      <w:tr w14:paraId="6FDE41DB">
        <w:trPr>
          <w:trHeight w:val="272" w:hRule="atLeast"/>
        </w:trPr>
        <w:tc>
          <w:tcPr>
            <w:tcW w:w="1081" w:type="dxa"/>
            <w:gridSpan w:val="2"/>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92E4CFD">
            <w:pPr>
              <w:pStyle w:val="2"/>
              <w:keepNext w:val="0"/>
              <w:keepLines w:val="0"/>
              <w:widowControl/>
              <w:suppressLineNumbers w:val="0"/>
              <w:spacing w:before="0" w:beforeAutospacing="0" w:after="0" w:afterAutospacing="0" w:line="320" w:lineRule="exact"/>
              <w:ind w:left="9" w:right="9"/>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教时</w:t>
            </w:r>
          </w:p>
        </w:tc>
        <w:tc>
          <w:tcPr>
            <w:tcW w:w="1218"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0B35301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91"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778A27E">
            <w:pPr>
              <w:pStyle w:val="2"/>
              <w:keepNext w:val="0"/>
              <w:keepLines w:val="0"/>
              <w:widowControl/>
              <w:suppressLineNumbers w:val="0"/>
              <w:spacing w:before="0" w:beforeAutospacing="0" w:after="0" w:afterAutospacing="0" w:line="320" w:lineRule="exact"/>
              <w:ind w:left="9" w:right="9"/>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日期</w:t>
            </w:r>
          </w:p>
        </w:tc>
        <w:tc>
          <w:tcPr>
            <w:tcW w:w="5848" w:type="dxa"/>
            <w:gridSpan w:val="3"/>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4E10DB28">
            <w:pPr>
              <w:jc w:val="both"/>
              <w:rPr>
                <w:rFonts w:hint="eastAsia" w:ascii="宋体" w:hAnsi="宋体" w:eastAsia="宋体" w:cs="宋体"/>
                <w:sz w:val="21"/>
                <w:szCs w:val="21"/>
              </w:rPr>
            </w:pPr>
          </w:p>
        </w:tc>
      </w:tr>
      <w:tr w14:paraId="47066A0A">
        <w:trPr>
          <w:trHeight w:val="60" w:hRule="atLeast"/>
        </w:trPr>
        <w:tc>
          <w:tcPr>
            <w:tcW w:w="9238" w:type="dxa"/>
            <w:gridSpan w:val="7"/>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745EC23C">
            <w:pPr>
              <w:pStyle w:val="2"/>
              <w:keepNext w:val="0"/>
              <w:keepLines w:val="0"/>
              <w:widowControl/>
              <w:numPr>
                <w:ilvl w:val="0"/>
                <w:numId w:val="0"/>
              </w:numPr>
              <w:suppressLineNumbers w:val="0"/>
              <w:spacing w:before="0" w:beforeAutospacing="0" w:after="0" w:afterAutospacing="0" w:line="320" w:lineRule="exact"/>
              <w:ind w:right="0" w:rightChars="0"/>
              <w:jc w:val="both"/>
              <w:rPr>
                <w:sz w:val="21"/>
                <w:szCs w:val="21"/>
              </w:rPr>
            </w:pPr>
            <w:r>
              <w:rPr>
                <w:rFonts w:hint="eastAsia" w:ascii="宋体" w:hAnsi="宋体" w:eastAsia="宋体" w:cs="宋体"/>
                <w:b/>
                <w:bCs/>
                <w:i w:val="0"/>
                <w:iCs w:val="0"/>
                <w:color w:val="000000"/>
                <w:spacing w:val="0"/>
                <w:w w:val="100"/>
                <w:sz w:val="21"/>
                <w:szCs w:val="21"/>
                <w:vertAlign w:val="baseline"/>
                <w:lang w:val="en-US" w:eastAsia="zh-CN"/>
              </w:rPr>
              <w:t>一、</w:t>
            </w:r>
            <w:r>
              <w:rPr>
                <w:rFonts w:hint="eastAsia" w:ascii="宋体" w:hAnsi="宋体" w:eastAsia="宋体" w:cs="宋体"/>
                <w:b/>
                <w:bCs/>
                <w:i w:val="0"/>
                <w:iCs w:val="0"/>
                <w:color w:val="000000"/>
                <w:spacing w:val="0"/>
                <w:w w:val="100"/>
                <w:sz w:val="21"/>
                <w:szCs w:val="21"/>
                <w:vertAlign w:val="baseline"/>
              </w:rPr>
              <w:t>学习目标</w:t>
            </w:r>
          </w:p>
          <w:p w14:paraId="2D4469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通过体验活动，知道什么是刺激，什么是反应，以及反应是由刺激引起的。</w:t>
            </w:r>
          </w:p>
          <w:p w14:paraId="20ECF0E9">
            <w:pPr>
              <w:pStyle w:val="2"/>
              <w:keepNext w:val="0"/>
              <w:keepLines w:val="0"/>
              <w:widowControl/>
              <w:numPr>
                <w:ilvl w:val="0"/>
                <w:numId w:val="0"/>
              </w:numPr>
              <w:suppressLineNumbers w:val="0"/>
              <w:spacing w:before="0" w:beforeAutospacing="0" w:after="0" w:afterAutospacing="0" w:line="240" w:lineRule="auto"/>
              <w:ind w:right="0" w:rightChars="0"/>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知道人体在刺激的作用下，可以做出快速的反应。</w:t>
            </w:r>
          </w:p>
          <w:p w14:paraId="7E66EE6D">
            <w:pPr>
              <w:pStyle w:val="2"/>
              <w:keepNext w:val="0"/>
              <w:keepLines w:val="0"/>
              <w:widowControl/>
              <w:numPr>
                <w:ilvl w:val="0"/>
                <w:numId w:val="0"/>
              </w:numPr>
              <w:suppressLineNumbers w:val="0"/>
              <w:spacing w:before="0" w:beforeAutospacing="0" w:after="0" w:afterAutospacing="0" w:line="240" w:lineRule="auto"/>
              <w:ind w:right="0" w:righ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能在互相往对方脸上投棉球的游戏中感受到人的本能反应。</w:t>
            </w:r>
          </w:p>
          <w:p w14:paraId="3BEB7151">
            <w:pPr>
              <w:pStyle w:val="2"/>
              <w:keepNext w:val="0"/>
              <w:keepLines w:val="0"/>
              <w:widowControl/>
              <w:suppressLineNumbers w:val="0"/>
              <w:spacing w:before="0" w:beforeAutospacing="0" w:after="0" w:afterAutospacing="0" w:line="320" w:lineRule="exact"/>
              <w:ind w:left="0" w:right="0"/>
              <w:jc w:val="both"/>
              <w:rPr>
                <w:sz w:val="21"/>
                <w:szCs w:val="21"/>
              </w:rPr>
            </w:pPr>
            <w:r>
              <w:rPr>
                <w:rFonts w:hint="eastAsia" w:ascii="宋体" w:hAnsi="宋体" w:eastAsia="宋体" w:cs="宋体"/>
                <w:b/>
                <w:bCs/>
                <w:i w:val="0"/>
                <w:iCs w:val="0"/>
                <w:color w:val="000000"/>
                <w:spacing w:val="0"/>
                <w:w w:val="100"/>
                <w:sz w:val="21"/>
                <w:szCs w:val="21"/>
                <w:vertAlign w:val="baseline"/>
              </w:rPr>
              <w:t>二、目标制定依据</w:t>
            </w:r>
          </w:p>
          <w:p w14:paraId="725DC77C">
            <w:pPr>
              <w:pStyle w:val="2"/>
              <w:keepNext w:val="0"/>
              <w:keepLines w:val="0"/>
              <w:widowControl/>
              <w:suppressLineNumbers w:val="0"/>
              <w:spacing w:before="0" w:beforeAutospacing="0" w:after="0" w:afterAutospacing="0" w:line="320" w:lineRule="exact"/>
              <w:ind w:left="0" w:right="0"/>
              <w:jc w:val="left"/>
              <w:rPr>
                <w:sz w:val="21"/>
                <w:szCs w:val="21"/>
              </w:rPr>
            </w:pPr>
            <w:r>
              <w:rPr>
                <w:rFonts w:hint="eastAsia" w:ascii="宋体" w:hAnsi="宋体" w:eastAsia="宋体" w:cs="宋体"/>
                <w:b/>
                <w:bCs/>
                <w:i w:val="0"/>
                <w:iCs w:val="0"/>
                <w:color w:val="FF0000"/>
                <w:spacing w:val="0"/>
                <w:w w:val="100"/>
                <w:sz w:val="21"/>
                <w:szCs w:val="21"/>
                <w:vertAlign w:val="baseline"/>
              </w:rPr>
              <w:t>1.课标分析</w:t>
            </w:r>
          </w:p>
          <w:p w14:paraId="37DE285B">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i w:val="0"/>
                <w:iCs w:val="0"/>
                <w:color w:val="auto"/>
                <w:spacing w:val="0"/>
                <w:w w:val="100"/>
                <w:sz w:val="21"/>
                <w:szCs w:val="21"/>
                <w:vertAlign w:val="baseline"/>
                <w:lang w:val="en-US" w:eastAsia="zh-CN"/>
              </w:rPr>
            </w:pPr>
            <w:r>
              <w:rPr>
                <w:rFonts w:hint="eastAsia" w:ascii="宋体" w:hAnsi="宋体" w:eastAsia="宋体" w:cs="宋体"/>
                <w:b/>
                <w:bCs/>
                <w:i w:val="0"/>
                <w:iCs w:val="0"/>
                <w:color w:val="FF0000"/>
                <w:spacing w:val="0"/>
                <w:w w:val="100"/>
                <w:sz w:val="21"/>
                <w:szCs w:val="21"/>
                <w:vertAlign w:val="baseline"/>
              </w:rPr>
              <w:t>学什么：</w:t>
            </w:r>
            <w:r>
              <w:rPr>
                <w:rFonts w:hint="eastAsia" w:ascii="宋体" w:hAnsi="宋体" w:eastAsia="宋体" w:cs="宋体"/>
                <w:b w:val="0"/>
                <w:bCs w:val="0"/>
                <w:i w:val="0"/>
                <w:iCs w:val="0"/>
                <w:color w:val="auto"/>
                <w:spacing w:val="0"/>
                <w:w w:val="100"/>
                <w:sz w:val="21"/>
                <w:szCs w:val="21"/>
                <w:vertAlign w:val="baseline"/>
                <w:lang w:val="en-US" w:eastAsia="zh-CN"/>
              </w:rPr>
              <w:t>基于新课标“生命科学领域”中“人体对环境刺激的反应”相关要求，学生学习人体能够感知外界环境中的各种刺激，并产生相应的反应；了解刺激与反应之间的关联，知道身体不同部位能接收不同类型的刺激，神经系统在刺激与反应过程中起到传递信息的作用。</w:t>
            </w:r>
          </w:p>
          <w:p w14:paraId="5C364555">
            <w:pPr>
              <w:pStyle w:val="2"/>
              <w:keepNext w:val="0"/>
              <w:keepLines w:val="0"/>
              <w:widowControl/>
              <w:suppressLineNumbers w:val="0"/>
              <w:spacing w:before="0" w:beforeAutospacing="0" w:after="0" w:afterAutospacing="0" w:line="320" w:lineRule="exact"/>
              <w:ind w:left="0" w:right="0"/>
              <w:jc w:val="left"/>
              <w:rPr>
                <w:b w:val="0"/>
                <w:bCs w:val="0"/>
                <w:color w:val="auto"/>
                <w:sz w:val="21"/>
                <w:szCs w:val="21"/>
              </w:rPr>
            </w:pPr>
            <w:r>
              <w:rPr>
                <w:rFonts w:hint="eastAsia" w:ascii="宋体" w:hAnsi="宋体" w:eastAsia="宋体" w:cs="宋体"/>
                <w:b/>
                <w:bCs/>
                <w:i w:val="0"/>
                <w:iCs w:val="0"/>
                <w:color w:val="FF0000"/>
                <w:spacing w:val="0"/>
                <w:w w:val="100"/>
                <w:sz w:val="21"/>
                <w:szCs w:val="21"/>
                <w:vertAlign w:val="baseline"/>
              </w:rPr>
              <w:t>学到什么程度：</w:t>
            </w:r>
            <w:r>
              <w:rPr>
                <w:rFonts w:hint="eastAsia" w:ascii="宋体" w:hAnsi="宋体" w:eastAsia="宋体" w:cs="宋体"/>
                <w:b w:val="0"/>
                <w:bCs w:val="0"/>
                <w:i w:val="0"/>
                <w:iCs w:val="0"/>
                <w:color w:val="auto"/>
                <w:spacing w:val="0"/>
                <w:w w:val="100"/>
                <w:sz w:val="21"/>
                <w:szCs w:val="21"/>
                <w:vertAlign w:val="baseline"/>
                <w:lang w:val="en-US" w:eastAsia="zh-CN"/>
              </w:rPr>
              <w:t>能举例说出生活中常见的刺激及对应的反应，并描述刺激与反应的大致过程；能通过简单实验观察并记录刺激与反应的现象，归纳出反应有快慢之分；能解释生活中因刺激与反应而产生的行为，理解其对适应环境的重要性。</w:t>
            </w:r>
          </w:p>
          <w:p w14:paraId="1F72A87E">
            <w:pPr>
              <w:pStyle w:val="2"/>
              <w:keepNext w:val="0"/>
              <w:keepLines w:val="0"/>
              <w:widowControl/>
              <w:suppressLineNumbers w:val="0"/>
              <w:spacing w:before="0" w:beforeAutospacing="0" w:after="0" w:afterAutospacing="0" w:line="320" w:lineRule="exact"/>
              <w:ind w:left="0" w:right="0"/>
              <w:jc w:val="left"/>
              <w:rPr>
                <w:rFonts w:hint="default" w:ascii="宋体" w:hAnsi="宋体" w:eastAsia="宋体" w:cs="宋体"/>
                <w:b w:val="0"/>
                <w:bCs w:val="0"/>
                <w:i w:val="0"/>
                <w:iCs w:val="0"/>
                <w:color w:val="auto"/>
                <w:spacing w:val="0"/>
                <w:w w:val="100"/>
                <w:sz w:val="21"/>
                <w:szCs w:val="21"/>
                <w:vertAlign w:val="baseline"/>
                <w:lang w:val="en-US" w:eastAsia="zh-CN"/>
              </w:rPr>
            </w:pPr>
            <w:r>
              <w:rPr>
                <w:rFonts w:hint="eastAsia" w:ascii="宋体" w:hAnsi="宋体" w:eastAsia="宋体" w:cs="宋体"/>
                <w:b/>
                <w:bCs/>
                <w:i w:val="0"/>
                <w:iCs w:val="0"/>
                <w:color w:val="FF0000"/>
                <w:spacing w:val="0"/>
                <w:w w:val="100"/>
                <w:sz w:val="21"/>
                <w:szCs w:val="21"/>
                <w:vertAlign w:val="baseline"/>
              </w:rPr>
              <w:t>怎么学：</w:t>
            </w:r>
            <w:r>
              <w:rPr>
                <w:rFonts w:hint="eastAsia" w:ascii="宋体" w:hAnsi="宋体" w:eastAsia="宋体" w:cs="宋体"/>
                <w:b w:val="0"/>
                <w:bCs w:val="0"/>
                <w:i w:val="0"/>
                <w:iCs w:val="0"/>
                <w:color w:val="auto"/>
                <w:spacing w:val="0"/>
                <w:w w:val="100"/>
                <w:sz w:val="21"/>
                <w:szCs w:val="21"/>
                <w:vertAlign w:val="baseline"/>
                <w:lang w:val="en-US" w:eastAsia="zh-CN"/>
              </w:rPr>
              <w:t>以“现象观察—实验探究—归纳总结”为主线：先通过日常生活场景（如被强光刺激闭眼、听到巨响捂耳朵）引导学生发现刺激与反应的存在；再设计体验活动，让学生亲身感受刺激与反应的过程，观察并记录反应速度差异；最后组织小组讨论，结合实验现象解释生活中的相关行为，培养观察、实验与逻辑推理能力，建立“人体通过感知刺激做出反应以适应环境”的核心概念。</w:t>
            </w:r>
          </w:p>
          <w:p w14:paraId="5DB37AA9">
            <w:pPr>
              <w:pStyle w:val="2"/>
              <w:keepNext w:val="0"/>
              <w:keepLines w:val="0"/>
              <w:widowControl/>
              <w:suppressLineNumbers w:val="0"/>
              <w:spacing w:before="0" w:beforeAutospacing="0" w:after="0" w:afterAutospacing="0" w:line="320" w:lineRule="exact"/>
              <w:ind w:left="0" w:right="0"/>
              <w:jc w:val="left"/>
              <w:rPr>
                <w:sz w:val="21"/>
                <w:szCs w:val="21"/>
              </w:rPr>
            </w:pPr>
            <w:r>
              <w:rPr>
                <w:rFonts w:hint="eastAsia" w:ascii="宋体" w:hAnsi="宋体" w:eastAsia="宋体" w:cs="宋体"/>
                <w:b/>
                <w:bCs/>
                <w:i w:val="0"/>
                <w:iCs w:val="0"/>
                <w:color w:val="000000"/>
                <w:spacing w:val="0"/>
                <w:w w:val="100"/>
                <w:sz w:val="21"/>
                <w:szCs w:val="21"/>
                <w:vertAlign w:val="baseline"/>
              </w:rPr>
              <w:t>2.教材分析</w:t>
            </w:r>
          </w:p>
          <w:p w14:paraId="5D4F545E">
            <w:pPr>
              <w:pStyle w:val="2"/>
              <w:keepNext w:val="0"/>
              <w:keepLines w:val="0"/>
              <w:widowControl/>
              <w:suppressLineNumbers w:val="0"/>
              <w:spacing w:before="0" w:beforeAutospacing="0" w:after="0" w:afterAutospacing="0" w:line="320" w:lineRule="exact"/>
              <w:ind w:right="11"/>
              <w:jc w:val="left"/>
              <w:rPr>
                <w:sz w:val="21"/>
                <w:szCs w:val="21"/>
              </w:rPr>
            </w:pPr>
            <w:r>
              <w:rPr>
                <w:rFonts w:hint="eastAsia" w:ascii="宋体" w:hAnsi="宋体" w:eastAsia="宋体" w:cs="宋体"/>
                <w:b/>
                <w:bCs/>
                <w:i w:val="0"/>
                <w:iCs w:val="0"/>
                <w:color w:val="000000"/>
                <w:spacing w:val="0"/>
                <w:w w:val="100"/>
                <w:sz w:val="21"/>
                <w:szCs w:val="21"/>
                <w:vertAlign w:val="baseline"/>
              </w:rPr>
              <w:t>（1）就单元而言</w:t>
            </w:r>
            <w:r>
              <w:rPr>
                <w:rFonts w:hint="eastAsia" w:ascii="宋体" w:hAnsi="宋体" w:eastAsia="宋体" w:cs="宋体"/>
                <w:b/>
                <w:bCs/>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eastAsia="zh-CN"/>
              </w:rPr>
              <w:t>本单元通过一系列动手、动脑活动，落实《课程标准》课程内容中“生命科学领域”的高年段要求。</w:t>
            </w:r>
          </w:p>
          <w:p w14:paraId="417E00BC">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r>
              <w:rPr>
                <w:rFonts w:hint="eastAsia" w:ascii="宋体" w:hAnsi="宋体" w:eastAsia="宋体" w:cs="宋体"/>
                <w:b/>
                <w:bCs/>
                <w:i w:val="0"/>
                <w:iCs w:val="0"/>
                <w:color w:val="000000"/>
                <w:spacing w:val="0"/>
                <w:w w:val="100"/>
                <w:sz w:val="21"/>
                <w:szCs w:val="21"/>
                <w:vertAlign w:val="baseline"/>
              </w:rPr>
              <w:t>（2）就本课而言：</w:t>
            </w:r>
            <w:r>
              <w:rPr>
                <w:rFonts w:hint="eastAsia" w:ascii="宋体" w:hAnsi="宋体" w:eastAsia="宋体" w:cs="宋体"/>
                <w:b w:val="0"/>
                <w:bCs w:val="0"/>
                <w:i w:val="0"/>
                <w:iCs w:val="0"/>
                <w:color w:val="000000"/>
                <w:spacing w:val="0"/>
                <w:w w:val="100"/>
                <w:sz w:val="21"/>
                <w:szCs w:val="21"/>
                <w:vertAlign w:val="baseline"/>
              </w:rPr>
              <w:t>本课是苏教版科学五年级上册第五单元《人体的“司令部”》中的第一课《刺激与反应》。本课以学生的生活经验为基础，围绕区分刺激与反应为主题，以分析、比较、概括为核心依次展开三个部分的教学内容：首先，以几个常见的生活场景作为导入，通过让学生描述场景中的行为是在什么情况下发生的，引导学生正确理解刺激与反应之间的因果关系；其次，开展与刺激和反应相关的小游戏，利用实验数据，让学生意识到人的反应速度存在差异，明白即使时再微小的差异，也可能产生显著的影响；最后，利用游戏体验人的本能反应，通过对比发现本能往往不受自己的意志控制，能对普通的反应与本能有一定的区分。</w:t>
            </w:r>
          </w:p>
          <w:p w14:paraId="70E2E7B0">
            <w:pPr>
              <w:pStyle w:val="2"/>
              <w:keepNext w:val="0"/>
              <w:keepLines w:val="0"/>
              <w:widowControl/>
              <w:suppressLineNumbers w:val="0"/>
              <w:spacing w:before="0" w:beforeAutospacing="0" w:after="0" w:afterAutospacing="0" w:line="320" w:lineRule="exact"/>
              <w:ind w:left="0" w:right="0"/>
              <w:jc w:val="left"/>
              <w:rPr>
                <w:b/>
                <w:bCs/>
                <w:sz w:val="21"/>
                <w:szCs w:val="21"/>
              </w:rPr>
            </w:pPr>
            <w:r>
              <w:rPr>
                <w:rFonts w:hint="eastAsia" w:ascii="宋体" w:hAnsi="宋体" w:eastAsia="宋体" w:cs="宋体"/>
                <w:b/>
                <w:bCs/>
                <w:i w:val="0"/>
                <w:iCs w:val="0"/>
                <w:color w:val="000000"/>
                <w:spacing w:val="0"/>
                <w:w w:val="100"/>
                <w:sz w:val="21"/>
                <w:szCs w:val="21"/>
                <w:vertAlign w:val="baseline"/>
              </w:rPr>
              <w:t>3.学情分析</w:t>
            </w:r>
          </w:p>
          <w:p w14:paraId="398FEDA4">
            <w:pPr>
              <w:pStyle w:val="2"/>
              <w:keepNext w:val="0"/>
              <w:keepLines w:val="0"/>
              <w:widowControl/>
              <w:suppressLineNumbers w:val="0"/>
              <w:spacing w:before="0" w:beforeAutospacing="0" w:after="0" w:afterAutospacing="0" w:line="320" w:lineRule="exact"/>
              <w:ind w:left="0" w:right="0"/>
              <w:jc w:val="left"/>
              <w:rPr>
                <w:rFonts w:hint="eastAsia" w:eastAsia="宋体"/>
                <w:sz w:val="21"/>
                <w:szCs w:val="21"/>
                <w:lang w:eastAsia="zh-CN"/>
              </w:rPr>
            </w:pPr>
            <w:r>
              <w:rPr>
                <w:rFonts w:hint="eastAsia" w:ascii="宋体" w:hAnsi="宋体" w:eastAsia="宋体" w:cs="宋体"/>
                <w:b/>
                <w:bCs/>
                <w:i w:val="0"/>
                <w:iCs w:val="0"/>
                <w:color w:val="000000"/>
                <w:spacing w:val="0"/>
                <w:w w:val="100"/>
                <w:sz w:val="21"/>
                <w:szCs w:val="21"/>
                <w:vertAlign w:val="baseline"/>
              </w:rPr>
              <w:t>（1）有什么：</w:t>
            </w:r>
            <w:r>
              <w:rPr>
                <w:rFonts w:hint="eastAsia" w:ascii="宋体" w:hAnsi="宋体" w:eastAsia="宋体" w:cs="宋体"/>
                <w:b w:val="0"/>
                <w:bCs w:val="0"/>
                <w:i w:val="0"/>
                <w:iCs w:val="0"/>
                <w:color w:val="000000"/>
                <w:spacing w:val="0"/>
                <w:w w:val="100"/>
                <w:sz w:val="21"/>
                <w:szCs w:val="21"/>
                <w:vertAlign w:val="baseline"/>
              </w:rPr>
              <w:t>五年级的学生，在低段是已经识别了眼、耳、鼻、舌、皮肤等感觉器官，对生活中的场景也有一定的经验基础。</w:t>
            </w:r>
          </w:p>
          <w:p w14:paraId="0B612465">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bCs/>
                <w:i w:val="0"/>
                <w:iCs w:val="0"/>
                <w:color w:val="000000"/>
                <w:spacing w:val="0"/>
                <w:w w:val="100"/>
                <w:sz w:val="21"/>
                <w:szCs w:val="21"/>
                <w:vertAlign w:val="baseline"/>
              </w:rPr>
              <w:t>（2）缺什么：</w:t>
            </w:r>
            <w:r>
              <w:rPr>
                <w:rFonts w:hint="eastAsia" w:ascii="宋体" w:hAnsi="宋体" w:eastAsia="宋体" w:cs="宋体"/>
                <w:b w:val="0"/>
                <w:bCs w:val="0"/>
                <w:i w:val="0"/>
                <w:iCs w:val="0"/>
                <w:color w:val="000000"/>
                <w:spacing w:val="0"/>
                <w:w w:val="100"/>
                <w:sz w:val="21"/>
                <w:szCs w:val="21"/>
                <w:vertAlign w:val="baseline"/>
                <w:lang w:val="en-US" w:eastAsia="zh-CN"/>
              </w:rPr>
              <w:t>但是由于没有系统了解隐藏在人类内的神经系统，也没有对人体面对刺激时产生的反应有过多的留意，因此对刺激和反应只停留于感知阶段，对于如何正确区分并不了解。</w:t>
            </w:r>
          </w:p>
          <w:p w14:paraId="04788043">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bCs/>
                <w:i w:val="0"/>
                <w:iCs w:val="0"/>
                <w:color w:val="000000"/>
                <w:spacing w:val="0"/>
                <w:w w:val="100"/>
                <w:sz w:val="21"/>
                <w:szCs w:val="21"/>
                <w:vertAlign w:val="baseline"/>
              </w:rPr>
              <w:t>（3）能什么：</w:t>
            </w:r>
            <w:r>
              <w:rPr>
                <w:rFonts w:hint="default" w:ascii="Calibri" w:hAnsi="Calibri" w:eastAsia="宋体" w:cs="Calibri"/>
                <w:b w:val="0"/>
                <w:bCs w:val="0"/>
                <w:i w:val="0"/>
                <w:iCs w:val="0"/>
                <w:color w:val="000000"/>
                <w:spacing w:val="0"/>
                <w:w w:val="100"/>
                <w:sz w:val="21"/>
                <w:szCs w:val="21"/>
                <w:vertAlign w:val="baseline"/>
              </w:rPr>
              <w:t>①</w:t>
            </w:r>
            <w:r>
              <w:rPr>
                <w:rFonts w:hint="eastAsia" w:ascii="宋体" w:hAnsi="宋体" w:eastAsia="宋体" w:cs="宋体"/>
                <w:b w:val="0"/>
                <w:bCs w:val="0"/>
                <w:i w:val="0"/>
                <w:iCs w:val="0"/>
                <w:color w:val="000000"/>
                <w:spacing w:val="0"/>
                <w:w w:val="100"/>
                <w:sz w:val="21"/>
                <w:szCs w:val="21"/>
                <w:vertAlign w:val="baseline"/>
              </w:rPr>
              <w:t>知道什么是刺激，什么是反应。</w:t>
            </w:r>
            <w:r>
              <w:rPr>
                <w:rFonts w:hint="eastAsia" w:ascii="PingFang SC" w:hAnsi="PingFang SC" w:eastAsia="PingFang SC" w:cs="PingFang SC"/>
                <w:b w:val="0"/>
                <w:bCs w:val="0"/>
                <w:i w:val="0"/>
                <w:iCs w:val="0"/>
                <w:color w:val="000000"/>
                <w:spacing w:val="0"/>
                <w:w w:val="100"/>
                <w:sz w:val="21"/>
                <w:szCs w:val="21"/>
                <w:vertAlign w:val="baseline"/>
              </w:rPr>
              <w:t>②</w:t>
            </w:r>
            <w:r>
              <w:rPr>
                <w:rFonts w:hint="eastAsia" w:ascii="宋体" w:hAnsi="宋体" w:eastAsia="宋体" w:cs="宋体"/>
                <w:b w:val="0"/>
                <w:bCs w:val="0"/>
                <w:i w:val="0"/>
                <w:iCs w:val="0"/>
                <w:color w:val="000000"/>
                <w:spacing w:val="0"/>
                <w:w w:val="100"/>
                <w:sz w:val="21"/>
                <w:szCs w:val="21"/>
                <w:vertAlign w:val="baseline"/>
              </w:rPr>
              <w:t>懂得刺激与反应的联系。</w:t>
            </w:r>
            <w:r>
              <w:rPr>
                <w:rFonts w:hint="eastAsia" w:ascii="PingFang SC" w:hAnsi="PingFang SC" w:eastAsia="PingFang SC" w:cs="PingFang SC"/>
                <w:b w:val="0"/>
                <w:bCs w:val="0"/>
                <w:i w:val="0"/>
                <w:iCs w:val="0"/>
                <w:color w:val="000000"/>
                <w:spacing w:val="0"/>
                <w:w w:val="100"/>
                <w:sz w:val="21"/>
                <w:szCs w:val="21"/>
                <w:vertAlign w:val="baseline"/>
              </w:rPr>
              <w:t>③</w:t>
            </w:r>
            <w:r>
              <w:rPr>
                <w:rFonts w:hint="eastAsia" w:ascii="宋体" w:hAnsi="宋体" w:eastAsia="宋体" w:cs="宋体"/>
                <w:b w:val="0"/>
                <w:bCs w:val="0"/>
                <w:i w:val="0"/>
                <w:iCs w:val="0"/>
                <w:color w:val="000000"/>
                <w:spacing w:val="0"/>
                <w:w w:val="100"/>
                <w:sz w:val="21"/>
                <w:szCs w:val="21"/>
                <w:vertAlign w:val="baseline"/>
              </w:rPr>
              <w:t>知道人的反应速度存在差异。</w:t>
            </w:r>
            <w:r>
              <w:rPr>
                <w:rFonts w:hint="eastAsia" w:ascii="PingFang SC" w:hAnsi="PingFang SC" w:eastAsia="PingFang SC" w:cs="PingFang SC"/>
                <w:b w:val="0"/>
                <w:bCs w:val="0"/>
                <w:i w:val="0"/>
                <w:iCs w:val="0"/>
                <w:color w:val="000000"/>
                <w:spacing w:val="0"/>
                <w:w w:val="100"/>
                <w:sz w:val="21"/>
                <w:szCs w:val="21"/>
                <w:vertAlign w:val="baseline"/>
              </w:rPr>
              <w:t>④</w:t>
            </w:r>
            <w:r>
              <w:rPr>
                <w:rFonts w:hint="eastAsia" w:ascii="宋体" w:hAnsi="宋体" w:eastAsia="宋体" w:cs="宋体"/>
                <w:b w:val="0"/>
                <w:bCs w:val="0"/>
                <w:i w:val="0"/>
                <w:iCs w:val="0"/>
                <w:color w:val="000000"/>
                <w:spacing w:val="0"/>
                <w:w w:val="100"/>
                <w:sz w:val="21"/>
                <w:szCs w:val="21"/>
                <w:vertAlign w:val="baseline"/>
              </w:rPr>
              <w:t>知道本能是不受大脑控制的情况下做出非常迅速的反应。</w:t>
            </w:r>
          </w:p>
          <w:p w14:paraId="2B2B150C">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bCs/>
                <w:i w:val="0"/>
                <w:iCs w:val="0"/>
                <w:color w:val="FF0000"/>
                <w:spacing w:val="0"/>
                <w:w w:val="100"/>
                <w:sz w:val="21"/>
                <w:szCs w:val="21"/>
                <w:vertAlign w:val="baseline"/>
              </w:rPr>
            </w:pPr>
            <w:r>
              <w:rPr>
                <w:rFonts w:hint="eastAsia" w:ascii="宋体" w:hAnsi="宋体" w:eastAsia="宋体" w:cs="宋体"/>
                <w:b/>
                <w:bCs/>
                <w:i w:val="0"/>
                <w:iCs w:val="0"/>
                <w:color w:val="FF0000"/>
                <w:spacing w:val="0"/>
                <w:w w:val="100"/>
                <w:sz w:val="21"/>
                <w:szCs w:val="21"/>
                <w:vertAlign w:val="baseline"/>
              </w:rPr>
              <w:t>三、评估任务</w:t>
            </w:r>
          </w:p>
          <w:p w14:paraId="03DF0826">
            <w:pPr>
              <w:pStyle w:val="2"/>
              <w:keepNext w:val="0"/>
              <w:keepLines w:val="0"/>
              <w:widowControl/>
              <w:suppressLineNumbers w:val="0"/>
              <w:spacing w:before="0" w:beforeAutospacing="0" w:after="0" w:afterAutospacing="0" w:line="320" w:lineRule="exact"/>
              <w:ind w:left="0" w:right="0"/>
              <w:jc w:val="left"/>
              <w:rPr>
                <w:rFonts w:hint="default" w:eastAsia="宋体"/>
                <w:b w:val="0"/>
                <w:bCs w:val="0"/>
                <w:color w:val="auto"/>
                <w:sz w:val="21"/>
                <w:szCs w:val="21"/>
                <w:lang w:val="en-US" w:eastAsia="zh-CN"/>
              </w:rPr>
            </w:pPr>
            <w:r>
              <w:rPr>
                <w:rFonts w:hint="eastAsia" w:ascii="宋体" w:hAnsi="宋体" w:eastAsia="宋体" w:cs="宋体"/>
                <w:b/>
                <w:bCs/>
                <w:i w:val="0"/>
                <w:iCs w:val="0"/>
                <w:color w:val="FF0000"/>
                <w:spacing w:val="0"/>
                <w:w w:val="100"/>
                <w:sz w:val="21"/>
                <w:szCs w:val="21"/>
                <w:vertAlign w:val="baseline"/>
              </w:rPr>
              <w:t>评估任务1：</w:t>
            </w:r>
            <w:r>
              <w:rPr>
                <w:rFonts w:hint="eastAsia" w:ascii="宋体" w:hAnsi="宋体" w:eastAsia="宋体" w:cs="宋体"/>
                <w:b/>
                <w:bCs/>
                <w:i w:val="0"/>
                <w:iCs w:val="0"/>
                <w:color w:val="FF0000"/>
                <w:spacing w:val="0"/>
                <w:w w:val="100"/>
                <w:sz w:val="21"/>
                <w:szCs w:val="21"/>
                <w:vertAlign w:val="baseline"/>
                <w:lang w:eastAsia="zh-CN"/>
              </w:rPr>
              <w:t>（</w:t>
            </w:r>
            <w:r>
              <w:rPr>
                <w:rFonts w:hint="eastAsia" w:ascii="宋体" w:hAnsi="宋体" w:eastAsia="宋体" w:cs="宋体"/>
                <w:b/>
                <w:bCs/>
                <w:i w:val="0"/>
                <w:iCs w:val="0"/>
                <w:color w:val="FF0000"/>
                <w:spacing w:val="0"/>
                <w:w w:val="100"/>
                <w:sz w:val="21"/>
                <w:szCs w:val="21"/>
                <w:vertAlign w:val="baseline"/>
                <w:lang w:val="en-US" w:eastAsia="zh-CN"/>
              </w:rPr>
              <w:t>对应目标1、2</w:t>
            </w:r>
            <w:r>
              <w:rPr>
                <w:rFonts w:hint="eastAsia" w:ascii="宋体" w:hAnsi="宋体" w:eastAsia="宋体" w:cs="宋体"/>
                <w:b/>
                <w:bCs/>
                <w:i w:val="0"/>
                <w:iCs w:val="0"/>
                <w:color w:val="FF0000"/>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学生观察图片（如手碰到烫馒头缩回、听到铃声进教室），指出其中的刺激（烫馒头、铃声）和反应（缩手、进教室）。</w:t>
            </w:r>
          </w:p>
          <w:p w14:paraId="318EB156">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21"/>
                <w:szCs w:val="21"/>
                <w:lang w:eastAsia="zh-CN"/>
              </w:rPr>
            </w:pPr>
            <w:r>
              <w:rPr>
                <w:rFonts w:hint="eastAsia" w:ascii="宋体" w:hAnsi="宋体" w:eastAsia="宋体" w:cs="宋体"/>
                <w:b/>
                <w:bCs/>
                <w:i w:val="0"/>
                <w:iCs w:val="0"/>
                <w:color w:val="FF0000"/>
                <w:spacing w:val="0"/>
                <w:w w:val="100"/>
                <w:sz w:val="21"/>
                <w:szCs w:val="21"/>
                <w:vertAlign w:val="baseline"/>
              </w:rPr>
              <w:t>评估任务2：</w:t>
            </w:r>
            <w:r>
              <w:rPr>
                <w:rFonts w:hint="eastAsia" w:ascii="宋体" w:hAnsi="宋体" w:eastAsia="宋体" w:cs="宋体"/>
                <w:b/>
                <w:bCs/>
                <w:i w:val="0"/>
                <w:iCs w:val="0"/>
                <w:color w:val="FF0000"/>
                <w:spacing w:val="0"/>
                <w:w w:val="100"/>
                <w:sz w:val="21"/>
                <w:szCs w:val="21"/>
                <w:vertAlign w:val="baseline"/>
                <w:lang w:eastAsia="zh-CN"/>
              </w:rPr>
              <w:t>（</w:t>
            </w:r>
            <w:r>
              <w:rPr>
                <w:rFonts w:hint="eastAsia" w:ascii="宋体" w:hAnsi="宋体" w:eastAsia="宋体" w:cs="宋体"/>
                <w:b/>
                <w:bCs/>
                <w:i w:val="0"/>
                <w:iCs w:val="0"/>
                <w:color w:val="FF0000"/>
                <w:spacing w:val="0"/>
                <w:w w:val="100"/>
                <w:sz w:val="21"/>
                <w:szCs w:val="21"/>
                <w:vertAlign w:val="baseline"/>
                <w:lang w:val="en-US" w:eastAsia="zh-CN"/>
              </w:rPr>
              <w:t>对应目标3、4）</w:t>
            </w:r>
            <w:r>
              <w:rPr>
                <w:rFonts w:hint="eastAsia" w:ascii="宋体" w:hAnsi="宋体" w:eastAsia="宋体" w:cs="宋体"/>
                <w:sz w:val="21"/>
                <w:szCs w:val="21"/>
                <w:lang w:eastAsia="zh-CN"/>
              </w:rPr>
              <w:t>开展抓尺子游戏，记录抓住尺子的次数和位置，分析反应速度差异；讨论“看到飞虫飞向眼睛会闭眼”是本能反应。</w:t>
            </w:r>
          </w:p>
          <w:p w14:paraId="7918A315">
            <w:pPr>
              <w:pStyle w:val="2"/>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21"/>
                <w:szCs w:val="21"/>
                <w:lang w:eastAsia="zh-CN"/>
              </w:rPr>
            </w:pPr>
          </w:p>
        </w:tc>
      </w:tr>
      <w:tr w14:paraId="25ED2D69">
        <w:trPr>
          <w:trHeight w:val="60" w:hRule="atLeast"/>
        </w:trPr>
        <w:tc>
          <w:tcPr>
            <w:tcW w:w="9238" w:type="dxa"/>
            <w:gridSpan w:val="7"/>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31326D67">
            <w:pPr>
              <w:pStyle w:val="2"/>
              <w:keepNext w:val="0"/>
              <w:keepLines w:val="0"/>
              <w:widowControl/>
              <w:suppressLineNumbers w:val="0"/>
              <w:spacing w:before="0" w:beforeAutospacing="0" w:after="0" w:afterAutospacing="0" w:line="320" w:lineRule="exact"/>
              <w:ind w:left="0" w:right="0"/>
              <w:jc w:val="center"/>
              <w:rPr>
                <w:sz w:val="21"/>
                <w:szCs w:val="21"/>
              </w:rPr>
            </w:pPr>
            <w:r>
              <w:rPr>
                <w:rFonts w:hint="eastAsia" w:ascii="宋体" w:hAnsi="宋体" w:eastAsia="宋体" w:cs="宋体"/>
                <w:b/>
                <w:bCs/>
                <w:i w:val="0"/>
                <w:iCs w:val="0"/>
                <w:color w:val="000000"/>
                <w:spacing w:val="0"/>
                <w:w w:val="100"/>
                <w:sz w:val="21"/>
                <w:szCs w:val="21"/>
                <w:vertAlign w:val="baseline"/>
              </w:rPr>
              <w:t>教 学 过 程</w:t>
            </w:r>
          </w:p>
        </w:tc>
      </w:tr>
      <w:tr w14:paraId="0C0CC5B7">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7850A60C">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教学板块（任务）</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33028CA0">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教学内容与呈现方式</w:t>
            </w:r>
          </w:p>
          <w:p w14:paraId="3838707C">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（情境）</w:t>
            </w: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414B350B">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学习方式</w:t>
            </w:r>
          </w:p>
          <w:p w14:paraId="4ABE9393">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（学生活动）</w:t>
            </w: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5A6BFA7E">
            <w:pPr>
              <w:pStyle w:val="2"/>
              <w:keepNext w:val="0"/>
              <w:keepLines w:val="0"/>
              <w:widowControl/>
              <w:suppressLineNumbers w:val="0"/>
              <w:spacing w:before="0" w:beforeAutospacing="0" w:after="0" w:afterAutospacing="0" w:line="320" w:lineRule="exact"/>
              <w:ind w:left="9" w:right="9"/>
              <w:jc w:val="center"/>
              <w:rPr>
                <w:sz w:val="21"/>
                <w:szCs w:val="21"/>
              </w:rPr>
            </w:pPr>
            <w:r>
              <w:rPr>
                <w:rFonts w:hint="eastAsia" w:ascii="宋体" w:hAnsi="宋体" w:eastAsia="宋体" w:cs="宋体"/>
                <w:b/>
                <w:bCs/>
                <w:i w:val="0"/>
                <w:iCs w:val="0"/>
                <w:color w:val="000000"/>
                <w:spacing w:val="0"/>
                <w:w w:val="100"/>
                <w:sz w:val="21"/>
                <w:szCs w:val="21"/>
                <w:vertAlign w:val="baseline"/>
              </w:rPr>
              <w:t>评估要点</w:t>
            </w:r>
          </w:p>
        </w:tc>
      </w:tr>
      <w:tr w14:paraId="135D086E">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6229B2F1">
            <w:pPr>
              <w:rPr>
                <w:rFonts w:hint="eastAsia" w:ascii="宋体" w:eastAsiaTheme="minorEastAsia"/>
                <w:sz w:val="21"/>
                <w:szCs w:val="21"/>
                <w:lang w:val="en-US" w:eastAsia="zh-CN"/>
              </w:rPr>
            </w:pPr>
            <w:r>
              <w:rPr>
                <w:rFonts w:hint="eastAsia" w:ascii="宋体" w:hAnsi="宋体" w:cs="宋体"/>
                <w:b/>
                <w:sz w:val="21"/>
                <w:szCs w:val="21"/>
              </w:rPr>
              <w:t>一、</w:t>
            </w:r>
            <w:r>
              <w:rPr>
                <w:rFonts w:hint="eastAsia" w:ascii="宋体" w:hAnsi="宋体" w:cs="宋体"/>
                <w:b/>
                <w:sz w:val="21"/>
                <w:szCs w:val="21"/>
                <w:lang w:val="en-US" w:eastAsia="zh-CN"/>
              </w:rPr>
              <w:t>导入</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5D03A5B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 观看视频</w:t>
            </w:r>
          </w:p>
          <w:p w14:paraId="14E5CA1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师：同学们，看完刚才的视频，你看到了什么？有什么样的感受？又做了什么表现呢？</w:t>
            </w:r>
          </w:p>
          <w:p w14:paraId="485ED0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szCs w:val="21"/>
                <w:lang w:val="en-US" w:eastAsia="zh-CN"/>
              </w:rPr>
            </w:pPr>
          </w:p>
          <w:p w14:paraId="6347DA98">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小结：在刚刚这个活动中，“看到老虎突然出现”就是你们身体接收到的信号，我们称为“刺激”，而“被吓到、害怕尖叫”就是你们身体对这个信号做出的反应。</w:t>
            </w:r>
          </w:p>
          <w:p w14:paraId="6BC8475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lang w:val="en-US" w:eastAsia="zh-CN"/>
              </w:rPr>
            </w:pPr>
          </w:p>
          <w:p w14:paraId="5CD34EC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今天我们就一起来</w:t>
            </w:r>
            <w:r>
              <w:rPr>
                <w:rFonts w:hint="eastAsia" w:asciiTheme="minorEastAsia" w:hAnsiTheme="minorEastAsia" w:cstheme="minorEastAsia"/>
                <w:szCs w:val="21"/>
                <w:lang w:val="en-US" w:eastAsia="zh-CN"/>
              </w:rPr>
              <w:t>探究《</w:t>
            </w:r>
            <w:r>
              <w:rPr>
                <w:rFonts w:hint="eastAsia" w:asciiTheme="minorEastAsia" w:hAnsiTheme="minorEastAsia" w:eastAsiaTheme="minorEastAsia" w:cstheme="minorEastAsia"/>
                <w:szCs w:val="21"/>
                <w:lang w:val="en-US" w:eastAsia="zh-CN"/>
              </w:rPr>
              <w:t>刺激与反应</w:t>
            </w:r>
            <w:r>
              <w:rPr>
                <w:rFonts w:hint="eastAsia" w:asciiTheme="minorEastAsia" w:hAnsiTheme="minorEastAsia" w:cstheme="minorEastAsia"/>
                <w:szCs w:val="21"/>
                <w:lang w:val="en-US" w:eastAsia="zh-CN"/>
              </w:rPr>
              <w:t>》的奥秘。</w:t>
            </w:r>
          </w:p>
          <w:p w14:paraId="0FE054D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lang w:val="en-US" w:eastAsia="zh-CN"/>
              </w:rPr>
            </w:pPr>
          </w:p>
          <w:p w14:paraId="2E82EAF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【揭示课题</w:t>
            </w:r>
            <w:r>
              <w:rPr>
                <w:rFonts w:hint="eastAsia" w:asciiTheme="minorEastAsia" w:hAnsiTheme="minorEastAsia" w:cstheme="minorEastAsia"/>
                <w:szCs w:val="21"/>
                <w:lang w:val="en-US" w:eastAsia="zh-CN"/>
              </w:rPr>
              <w:t>，出示板书：刺激与反应</w:t>
            </w:r>
            <w:r>
              <w:rPr>
                <w:rFonts w:hint="eastAsia" w:asciiTheme="minorEastAsia" w:hAnsiTheme="minorEastAsia" w:eastAsiaTheme="minorEastAsia" w:cstheme="minorEastAsia"/>
                <w:szCs w:val="21"/>
                <w:lang w:val="en-US" w:eastAsia="zh-CN"/>
              </w:rPr>
              <w:t>】</w:t>
            </w:r>
          </w:p>
          <w:p w14:paraId="76E5D8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lang w:val="en-US" w:eastAsia="zh-CN"/>
              </w:rPr>
            </w:pP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5440FAB9">
            <w:pPr>
              <w:rPr>
                <w:rFonts w:hint="eastAsia" w:asciiTheme="minorEastAsia" w:hAnsiTheme="minorEastAsia" w:eastAsiaTheme="minorEastAsia" w:cstheme="minorEastAsia"/>
                <w:bCs/>
                <w:color w:val="000000"/>
                <w:sz w:val="21"/>
                <w:szCs w:val="21"/>
                <w:lang w:val="en-US" w:eastAsia="zh-CN"/>
              </w:rPr>
            </w:pPr>
          </w:p>
          <w:p w14:paraId="5EB59E07">
            <w:pPr>
              <w:rPr>
                <w:rFonts w:hint="eastAsia" w:asciiTheme="minorEastAsia" w:hAnsiTheme="minorEastAsia" w:eastAsiaTheme="minorEastAsia" w:cstheme="minorEastAsia"/>
                <w:bCs/>
                <w:color w:val="000000"/>
                <w:sz w:val="21"/>
                <w:szCs w:val="21"/>
                <w:lang w:val="en-US" w:eastAsia="zh-CN"/>
              </w:rPr>
            </w:pPr>
          </w:p>
          <w:p w14:paraId="66FA11B3">
            <w:pP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lang w:val="en-US" w:eastAsia="zh-CN"/>
              </w:rPr>
              <w:t>生</w:t>
            </w:r>
            <w:r>
              <w:rPr>
                <w:rFonts w:hint="eastAsia" w:asciiTheme="minorEastAsia" w:hAnsiTheme="minorEastAsia" w:cstheme="minorEastAsia"/>
                <w:bCs/>
                <w:color w:val="000000"/>
                <w:sz w:val="21"/>
                <w:szCs w:val="21"/>
                <w:lang w:val="en-US" w:eastAsia="zh-CN"/>
              </w:rPr>
              <w:t>：害怕、被吓了一跳</w:t>
            </w:r>
            <w:r>
              <w:rPr>
                <w:rFonts w:hint="eastAsia" w:asciiTheme="minorEastAsia" w:hAnsiTheme="minorEastAsia" w:eastAsiaTheme="minorEastAsia" w:cstheme="minorEastAsia"/>
                <w:bCs/>
                <w:color w:val="000000"/>
                <w:sz w:val="21"/>
                <w:szCs w:val="21"/>
                <w:lang w:val="en-US" w:eastAsia="zh-CN"/>
              </w:rPr>
              <w:t>。</w:t>
            </w:r>
          </w:p>
          <w:p w14:paraId="19F88126">
            <w:pPr>
              <w:rPr>
                <w:rFonts w:hint="eastAsia" w:asciiTheme="minorEastAsia" w:hAnsiTheme="minorEastAsia" w:eastAsiaTheme="minorEastAsia" w:cstheme="minorEastAsia"/>
                <w:bCs/>
                <w:color w:val="000000"/>
                <w:sz w:val="21"/>
                <w:szCs w:val="21"/>
                <w:lang w:val="en-US" w:eastAsia="zh-CN"/>
              </w:rPr>
            </w:pP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4CBB0259">
            <w:pPr>
              <w:jc w:val="both"/>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Cs w:val="21"/>
                <w:lang w:val="en-US" w:eastAsia="zh-CN"/>
              </w:rPr>
              <w:t>引导学生知道什么是刺激、什么是反应，以及反应是由刺激引起的。</w:t>
            </w:r>
          </w:p>
        </w:tc>
      </w:tr>
      <w:tr w14:paraId="7FFB9C40">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291F6D84">
            <w:pPr>
              <w:rPr>
                <w:rFonts w:hint="default" w:ascii="宋体" w:eastAsiaTheme="minorEastAsia"/>
                <w:sz w:val="21"/>
                <w:szCs w:val="21"/>
                <w:lang w:val="en-US" w:eastAsia="zh-CN"/>
              </w:rPr>
            </w:pPr>
            <w:r>
              <w:rPr>
                <w:rFonts w:hint="eastAsia" w:ascii="宋体" w:hAnsi="宋体" w:cs="宋体"/>
                <w:b/>
                <w:sz w:val="21"/>
                <w:szCs w:val="21"/>
              </w:rPr>
              <w:t>二、</w:t>
            </w:r>
            <w:r>
              <w:rPr>
                <w:rFonts w:hint="eastAsia" w:ascii="宋体" w:hAnsi="宋体" w:cs="宋体"/>
                <w:b/>
                <w:sz w:val="21"/>
                <w:szCs w:val="21"/>
                <w:lang w:val="en-US" w:eastAsia="zh-CN"/>
              </w:rPr>
              <w:t>分析概念，正确认识刺激与反应</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6833617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cstheme="minorEastAsia"/>
                <w:szCs w:val="21"/>
                <w:lang w:val="en-US" w:eastAsia="zh-CN"/>
              </w:rPr>
              <w:t xml:space="preserve"> 出示图片</w:t>
            </w:r>
          </w:p>
          <w:p w14:paraId="68A838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你认为图片中的行为是在什么情况下发生的？</w:t>
            </w:r>
          </w:p>
          <w:p w14:paraId="6323C64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图片1：人被闹钟叫醒时的场景</w:t>
            </w:r>
          </w:p>
          <w:p w14:paraId="1A6E26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图片2：人因便急赶往洗手间的场景</w:t>
            </w:r>
          </w:p>
          <w:p w14:paraId="253EF38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图片3：学生在绿灯亮时过马路的场景</w:t>
            </w:r>
          </w:p>
          <w:p w14:paraId="15CF7A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图片4：老师宣布大家明天去秋游时的场景</w:t>
            </w:r>
          </w:p>
          <w:p w14:paraId="1FA1B11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718DF8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 师：每幅图中，什么是刺激？什么是反应？</w:t>
            </w:r>
          </w:p>
          <w:p w14:paraId="57137AD4">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eastAsia" w:asciiTheme="minorEastAsia" w:hAnsi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w:t>
            </w:r>
            <w:r>
              <w:rPr>
                <w:rFonts w:hint="eastAsia" w:asciiTheme="minorEastAsia" w:hAnsiTheme="minorEastAsia" w:cstheme="minorEastAsia"/>
                <w:bCs/>
                <w:color w:val="000000"/>
                <w:sz w:val="21"/>
                <w:szCs w:val="21"/>
                <w:lang w:val="en-US" w:eastAsia="zh-CN"/>
              </w:rPr>
              <w:t>闹钟声是刺激，起床动作是反应；</w:t>
            </w:r>
          </w:p>
          <w:p w14:paraId="0CCDA113">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eastAsia"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生2：腹痛是刺激，赶往洗手间是反应；</w:t>
            </w:r>
          </w:p>
          <w:p w14:paraId="141C334C">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default"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生3：绿灯亮是刺激，过马路行为是反应；</w:t>
            </w:r>
          </w:p>
          <w:p w14:paraId="3F883B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生4：老师宣布的话语是刺激，学生欢呼是反应。</w:t>
            </w:r>
          </w:p>
          <w:p w14:paraId="780BE3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bCs/>
                <w:color w:val="000000"/>
                <w:sz w:val="21"/>
                <w:szCs w:val="21"/>
                <w:lang w:val="en-US" w:eastAsia="zh-CN"/>
              </w:rPr>
            </w:pPr>
          </w:p>
          <w:p w14:paraId="4413BFC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lang w:val="en-US" w:eastAsia="zh-CN"/>
              </w:rPr>
              <w:t>那老师要考考大家了，</w:t>
            </w:r>
            <w:r>
              <w:rPr>
                <w:rFonts w:hint="eastAsia" w:asciiTheme="minorEastAsia" w:hAnsiTheme="minorEastAsia" w:cstheme="minorEastAsia"/>
                <w:szCs w:val="21"/>
                <w:lang w:val="en-US" w:eastAsia="zh-CN"/>
              </w:rPr>
              <w:t>通过观察这些例子，你们能说说“刺激”和“反应”到底是什么吗？</w:t>
            </w:r>
          </w:p>
          <w:p w14:paraId="4A171BD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4F40E2D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小结：在科学上我们将环境的改变或接收到某些信号称为刺激，当人接受到刺激后，就会引起相应活动或行为变化，我们将这些统称为反应。</w:t>
            </w:r>
          </w:p>
          <w:p w14:paraId="537DE50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szCs w:val="21"/>
                <w:lang w:val="en-US" w:eastAsia="zh-CN"/>
              </w:rPr>
            </w:pPr>
          </w:p>
          <w:p w14:paraId="07D13F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【板书：环境的改变或接收到信号 引起 相应活动或变化】</w:t>
            </w:r>
          </w:p>
          <w:p w14:paraId="44E39C8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szCs w:val="21"/>
                <w:lang w:val="en-US" w:eastAsia="zh-CN"/>
              </w:rPr>
            </w:pPr>
          </w:p>
          <w:p w14:paraId="5ED0DDD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szCs w:val="21"/>
                <w:lang w:val="en-US" w:eastAsia="zh-CN"/>
              </w:rPr>
            </w:pP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502135D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254CC6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1.学</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val="en-US" w:eastAsia="zh-CN"/>
              </w:rPr>
              <w:t>观察图片回答</w:t>
            </w:r>
          </w:p>
          <w:p w14:paraId="28B3216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756168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B60B14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37560B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8E7AA6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6669B7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2892FDB">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default"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2.学生思考回答。</w:t>
            </w:r>
          </w:p>
          <w:p w14:paraId="2523859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1857288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14AEA5C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1D2D170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59DCC60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5B3FF8F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p>
          <w:p w14:paraId="27385E4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3.生：刺激是来自外界或身体内部的变化信息，反应就是生物体对这个变化信息的动作或变化。</w:t>
            </w: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43AD40F">
            <w:pPr>
              <w:jc w:val="both"/>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Cs w:val="21"/>
                <w:lang w:val="en-US" w:eastAsia="zh-CN"/>
              </w:rPr>
              <w:t>通过分析图片，引导学生分析其他的刺激与反应现象，巩固学生的认识。</w:t>
            </w:r>
          </w:p>
        </w:tc>
      </w:tr>
      <w:tr w14:paraId="349A002A">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1772655E">
            <w:pPr>
              <w:rPr>
                <w:rFonts w:hint="default" w:ascii="宋体" w:eastAsiaTheme="minorEastAsia"/>
                <w:sz w:val="21"/>
                <w:szCs w:val="21"/>
                <w:lang w:val="en-US" w:eastAsia="zh-CN"/>
              </w:rPr>
            </w:pPr>
            <w:r>
              <w:rPr>
                <w:rFonts w:hint="eastAsia" w:ascii="宋体" w:hAnsi="宋体" w:cs="宋体"/>
                <w:b/>
                <w:sz w:val="21"/>
                <w:szCs w:val="21"/>
              </w:rPr>
              <w:t>三、</w:t>
            </w:r>
            <w:r>
              <w:rPr>
                <w:rFonts w:hint="eastAsia" w:ascii="宋体" w:hAnsi="宋体" w:cs="宋体"/>
                <w:b/>
                <w:sz w:val="21"/>
                <w:szCs w:val="21"/>
                <w:lang w:val="en-US" w:eastAsia="zh-CN"/>
              </w:rPr>
              <w:t>借助“抓尺子”和“测量反应时间”活动，体验个体反应速度有差异</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255E3B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（一）游戏“抓尺子”</w:t>
            </w:r>
          </w:p>
          <w:p w14:paraId="1FA6233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过渡：（播放运动员起跑视频）</w:t>
            </w:r>
          </w:p>
          <w:p w14:paraId="5DB7B5F7">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师：他们接收到了什么刺激？又引起了什么反应？那</w:t>
            </w:r>
            <w:r>
              <w:rPr>
                <w:rFonts w:hint="eastAsia" w:asciiTheme="minorEastAsia" w:hAnsiTheme="minorEastAsia" w:eastAsiaTheme="minorEastAsia" w:cstheme="minorEastAsia"/>
                <w:szCs w:val="21"/>
                <w:lang w:val="en-US" w:eastAsia="zh-CN"/>
              </w:rPr>
              <w:t>他们的反应速度有没有差异呢？</w:t>
            </w:r>
          </w:p>
          <w:p w14:paraId="08980E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2B29AE32">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我们的反应速度一样吗？</w:t>
            </w:r>
            <w:r>
              <w:rPr>
                <w:rFonts w:hint="eastAsia" w:asciiTheme="minorEastAsia" w:hAnsiTheme="minorEastAsia" w:eastAsiaTheme="minorEastAsia" w:cstheme="minorEastAsia"/>
                <w:szCs w:val="21"/>
                <w:lang w:val="en-US" w:eastAsia="zh-CN"/>
              </w:rPr>
              <w:t>老师这里有把尺子</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lang w:val="en-US" w:eastAsia="zh-CN"/>
              </w:rPr>
              <w:t>你怎么用它来测试你们的反应速度?</w:t>
            </w:r>
          </w:p>
          <w:p w14:paraId="415EF29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640D271">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师：如何让抓尺子成为一个公平的科学的实验呢？这需要我们大家共同来讨论一下，下面进入头脑风暴的环节。</w:t>
            </w:r>
          </w:p>
          <w:p w14:paraId="61B926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①</w:t>
            </w:r>
            <w:r>
              <w:rPr>
                <w:rFonts w:hint="eastAsia" w:asciiTheme="minorEastAsia" w:hAnsiTheme="minorEastAsia" w:cstheme="minorEastAsia"/>
                <w:szCs w:val="21"/>
                <w:lang w:val="en-US" w:eastAsia="zh-CN"/>
              </w:rPr>
              <w:t>如何分工？</w:t>
            </w:r>
          </w:p>
          <w:p w14:paraId="2ACC63B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②</w:t>
            </w:r>
            <w:r>
              <w:rPr>
                <w:rFonts w:hint="eastAsia" w:asciiTheme="minorEastAsia" w:hAnsiTheme="minorEastAsia" w:cstheme="minorEastAsia"/>
                <w:szCs w:val="21"/>
                <w:lang w:val="en-US" w:eastAsia="zh-CN"/>
              </w:rPr>
              <w:t>如何公平地进行实验操作？</w:t>
            </w:r>
          </w:p>
          <w:p w14:paraId="336927F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lang w:val="en-US" w:eastAsia="zh-CN"/>
              </w:rPr>
              <w:t>③</w:t>
            </w:r>
            <w:r>
              <w:rPr>
                <w:rFonts w:hint="eastAsia" w:asciiTheme="minorEastAsia" w:hAnsiTheme="minorEastAsia" w:cstheme="minorEastAsia"/>
                <w:szCs w:val="21"/>
                <w:lang w:val="en-US" w:eastAsia="zh-CN"/>
              </w:rPr>
              <w:t>如何让实验数据更有说服力？</w:t>
            </w:r>
          </w:p>
          <w:p w14:paraId="0455DF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p>
          <w:p w14:paraId="0F8FB155">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师：实验步骤如下：</w:t>
            </w:r>
          </w:p>
          <w:p w14:paraId="7D2BC60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Calibri" w:hAnsi="Calibri" w:cs="Calibri" w:eastAsiaTheme="minorEastAsia"/>
                <w:szCs w:val="21"/>
                <w:lang w:val="en-US" w:eastAsia="zh-CN"/>
              </w:rPr>
            </w:pPr>
            <w:r>
              <w:rPr>
                <w:rFonts w:hint="default" w:ascii="Calibri" w:hAnsi="Calibri" w:cs="Calibri" w:eastAsiaTheme="minorEastAsia"/>
                <w:szCs w:val="21"/>
                <w:lang w:val="en-US" w:eastAsia="zh-CN"/>
              </w:rPr>
              <w:t>①</w:t>
            </w:r>
            <w:r>
              <w:rPr>
                <w:rFonts w:hint="eastAsia" w:ascii="Calibri" w:hAnsi="Calibri" w:cs="Calibri"/>
                <w:szCs w:val="21"/>
                <w:lang w:val="en-US" w:eastAsia="zh-CN"/>
              </w:rPr>
              <w:t>每小组同一排的三人为一组，一人为测试者；一人为被测试者，一人负责记录数据；</w:t>
            </w:r>
          </w:p>
          <w:p w14:paraId="3805CC4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Calibri" w:hAnsi="Calibri" w:cs="Calibri" w:eastAsiaTheme="minorEastAsia"/>
                <w:szCs w:val="21"/>
                <w:lang w:val="en-US" w:eastAsia="zh-CN"/>
              </w:rPr>
            </w:pPr>
            <w:r>
              <w:rPr>
                <w:rFonts w:hint="default" w:ascii="Calibri" w:hAnsi="Calibri" w:cs="Calibri" w:eastAsiaTheme="minorEastAsia"/>
                <w:szCs w:val="21"/>
                <w:lang w:val="en-US" w:eastAsia="zh-CN"/>
              </w:rPr>
              <w:t>②</w:t>
            </w:r>
            <w:r>
              <w:rPr>
                <w:rFonts w:hint="eastAsia" w:ascii="Calibri" w:hAnsi="Calibri" w:cs="Calibri"/>
                <w:szCs w:val="21"/>
                <w:lang w:val="en-US" w:eastAsia="zh-CN"/>
              </w:rPr>
              <w:t>被测试者将手放在桌子边缘，虎口张开，准备抓尺子；</w:t>
            </w:r>
          </w:p>
          <w:p w14:paraId="35EED2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③测试者手持直尺顶端</w:t>
            </w:r>
            <w:r>
              <w:rPr>
                <w:rFonts w:hint="eastAsia" w:asciiTheme="minorEastAsia" w:hAnsiTheme="minorEastAsia" w:cstheme="minorEastAsia"/>
                <w:szCs w:val="21"/>
                <w:lang w:val="en-US" w:eastAsia="zh-CN"/>
              </w:rPr>
              <w:t>，立于被测试者虎口上方，零刻度线对准虎口；</w:t>
            </w:r>
          </w:p>
          <w:p w14:paraId="129734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④</w:t>
            </w:r>
            <w:r>
              <w:rPr>
                <w:rFonts w:hint="eastAsia" w:asciiTheme="minorEastAsia" w:hAnsiTheme="minorEastAsia" w:cstheme="minorEastAsia"/>
                <w:szCs w:val="21"/>
                <w:lang w:val="en-US" w:eastAsia="zh-CN"/>
              </w:rPr>
              <w:t>测试者在不给任何提示的情况下，突然松开尺子，被测试者迅速抓住；</w:t>
            </w:r>
          </w:p>
          <w:p w14:paraId="62A4E3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⑤</w:t>
            </w:r>
            <w:r>
              <w:rPr>
                <w:rFonts w:hint="eastAsia" w:asciiTheme="minorEastAsia" w:hAnsiTheme="minorEastAsia" w:cstheme="minorEastAsia"/>
                <w:szCs w:val="21"/>
                <w:lang w:val="en-US" w:eastAsia="zh-CN"/>
              </w:rPr>
              <w:t>记录者读取刻度并记录。</w:t>
            </w:r>
            <w:r>
              <w:rPr>
                <w:rFonts w:hint="eastAsia" w:asciiTheme="minorEastAsia" w:hAnsiTheme="minorEastAsia" w:eastAsiaTheme="minorEastAsia" w:cstheme="minorEastAsia"/>
                <w:szCs w:val="21"/>
                <w:lang w:val="en-US" w:eastAsia="zh-CN"/>
              </w:rPr>
              <w:drawing>
                <wp:inline distT="0" distB="0" distL="114300" distR="114300">
                  <wp:extent cx="2577465" cy="1396365"/>
                  <wp:effectExtent l="0" t="0" r="13335" b="635"/>
                  <wp:docPr id="2" name="图片 2" descr="截屏2025-12-03 08.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5-12-03 08.47.06"/>
                          <pic:cNvPicPr>
                            <a:picLocks noChangeAspect="1"/>
                          </pic:cNvPicPr>
                        </pic:nvPicPr>
                        <pic:blipFill>
                          <a:blip r:embed="rId4"/>
                          <a:stretch>
                            <a:fillRect/>
                          </a:stretch>
                        </pic:blipFill>
                        <pic:spPr>
                          <a:xfrm>
                            <a:off x="0" y="0"/>
                            <a:ext cx="2577465" cy="1396365"/>
                          </a:xfrm>
                          <a:prstGeom prst="rect">
                            <a:avLst/>
                          </a:prstGeom>
                        </pic:spPr>
                      </pic:pic>
                    </a:graphicData>
                  </a:graphic>
                </wp:inline>
              </w:drawing>
            </w:r>
          </w:p>
          <w:p w14:paraId="110DA94F">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观看实验视频，</w:t>
            </w:r>
            <w:r>
              <w:rPr>
                <w:rFonts w:hint="eastAsia" w:asciiTheme="minorEastAsia" w:hAnsiTheme="minorEastAsia" w:eastAsiaTheme="minorEastAsia" w:cstheme="minorEastAsia"/>
                <w:szCs w:val="21"/>
                <w:lang w:val="en-US" w:eastAsia="zh-CN"/>
              </w:rPr>
              <w:t>在游戏过程中有哪些需要我们注意的地方？</w:t>
            </w:r>
          </w:p>
          <w:p w14:paraId="57C9EC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7F51F81A">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师：同学们捕捉关键信息的能力可真强！</w:t>
            </w:r>
          </w:p>
          <w:p w14:paraId="551CE4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5985C50F">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师：请同学们在游戏过程中及时记录数据并结合数据分析思考，每个人的反应速度是否存在差异？</w:t>
            </w:r>
          </w:p>
          <w:p w14:paraId="21A9A8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5D925ACE">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师：这是我们同学的实验记录单，大家一起来看一看。你有什么发现?</w:t>
            </w:r>
          </w:p>
          <w:p w14:paraId="6171C4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136C89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【板书：人的反应速度是有差异的】</w:t>
            </w:r>
          </w:p>
          <w:p w14:paraId="592FAE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（二）反应时间测试</w:t>
            </w:r>
          </w:p>
          <w:p w14:paraId="277FD3B8">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师：不同的人反应速度真的会不一样吗？你想不想知道自己的反应速度到底有多块？今天有一个神奇可以帮助你，这是一个反应时间的测试工具，用的单位是毫秒来记录。1秒我们知道是很短暂的，而1秒等于1000毫秒。</w:t>
            </w:r>
          </w:p>
          <w:p w14:paraId="482402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p>
          <w:p w14:paraId="30D51812">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师：我们一起来看接下来怎么操作？</w:t>
            </w:r>
          </w:p>
          <w:p w14:paraId="20F9C44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教师演示</w:t>
            </w:r>
          </w:p>
          <w:p w14:paraId="19F200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68894A70">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师：刺激是什么？反应是什么？</w:t>
            </w:r>
          </w:p>
          <w:p w14:paraId="7336E2A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18136EE6">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师：每人按提示测试五次，记录数据和平均反应时间，然后交换测试。</w:t>
            </w:r>
          </w:p>
          <w:p w14:paraId="169EDC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drawing>
                <wp:anchor distT="0" distB="0" distL="114300" distR="114300" simplePos="0" relativeHeight="251659264" behindDoc="1" locked="0" layoutInCell="1" allowOverlap="1">
                  <wp:simplePos x="0" y="0"/>
                  <wp:positionH relativeFrom="column">
                    <wp:posOffset>-38100</wp:posOffset>
                  </wp:positionH>
                  <wp:positionV relativeFrom="paragraph">
                    <wp:posOffset>292100</wp:posOffset>
                  </wp:positionV>
                  <wp:extent cx="2578100" cy="1221105"/>
                  <wp:effectExtent l="0" t="0" r="12700" b="23495"/>
                  <wp:wrapTight wrapText="bothSides">
                    <wp:wrapPolygon>
                      <wp:start x="0" y="0"/>
                      <wp:lineTo x="0" y="21117"/>
                      <wp:lineTo x="21494" y="21117"/>
                      <wp:lineTo x="21494"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578100" cy="1221105"/>
                          </a:xfrm>
                          <a:prstGeom prst="rect">
                            <a:avLst/>
                          </a:prstGeom>
                          <a:noFill/>
                          <a:ln>
                            <a:noFill/>
                          </a:ln>
                        </pic:spPr>
                      </pic:pic>
                    </a:graphicData>
                  </a:graphic>
                </wp:anchor>
              </w:drawing>
            </w:r>
            <w:r>
              <w:rPr>
                <w:rFonts w:hint="eastAsia" w:asciiTheme="minorEastAsia" w:hAnsiTheme="minorEastAsia" w:cstheme="minorEastAsia"/>
                <w:szCs w:val="21"/>
                <w:lang w:val="en-US" w:eastAsia="zh-CN"/>
              </w:rPr>
              <w:t>我们班的闪电侠会是谁呢？我们拭目以待。</w:t>
            </w:r>
          </w:p>
          <w:p w14:paraId="45F56E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348D47AE">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师：老师找到我们班的闪电侠了，***毫秒，等于多少秒呢？老师想采访一下，你为什么这么快呢？</w:t>
            </w:r>
          </w:p>
          <w:p w14:paraId="72DF55E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p>
          <w:p w14:paraId="4054AB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（三）了解运动员的起跑速度</w:t>
            </w:r>
          </w:p>
          <w:p w14:paraId="3419E0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 师：训练确实可以改变我们的反应速度。比如百米赛跑时，从听到枪声到起跑，普通人的反应时间在0.2-0.3秒，那运动员经过专业的训练，反应时间可以有多快呢？让我们一起看一段视频。</w:t>
            </w:r>
          </w:p>
          <w:p w14:paraId="611E9E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（播放世界顶级短跑运动员的比赛）</w:t>
            </w:r>
          </w:p>
          <w:p w14:paraId="402486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p>
          <w:p w14:paraId="6BEDA8D8">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教师展示世界顶级运动员起跑反应时间。</w:t>
            </w:r>
          </w:p>
          <w:p w14:paraId="13D0D7C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62B092D7">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师：我国的短跑健将苏炳添的起跑反应时间只有0.143秒，为他的好成绩奠定好开端。据科学研究表明，运动员的起跑反应时间是0.1-0.2秒，这是长期训练的结果。它是大脑控制下做出的迅速反应。</w:t>
            </w:r>
          </w:p>
          <w:p w14:paraId="0FB5FB2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75A6CF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【板书：受大脑控制】</w:t>
            </w:r>
          </w:p>
          <w:p w14:paraId="0198DAF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56668BC9">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师：零点零几秒的差别看起来对我们的生活影响并不明显，但是在特定的人或事情上，产生的影响将会是巨大的。</w:t>
            </w:r>
          </w:p>
          <w:p w14:paraId="2BD3D5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78B885A1">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师：我们通过视频来感受一下。</w:t>
            </w:r>
          </w:p>
          <w:p w14:paraId="7D2DEC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在这种情景下，如果妈妈的反应速度再慢一点，这个女孩是不是就会有生命危险了？</w:t>
            </w:r>
          </w:p>
          <w:p w14:paraId="050C6DF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7AD9F02D">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师：其实视频中妈妈的反应是在特定情况下做出的一种应激反应。你们还能想到哪些情况下，人会做出特别迅速的反应的？</w:t>
            </w:r>
          </w:p>
          <w:p w14:paraId="279FD0D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kern w:val="2"/>
                <w:sz w:val="21"/>
                <w:szCs w:val="21"/>
                <w:lang w:val="en-US" w:eastAsia="zh-CN" w:bidi="ar-SA"/>
              </w:rPr>
            </w:pP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35DFAC6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1.生：刺激：听到“预备，跑”的号令</w:t>
            </w:r>
          </w:p>
          <w:p w14:paraId="5101E0D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反应：跑出去</w:t>
            </w:r>
          </w:p>
          <w:p w14:paraId="7837E61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生：有差异的，很明显。</w:t>
            </w:r>
          </w:p>
          <w:p w14:paraId="5D6ED66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CD3C14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3.</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自由回答</w:t>
            </w:r>
          </w:p>
          <w:p w14:paraId="51B5DE2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222412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3B8925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4.</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eastAsia="zh-CN"/>
              </w:rPr>
              <w:t>：</w:t>
            </w:r>
            <w:r>
              <w:rPr>
                <w:rFonts w:hint="eastAsia" w:asciiTheme="minorEastAsia" w:hAnsiTheme="minorEastAsia" w:cstheme="minorEastAsia"/>
                <w:bCs/>
                <w:color w:val="000000"/>
                <w:sz w:val="21"/>
                <w:szCs w:val="21"/>
                <w:lang w:val="en-US" w:eastAsia="zh-CN"/>
              </w:rPr>
              <w:t>抓尺子。</w:t>
            </w:r>
          </w:p>
          <w:p w14:paraId="34FB26E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02342CD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129A3D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5.学生小组讨论</w:t>
            </w:r>
          </w:p>
          <w:p w14:paraId="1A0A969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C67A88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D289FB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29EEC5B">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101944D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695EABC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105832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162833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E1201A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1CBDB0C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3BB2FA7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6698370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FF8D78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3981456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75210F1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6C5E5CF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2E9B1FD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32DF051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FBFDD2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72CEC48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526CB11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6.生：</w:t>
            </w:r>
            <w:r>
              <w:rPr>
                <w:rFonts w:hint="eastAsia" w:asciiTheme="minorEastAsia" w:hAnsiTheme="minorEastAsia" w:eastAsiaTheme="minorEastAsia" w:cstheme="minorEastAsia"/>
                <w:bCs/>
                <w:color w:val="000000"/>
                <w:sz w:val="21"/>
                <w:szCs w:val="21"/>
              </w:rPr>
              <w:t>要让刻度尺零刻度线朝下；测量的数据应该是从手的最下端到零刻度线的距离；要随机松开尺子而不是喊口令提醒。</w:t>
            </w:r>
          </w:p>
          <w:p w14:paraId="3B4AD1C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0163519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7.</w:t>
            </w:r>
            <w:r>
              <w:rPr>
                <w:rFonts w:hint="eastAsia" w:asciiTheme="minorEastAsia" w:hAnsiTheme="minorEastAsia" w:eastAsiaTheme="minorEastAsia" w:cstheme="minorEastAsia"/>
                <w:bCs/>
                <w:color w:val="000000"/>
                <w:sz w:val="21"/>
                <w:szCs w:val="21"/>
              </w:rPr>
              <w:t>生：每个人的反应速度是有快有慢的，存在差异。</w:t>
            </w:r>
          </w:p>
          <w:p w14:paraId="5BB7FA7B">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同一个人，在不同情况下也存在差异。</w:t>
            </w:r>
          </w:p>
          <w:p w14:paraId="1BD0634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629FC2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029C38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5672AB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CAD5C4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0779F4F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21F119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C22205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74D821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668C70E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7D0E115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5F9307C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cstheme="minorEastAsia"/>
                <w:bCs/>
                <w:color w:val="000000"/>
                <w:sz w:val="21"/>
                <w:szCs w:val="21"/>
                <w:lang w:val="en-US" w:eastAsia="zh-CN"/>
              </w:rPr>
            </w:pPr>
          </w:p>
          <w:p w14:paraId="11F4311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val="en-US" w:eastAsia="zh-CN"/>
              </w:rPr>
              <w:t>刺激是眼睛看到红色变成绿色，反应是手点下去。</w:t>
            </w:r>
          </w:p>
          <w:p w14:paraId="48ED8DA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E98C95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注意：绿色出现，只点一下。</w:t>
            </w:r>
          </w:p>
          <w:p w14:paraId="01DB9490">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C0616C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6B7BEF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042F72A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77DF36B">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FA2028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B4AA31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281D9F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val="en-US" w:eastAsia="zh-CN"/>
              </w:rPr>
              <w:t>可能我平时运动比较多，跑步、打球。</w:t>
            </w:r>
          </w:p>
          <w:p w14:paraId="6754E09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50267E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72D840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4B3FCA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FB2F4F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4DE439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68C74F3">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7138AAA1">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766B9FD">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4BEC832F">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0114AE9C">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68E083FE">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7D134891">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02E246D">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76646D80">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5F59356">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3800DE3D">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7CD2588C">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C4C8231">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C23B32F">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41A26256">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11909473">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p w14:paraId="213308CC">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eastAsia" w:asciiTheme="minorEastAsia" w:hAnsiTheme="minorEastAsia" w:cstheme="minorEastAsia"/>
                <w:bCs/>
                <w:color w:val="000000"/>
                <w:kern w:val="2"/>
                <w:sz w:val="21"/>
                <w:szCs w:val="21"/>
                <w:lang w:val="en-US" w:eastAsia="zh-CN" w:bidi="ar-SA"/>
              </w:rPr>
            </w:pPr>
            <w:r>
              <w:rPr>
                <w:rFonts w:hint="eastAsia" w:asciiTheme="minorEastAsia" w:hAnsiTheme="minorEastAsia" w:cstheme="minorEastAsia"/>
                <w:bCs/>
                <w:color w:val="000000"/>
                <w:kern w:val="2"/>
                <w:sz w:val="21"/>
                <w:szCs w:val="21"/>
                <w:lang w:val="en-US" w:eastAsia="zh-CN" w:bidi="ar-SA"/>
              </w:rPr>
              <w:t>3.生：是</w:t>
            </w:r>
          </w:p>
          <w:p w14:paraId="28674B7E">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default" w:asciiTheme="minorEastAsia" w:hAnsiTheme="minorEastAsia" w:cstheme="minorEastAsia"/>
                <w:bCs/>
                <w:color w:val="000000"/>
                <w:kern w:val="2"/>
                <w:sz w:val="21"/>
                <w:szCs w:val="21"/>
                <w:lang w:val="en-US" w:eastAsia="zh-CN" w:bidi="ar-SA"/>
              </w:rPr>
            </w:pPr>
          </w:p>
          <w:p w14:paraId="597019EC">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default" w:asciiTheme="minorEastAsia" w:hAnsiTheme="minorEastAsia" w:cstheme="minorEastAsia"/>
                <w:bCs/>
                <w:color w:val="000000"/>
                <w:kern w:val="2"/>
                <w:sz w:val="21"/>
                <w:szCs w:val="21"/>
                <w:lang w:val="en-US" w:eastAsia="zh-CN" w:bidi="ar-SA"/>
              </w:rPr>
            </w:pPr>
          </w:p>
          <w:p w14:paraId="7B1317CD">
            <w:pPr>
              <w:keepNext w:val="0"/>
              <w:keepLines w:val="0"/>
              <w:pageBreakBefore w:val="0"/>
              <w:widowControl w:val="0"/>
              <w:numPr>
                <w:ilvl w:val="0"/>
                <w:numId w:val="0"/>
              </w:numPr>
              <w:kinsoku/>
              <w:wordWrap/>
              <w:overflowPunct/>
              <w:topLinePunct w:val="0"/>
              <w:bidi w:val="0"/>
              <w:adjustRightInd/>
              <w:snapToGrid/>
              <w:spacing w:line="300" w:lineRule="exact"/>
              <w:ind w:leftChars="0"/>
              <w:jc w:val="left"/>
              <w:textAlignment w:val="auto"/>
              <w:rPr>
                <w:rFonts w:hint="default" w:asciiTheme="minorEastAsia" w:hAnsiTheme="minorEastAsia" w:cstheme="minorEastAsia"/>
                <w:bCs/>
                <w:color w:val="000000"/>
                <w:kern w:val="2"/>
                <w:sz w:val="21"/>
                <w:szCs w:val="21"/>
                <w:lang w:val="en-US" w:eastAsia="zh-CN" w:bidi="ar-SA"/>
              </w:rPr>
            </w:pPr>
            <w:r>
              <w:rPr>
                <w:rFonts w:hint="eastAsia" w:asciiTheme="minorEastAsia" w:hAnsiTheme="minorEastAsia" w:cstheme="minorEastAsia"/>
                <w:bCs/>
                <w:color w:val="000000"/>
                <w:kern w:val="2"/>
                <w:sz w:val="21"/>
                <w:szCs w:val="21"/>
                <w:lang w:val="en-US" w:eastAsia="zh-CN" w:bidi="ar-SA"/>
              </w:rPr>
              <w:t>4.师：摔跤时双手下意识地寻找支撑物体、眨眼......</w:t>
            </w: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60BBC51A">
            <w:pPr>
              <w:jc w:val="both"/>
              <w:rPr>
                <w:rFonts w:hint="eastAsia" w:asciiTheme="minorEastAsia" w:hAnsiTheme="minorEastAsia" w:cstheme="minorEastAsia"/>
                <w:szCs w:val="21"/>
                <w:lang w:val="en-US" w:eastAsia="zh-CN"/>
              </w:rPr>
            </w:pPr>
          </w:p>
          <w:p w14:paraId="3769E4B0">
            <w:pPr>
              <w:jc w:val="both"/>
              <w:rPr>
                <w:rFonts w:hint="eastAsia" w:asciiTheme="minorEastAsia" w:hAnsiTheme="minorEastAsia" w:cstheme="minorEastAsia"/>
                <w:szCs w:val="21"/>
                <w:lang w:val="en-US" w:eastAsia="zh-CN"/>
              </w:rPr>
            </w:pPr>
          </w:p>
          <w:p w14:paraId="4B83B63B">
            <w:pPr>
              <w:jc w:val="both"/>
              <w:rPr>
                <w:rFonts w:hint="eastAsia" w:asciiTheme="minorEastAsia" w:hAnsiTheme="minorEastAsia" w:cstheme="minorEastAsia"/>
                <w:szCs w:val="21"/>
                <w:lang w:val="en-US" w:eastAsia="zh-CN"/>
              </w:rPr>
            </w:pPr>
          </w:p>
          <w:p w14:paraId="47D46F16">
            <w:pPr>
              <w:jc w:val="both"/>
              <w:rPr>
                <w:rFonts w:hint="eastAsia" w:asciiTheme="minorEastAsia" w:hAnsiTheme="minorEastAsia" w:cstheme="minorEastAsia"/>
                <w:szCs w:val="21"/>
                <w:lang w:val="en-US" w:eastAsia="zh-CN"/>
              </w:rPr>
            </w:pPr>
          </w:p>
          <w:p w14:paraId="4BCF6605">
            <w:pPr>
              <w:jc w:val="both"/>
              <w:rPr>
                <w:rFonts w:hint="eastAsia" w:asciiTheme="minorEastAsia" w:hAnsiTheme="minorEastAsia" w:cstheme="minorEastAsia"/>
                <w:szCs w:val="21"/>
                <w:lang w:val="en-US" w:eastAsia="zh-CN"/>
              </w:rPr>
            </w:pPr>
          </w:p>
          <w:p w14:paraId="7E805B05">
            <w:pPr>
              <w:jc w:val="both"/>
              <w:rPr>
                <w:rFonts w:hint="eastAsia" w:asciiTheme="minorEastAsia" w:hAnsiTheme="minorEastAsia" w:cstheme="minorEastAsia"/>
                <w:szCs w:val="21"/>
                <w:lang w:val="en-US" w:eastAsia="zh-CN"/>
              </w:rPr>
            </w:pPr>
          </w:p>
          <w:p w14:paraId="635C4D32">
            <w:pPr>
              <w:jc w:val="both"/>
              <w:rPr>
                <w:rFonts w:hint="eastAsia" w:asciiTheme="minorEastAsia" w:hAnsiTheme="minorEastAsia" w:cstheme="minorEastAsia"/>
                <w:szCs w:val="21"/>
                <w:lang w:val="en-US" w:eastAsia="zh-CN"/>
              </w:rPr>
            </w:pPr>
          </w:p>
          <w:p w14:paraId="78B338E5">
            <w:pPr>
              <w:jc w:val="both"/>
              <w:rPr>
                <w:rFonts w:hint="eastAsia" w:asciiTheme="minorEastAsia" w:hAnsiTheme="minorEastAsia" w:cstheme="minorEastAsia"/>
                <w:szCs w:val="21"/>
                <w:lang w:val="en-US" w:eastAsia="zh-CN"/>
              </w:rPr>
            </w:pPr>
          </w:p>
          <w:p w14:paraId="2EBAA616">
            <w:pPr>
              <w:jc w:val="both"/>
              <w:rPr>
                <w:rFonts w:hint="eastAsia" w:asciiTheme="minorEastAsia" w:hAnsiTheme="minorEastAsia" w:cstheme="minorEastAsia"/>
                <w:szCs w:val="21"/>
                <w:lang w:val="en-US" w:eastAsia="zh-CN"/>
              </w:rPr>
            </w:pPr>
          </w:p>
          <w:p w14:paraId="55629888">
            <w:pPr>
              <w:jc w:val="both"/>
              <w:rPr>
                <w:rFonts w:hint="eastAsia" w:asciiTheme="minorEastAsia" w:hAnsiTheme="minorEastAsia" w:cstheme="minorEastAsia"/>
                <w:szCs w:val="21"/>
                <w:lang w:val="en-US" w:eastAsia="zh-CN"/>
              </w:rPr>
            </w:pPr>
          </w:p>
          <w:p w14:paraId="4D34BE61">
            <w:pPr>
              <w:jc w:val="both"/>
              <w:rPr>
                <w:rFonts w:hint="eastAsia" w:asciiTheme="minorEastAsia" w:hAnsiTheme="minorEastAsia" w:cstheme="minorEastAsia"/>
                <w:szCs w:val="21"/>
                <w:lang w:val="en-US" w:eastAsia="zh-CN"/>
              </w:rPr>
            </w:pPr>
          </w:p>
          <w:p w14:paraId="306DE5E4">
            <w:pPr>
              <w:jc w:val="both"/>
              <w:rPr>
                <w:rFonts w:hint="eastAsia" w:asciiTheme="minorEastAsia" w:hAnsiTheme="minorEastAsia" w:cstheme="minorEastAsia"/>
                <w:szCs w:val="21"/>
                <w:lang w:val="en-US" w:eastAsia="zh-CN"/>
              </w:rPr>
            </w:pPr>
          </w:p>
          <w:p w14:paraId="2D0B57A1">
            <w:pPr>
              <w:jc w:val="both"/>
              <w:rPr>
                <w:rFonts w:hint="eastAsia" w:asciiTheme="minorEastAsia" w:hAnsiTheme="minorEastAsia" w:cstheme="minorEastAsia"/>
                <w:szCs w:val="21"/>
                <w:lang w:val="en-US" w:eastAsia="zh-CN"/>
              </w:rPr>
            </w:pPr>
          </w:p>
          <w:p w14:paraId="5A97BB6F">
            <w:pPr>
              <w:jc w:val="both"/>
              <w:rPr>
                <w:rFonts w:hint="eastAsia" w:asciiTheme="minorEastAsia" w:hAnsiTheme="minorEastAsia" w:cstheme="minorEastAsia"/>
                <w:szCs w:val="21"/>
                <w:lang w:val="en-US" w:eastAsia="zh-CN"/>
              </w:rPr>
            </w:pPr>
          </w:p>
          <w:p w14:paraId="71AF6A1F">
            <w:pPr>
              <w:jc w:val="both"/>
              <w:rPr>
                <w:rFonts w:hint="eastAsia" w:asciiTheme="minorEastAsia" w:hAnsiTheme="minorEastAsia" w:cstheme="minorEastAsia"/>
                <w:szCs w:val="21"/>
                <w:lang w:val="en-US" w:eastAsia="zh-CN"/>
              </w:rPr>
            </w:pPr>
          </w:p>
          <w:p w14:paraId="65064AAC">
            <w:pPr>
              <w:jc w:val="both"/>
              <w:rPr>
                <w:rFonts w:hint="eastAsia" w:asciiTheme="minorEastAsia" w:hAnsiTheme="minorEastAsia" w:cstheme="minorEastAsia"/>
                <w:szCs w:val="21"/>
                <w:lang w:val="en-US" w:eastAsia="zh-CN"/>
              </w:rPr>
            </w:pPr>
          </w:p>
          <w:p w14:paraId="7C12F252">
            <w:pPr>
              <w:jc w:val="both"/>
              <w:rPr>
                <w:rFonts w:hint="eastAsia" w:asciiTheme="minorEastAsia" w:hAnsiTheme="minorEastAsia" w:cstheme="minorEastAsia"/>
                <w:szCs w:val="21"/>
                <w:lang w:val="en-US" w:eastAsia="zh-CN"/>
              </w:rPr>
            </w:pPr>
          </w:p>
          <w:p w14:paraId="1B8B1DF7">
            <w:pPr>
              <w:jc w:val="both"/>
              <w:rPr>
                <w:rFonts w:hint="eastAsia" w:asciiTheme="minorEastAsia" w:hAnsiTheme="minorEastAsia" w:cstheme="minorEastAsia"/>
                <w:szCs w:val="21"/>
                <w:lang w:val="en-US" w:eastAsia="zh-CN"/>
              </w:rPr>
            </w:pPr>
          </w:p>
          <w:p w14:paraId="517B373E">
            <w:pPr>
              <w:jc w:val="both"/>
              <w:rPr>
                <w:rFonts w:hint="eastAsia" w:asciiTheme="minorEastAsia" w:hAnsiTheme="minorEastAsia" w:cstheme="minorEastAsia"/>
                <w:szCs w:val="21"/>
                <w:lang w:val="en-US" w:eastAsia="zh-CN"/>
              </w:rPr>
            </w:pPr>
          </w:p>
          <w:p w14:paraId="790CCF4A">
            <w:pPr>
              <w:jc w:val="both"/>
              <w:rPr>
                <w:rFonts w:hint="eastAsia" w:asciiTheme="minorEastAsia" w:hAnsiTheme="minorEastAsia" w:cstheme="minorEastAsia"/>
                <w:szCs w:val="21"/>
                <w:lang w:val="en-US" w:eastAsia="zh-CN"/>
              </w:rPr>
            </w:pPr>
          </w:p>
          <w:p w14:paraId="6199439B">
            <w:pPr>
              <w:jc w:val="both"/>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借助“抓尺子”游戏，让学生感受到每个人的反应速度可能不同，但是“抓尺子”的数据不够直观，因此借助“测试反应时间”，通过记录数据，加强学生对反应速度有差别。</w:t>
            </w:r>
          </w:p>
          <w:p w14:paraId="21DC558C">
            <w:pPr>
              <w:jc w:val="both"/>
              <w:rPr>
                <w:rFonts w:hint="eastAsia" w:asciiTheme="minorEastAsia" w:hAnsiTheme="minorEastAsia" w:cstheme="minorEastAsia"/>
                <w:szCs w:val="21"/>
                <w:lang w:val="en-US" w:eastAsia="zh-CN"/>
              </w:rPr>
            </w:pPr>
          </w:p>
          <w:p w14:paraId="08039927">
            <w:pPr>
              <w:jc w:val="both"/>
              <w:rPr>
                <w:rFonts w:hint="eastAsia" w:asciiTheme="minorEastAsia" w:hAnsiTheme="minorEastAsia" w:cstheme="minorEastAsia"/>
                <w:szCs w:val="21"/>
                <w:lang w:val="en-US" w:eastAsia="zh-CN"/>
              </w:rPr>
            </w:pPr>
          </w:p>
          <w:p w14:paraId="4AFB1FC6">
            <w:pPr>
              <w:jc w:val="both"/>
              <w:rPr>
                <w:rFonts w:hint="eastAsia" w:asciiTheme="minorEastAsia" w:hAnsiTheme="minorEastAsia" w:cstheme="minorEastAsia"/>
                <w:szCs w:val="21"/>
                <w:lang w:val="en-US" w:eastAsia="zh-CN"/>
              </w:rPr>
            </w:pPr>
          </w:p>
          <w:p w14:paraId="67DF297C">
            <w:pPr>
              <w:jc w:val="both"/>
              <w:rPr>
                <w:rFonts w:hint="eastAsia" w:asciiTheme="minorEastAsia" w:hAnsiTheme="minorEastAsia" w:cstheme="minorEastAsia"/>
                <w:szCs w:val="21"/>
                <w:lang w:val="en-US" w:eastAsia="zh-CN"/>
              </w:rPr>
            </w:pPr>
          </w:p>
          <w:p w14:paraId="590B9249">
            <w:pPr>
              <w:jc w:val="both"/>
              <w:rPr>
                <w:rFonts w:hint="eastAsia" w:asciiTheme="minorEastAsia" w:hAnsiTheme="minorEastAsia" w:cstheme="minorEastAsia"/>
                <w:szCs w:val="21"/>
                <w:lang w:val="en-US" w:eastAsia="zh-CN"/>
              </w:rPr>
            </w:pPr>
          </w:p>
          <w:p w14:paraId="68D679CB">
            <w:pPr>
              <w:jc w:val="both"/>
              <w:rPr>
                <w:rFonts w:hint="eastAsia" w:asciiTheme="minorEastAsia" w:hAnsiTheme="minorEastAsia" w:cstheme="minorEastAsia"/>
                <w:szCs w:val="21"/>
                <w:lang w:val="en-US" w:eastAsia="zh-CN"/>
              </w:rPr>
            </w:pPr>
          </w:p>
          <w:p w14:paraId="41AD796D">
            <w:pPr>
              <w:jc w:val="both"/>
              <w:rPr>
                <w:rFonts w:hint="eastAsia" w:asciiTheme="minorEastAsia" w:hAnsiTheme="minorEastAsia" w:cstheme="minorEastAsia"/>
                <w:szCs w:val="21"/>
                <w:lang w:val="en-US" w:eastAsia="zh-CN"/>
              </w:rPr>
            </w:pPr>
          </w:p>
          <w:p w14:paraId="559BDF93">
            <w:pPr>
              <w:jc w:val="both"/>
              <w:rPr>
                <w:rFonts w:hint="eastAsia" w:asciiTheme="minorEastAsia" w:hAnsiTheme="minorEastAsia" w:cstheme="minorEastAsia"/>
                <w:szCs w:val="21"/>
                <w:lang w:val="en-US" w:eastAsia="zh-CN"/>
              </w:rPr>
            </w:pPr>
          </w:p>
          <w:p w14:paraId="288CC8DD">
            <w:pPr>
              <w:jc w:val="both"/>
              <w:rPr>
                <w:rFonts w:hint="eastAsia" w:asciiTheme="minorEastAsia" w:hAnsiTheme="minorEastAsia" w:cstheme="minorEastAsia"/>
                <w:szCs w:val="21"/>
                <w:lang w:val="en-US" w:eastAsia="zh-CN"/>
              </w:rPr>
            </w:pPr>
          </w:p>
          <w:p w14:paraId="4D358A50">
            <w:pPr>
              <w:jc w:val="both"/>
              <w:rPr>
                <w:rFonts w:hint="eastAsia" w:asciiTheme="minorEastAsia" w:hAnsiTheme="minorEastAsia" w:cstheme="minorEastAsia"/>
                <w:szCs w:val="21"/>
                <w:lang w:val="en-US" w:eastAsia="zh-CN"/>
              </w:rPr>
            </w:pPr>
          </w:p>
          <w:p w14:paraId="3C1E0BDB">
            <w:pPr>
              <w:jc w:val="both"/>
              <w:rPr>
                <w:rFonts w:hint="eastAsia" w:asciiTheme="minorEastAsia" w:hAnsiTheme="minorEastAsia" w:cstheme="minorEastAsia"/>
                <w:szCs w:val="21"/>
                <w:lang w:val="en-US" w:eastAsia="zh-CN"/>
              </w:rPr>
            </w:pPr>
          </w:p>
          <w:p w14:paraId="6EBC8074">
            <w:pPr>
              <w:jc w:val="both"/>
              <w:rPr>
                <w:rFonts w:hint="eastAsia" w:asciiTheme="minorEastAsia" w:hAnsiTheme="minorEastAsia" w:cstheme="minorEastAsia"/>
                <w:szCs w:val="21"/>
                <w:lang w:val="en-US" w:eastAsia="zh-CN"/>
              </w:rPr>
            </w:pPr>
          </w:p>
          <w:p w14:paraId="65A69E56">
            <w:pPr>
              <w:jc w:val="both"/>
              <w:rPr>
                <w:rFonts w:hint="eastAsia" w:asciiTheme="minorEastAsia" w:hAnsiTheme="minorEastAsia" w:cstheme="minorEastAsia"/>
                <w:szCs w:val="21"/>
                <w:lang w:val="en-US" w:eastAsia="zh-CN"/>
              </w:rPr>
            </w:pPr>
          </w:p>
          <w:p w14:paraId="23CDD26C">
            <w:pPr>
              <w:jc w:val="both"/>
              <w:rPr>
                <w:rFonts w:hint="eastAsia" w:asciiTheme="minorEastAsia" w:hAnsiTheme="minorEastAsia" w:cstheme="minorEastAsia"/>
                <w:szCs w:val="21"/>
                <w:lang w:val="en-US" w:eastAsia="zh-CN"/>
              </w:rPr>
            </w:pPr>
          </w:p>
          <w:p w14:paraId="104E23F4">
            <w:pPr>
              <w:jc w:val="both"/>
              <w:rPr>
                <w:rFonts w:hint="eastAsia" w:asciiTheme="minorEastAsia" w:hAnsiTheme="minorEastAsia" w:cstheme="minorEastAsia"/>
                <w:szCs w:val="21"/>
                <w:lang w:val="en-US" w:eastAsia="zh-CN"/>
              </w:rPr>
            </w:pPr>
          </w:p>
          <w:p w14:paraId="4C0CF6AD">
            <w:pPr>
              <w:jc w:val="both"/>
              <w:rPr>
                <w:rFonts w:hint="eastAsia" w:asciiTheme="minorEastAsia" w:hAnsiTheme="minorEastAsia" w:cstheme="minorEastAsia"/>
                <w:szCs w:val="21"/>
                <w:lang w:val="en-US" w:eastAsia="zh-CN"/>
              </w:rPr>
            </w:pPr>
          </w:p>
          <w:p w14:paraId="7003A2EF">
            <w:pPr>
              <w:jc w:val="both"/>
              <w:rPr>
                <w:rFonts w:hint="eastAsia" w:asciiTheme="minorEastAsia" w:hAnsiTheme="minorEastAsia" w:cstheme="minorEastAsia"/>
                <w:szCs w:val="21"/>
                <w:lang w:val="en-US" w:eastAsia="zh-CN"/>
              </w:rPr>
            </w:pPr>
          </w:p>
          <w:p w14:paraId="71AD0CE1">
            <w:pPr>
              <w:jc w:val="both"/>
              <w:rPr>
                <w:rFonts w:hint="eastAsia" w:asciiTheme="minorEastAsia" w:hAnsiTheme="minorEastAsia" w:cstheme="minorEastAsia"/>
                <w:szCs w:val="21"/>
                <w:lang w:val="en-US" w:eastAsia="zh-CN"/>
              </w:rPr>
            </w:pPr>
          </w:p>
          <w:p w14:paraId="6EE6DD9B">
            <w:pPr>
              <w:jc w:val="both"/>
              <w:rPr>
                <w:rFonts w:hint="eastAsia" w:asciiTheme="minorEastAsia" w:hAnsiTheme="minorEastAsia" w:cstheme="minorEastAsia"/>
                <w:szCs w:val="21"/>
                <w:lang w:val="en-US" w:eastAsia="zh-CN"/>
              </w:rPr>
            </w:pPr>
          </w:p>
          <w:p w14:paraId="48DF8BDF">
            <w:pPr>
              <w:jc w:val="both"/>
              <w:rPr>
                <w:rFonts w:hint="eastAsia" w:asciiTheme="minorEastAsia" w:hAnsiTheme="minorEastAsia" w:cstheme="minorEastAsia"/>
                <w:szCs w:val="21"/>
                <w:lang w:val="en-US" w:eastAsia="zh-CN"/>
              </w:rPr>
            </w:pPr>
          </w:p>
          <w:p w14:paraId="592B9D0C">
            <w:pPr>
              <w:jc w:val="both"/>
              <w:rPr>
                <w:rFonts w:hint="eastAsia" w:asciiTheme="minorEastAsia" w:hAnsiTheme="minorEastAsia" w:cstheme="minorEastAsia"/>
                <w:szCs w:val="21"/>
                <w:lang w:val="en-US" w:eastAsia="zh-CN"/>
              </w:rPr>
            </w:pPr>
          </w:p>
          <w:p w14:paraId="4096D00F">
            <w:pPr>
              <w:jc w:val="both"/>
              <w:rPr>
                <w:rFonts w:hint="eastAsia" w:asciiTheme="minorEastAsia" w:hAnsiTheme="minorEastAsia" w:cstheme="minorEastAsia"/>
                <w:szCs w:val="21"/>
                <w:lang w:val="en-US" w:eastAsia="zh-CN"/>
              </w:rPr>
            </w:pPr>
          </w:p>
          <w:p w14:paraId="7736371A">
            <w:pPr>
              <w:jc w:val="both"/>
              <w:rPr>
                <w:rFonts w:hint="eastAsia" w:asciiTheme="minorEastAsia" w:hAnsiTheme="minorEastAsia" w:cstheme="minorEastAsia"/>
                <w:szCs w:val="21"/>
                <w:lang w:val="en-US" w:eastAsia="zh-CN"/>
              </w:rPr>
            </w:pPr>
          </w:p>
          <w:p w14:paraId="6CD8E542">
            <w:pPr>
              <w:jc w:val="both"/>
              <w:rPr>
                <w:rFonts w:hint="eastAsia" w:asciiTheme="minorEastAsia" w:hAnsiTheme="minorEastAsia" w:cstheme="minorEastAsia"/>
                <w:szCs w:val="21"/>
                <w:lang w:val="en-US" w:eastAsia="zh-CN"/>
              </w:rPr>
            </w:pPr>
          </w:p>
          <w:p w14:paraId="108E4BE7">
            <w:pPr>
              <w:jc w:val="both"/>
              <w:rPr>
                <w:rFonts w:hint="eastAsia" w:asciiTheme="minorEastAsia" w:hAnsiTheme="minorEastAsia" w:cstheme="minorEastAsia"/>
                <w:szCs w:val="21"/>
                <w:lang w:val="en-US" w:eastAsia="zh-CN"/>
              </w:rPr>
            </w:pPr>
          </w:p>
          <w:p w14:paraId="42C5F4E4">
            <w:pPr>
              <w:jc w:val="both"/>
              <w:rPr>
                <w:rFonts w:hint="eastAsia" w:asciiTheme="minorEastAsia" w:hAnsiTheme="minorEastAsia" w:cstheme="minorEastAsia"/>
                <w:szCs w:val="21"/>
                <w:lang w:val="en-US" w:eastAsia="zh-CN"/>
              </w:rPr>
            </w:pPr>
          </w:p>
          <w:p w14:paraId="3DFFB3FD">
            <w:pPr>
              <w:jc w:val="both"/>
              <w:rPr>
                <w:rFonts w:hint="eastAsia" w:asciiTheme="minorEastAsia" w:hAnsiTheme="minorEastAsia" w:cstheme="minorEastAsia"/>
                <w:szCs w:val="21"/>
                <w:lang w:val="en-US" w:eastAsia="zh-CN"/>
              </w:rPr>
            </w:pPr>
          </w:p>
          <w:p w14:paraId="10FEED50">
            <w:pPr>
              <w:jc w:val="both"/>
              <w:rPr>
                <w:rFonts w:hint="eastAsia" w:asciiTheme="minorEastAsia" w:hAnsiTheme="minorEastAsia" w:cstheme="minorEastAsia"/>
                <w:szCs w:val="21"/>
                <w:lang w:val="en-US" w:eastAsia="zh-CN"/>
              </w:rPr>
            </w:pPr>
          </w:p>
          <w:p w14:paraId="2A8C6E5F">
            <w:pPr>
              <w:jc w:val="both"/>
              <w:rPr>
                <w:rFonts w:hint="eastAsia" w:asciiTheme="minorEastAsia" w:hAnsiTheme="minorEastAsia" w:cstheme="minorEastAsia"/>
                <w:szCs w:val="21"/>
                <w:lang w:val="en-US" w:eastAsia="zh-CN"/>
              </w:rPr>
            </w:pPr>
          </w:p>
          <w:p w14:paraId="7E228E6B">
            <w:pPr>
              <w:jc w:val="both"/>
              <w:rPr>
                <w:rFonts w:hint="eastAsia" w:asciiTheme="minorEastAsia" w:hAnsiTheme="minorEastAsia" w:cstheme="minorEastAsia"/>
                <w:szCs w:val="21"/>
                <w:lang w:val="en-US" w:eastAsia="zh-CN"/>
              </w:rPr>
            </w:pPr>
          </w:p>
          <w:p w14:paraId="7E780855">
            <w:pPr>
              <w:jc w:val="both"/>
              <w:rPr>
                <w:rFonts w:hint="eastAsia" w:asciiTheme="minorEastAsia" w:hAnsiTheme="minorEastAsia" w:cstheme="minorEastAsia"/>
                <w:szCs w:val="21"/>
                <w:lang w:val="en-US" w:eastAsia="zh-CN"/>
              </w:rPr>
            </w:pPr>
          </w:p>
          <w:p w14:paraId="53452289">
            <w:pPr>
              <w:jc w:val="both"/>
              <w:rPr>
                <w:rFonts w:hint="eastAsia" w:asciiTheme="minorEastAsia" w:hAnsiTheme="minorEastAsia" w:cstheme="minorEastAsia"/>
                <w:szCs w:val="21"/>
                <w:lang w:val="en-US" w:eastAsia="zh-CN"/>
              </w:rPr>
            </w:pPr>
          </w:p>
          <w:p w14:paraId="28646CB1">
            <w:pPr>
              <w:jc w:val="both"/>
              <w:rPr>
                <w:rFonts w:hint="eastAsia" w:asciiTheme="minorEastAsia" w:hAnsiTheme="minorEastAsia" w:cstheme="minorEastAsia"/>
                <w:szCs w:val="21"/>
                <w:lang w:val="en-US" w:eastAsia="zh-CN"/>
              </w:rPr>
            </w:pPr>
          </w:p>
          <w:p w14:paraId="4C249AE7">
            <w:pPr>
              <w:jc w:val="both"/>
              <w:rPr>
                <w:rFonts w:hint="eastAsia" w:asciiTheme="minorEastAsia" w:hAnsiTheme="minorEastAsia" w:cstheme="minorEastAsia"/>
                <w:szCs w:val="21"/>
                <w:lang w:val="en-US" w:eastAsia="zh-CN"/>
              </w:rPr>
            </w:pPr>
          </w:p>
          <w:p w14:paraId="0CC26942">
            <w:pPr>
              <w:jc w:val="both"/>
              <w:rPr>
                <w:rFonts w:hint="eastAsia" w:asciiTheme="minorEastAsia" w:hAnsiTheme="minorEastAsia" w:cstheme="minorEastAsia"/>
                <w:szCs w:val="21"/>
                <w:lang w:val="en-US" w:eastAsia="zh-CN"/>
              </w:rPr>
            </w:pPr>
          </w:p>
          <w:p w14:paraId="76C37FE4">
            <w:pPr>
              <w:jc w:val="both"/>
              <w:rPr>
                <w:rFonts w:hint="eastAsia" w:asciiTheme="minorEastAsia" w:hAnsiTheme="minorEastAsia" w:cstheme="minorEastAsia"/>
                <w:szCs w:val="21"/>
                <w:lang w:val="en-US" w:eastAsia="zh-CN"/>
              </w:rPr>
            </w:pPr>
          </w:p>
          <w:p w14:paraId="3E45CD4B">
            <w:pPr>
              <w:jc w:val="both"/>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同时利用短跑运动员的比赛成绩，使学生明白即使是微小的差别，可能产生巨大的影响。</w:t>
            </w:r>
          </w:p>
          <w:p w14:paraId="523E2A1C">
            <w:pPr>
              <w:jc w:val="both"/>
              <w:rPr>
                <w:rFonts w:hint="eastAsia" w:asciiTheme="minorEastAsia" w:hAnsiTheme="minorEastAsia" w:cstheme="minorEastAsia"/>
                <w:szCs w:val="21"/>
                <w:lang w:val="en-US" w:eastAsia="zh-CN"/>
              </w:rPr>
            </w:pPr>
          </w:p>
          <w:p w14:paraId="46F3E4E9">
            <w:pPr>
              <w:jc w:val="both"/>
              <w:rPr>
                <w:rFonts w:hint="eastAsia" w:asciiTheme="minorEastAsia" w:hAnsiTheme="minorEastAsia" w:cstheme="minorEastAsia"/>
                <w:szCs w:val="21"/>
                <w:lang w:val="en-US" w:eastAsia="zh-CN"/>
              </w:rPr>
            </w:pPr>
          </w:p>
          <w:p w14:paraId="153EAD59">
            <w:pPr>
              <w:jc w:val="both"/>
              <w:rPr>
                <w:rFonts w:hint="eastAsia" w:asciiTheme="minorEastAsia" w:hAnsiTheme="minorEastAsia" w:cstheme="minorEastAsia"/>
                <w:szCs w:val="21"/>
                <w:lang w:val="en-US" w:eastAsia="zh-CN"/>
              </w:rPr>
            </w:pPr>
          </w:p>
          <w:p w14:paraId="0363FF93">
            <w:pPr>
              <w:jc w:val="both"/>
              <w:rPr>
                <w:rFonts w:hint="eastAsia" w:asciiTheme="minorEastAsia" w:hAnsiTheme="minorEastAsia" w:cstheme="minorEastAsia"/>
                <w:szCs w:val="21"/>
                <w:lang w:val="en-US" w:eastAsia="zh-CN"/>
              </w:rPr>
            </w:pPr>
          </w:p>
          <w:p w14:paraId="37972F7E">
            <w:pPr>
              <w:jc w:val="both"/>
              <w:rPr>
                <w:rFonts w:hint="eastAsia" w:asciiTheme="minorEastAsia" w:hAnsiTheme="minorEastAsia" w:cstheme="minorEastAsia"/>
                <w:szCs w:val="21"/>
                <w:lang w:val="en-US" w:eastAsia="zh-CN"/>
              </w:rPr>
            </w:pPr>
          </w:p>
          <w:p w14:paraId="2F2F32ED">
            <w:pPr>
              <w:jc w:val="both"/>
              <w:rPr>
                <w:rFonts w:hint="eastAsia" w:asciiTheme="minorEastAsia" w:hAnsiTheme="minorEastAsia" w:cstheme="minorEastAsia"/>
                <w:szCs w:val="21"/>
                <w:lang w:val="en-US" w:eastAsia="zh-CN"/>
              </w:rPr>
            </w:pPr>
          </w:p>
          <w:p w14:paraId="04C928AE">
            <w:pPr>
              <w:jc w:val="both"/>
              <w:rPr>
                <w:rFonts w:hint="eastAsia" w:asciiTheme="minorEastAsia" w:hAnsiTheme="minorEastAsia" w:cstheme="minorEastAsia"/>
                <w:szCs w:val="21"/>
                <w:lang w:val="en-US" w:eastAsia="zh-CN"/>
              </w:rPr>
            </w:pPr>
          </w:p>
          <w:p w14:paraId="0C9E6525">
            <w:pPr>
              <w:jc w:val="both"/>
              <w:rPr>
                <w:rFonts w:hint="eastAsia" w:asciiTheme="minorEastAsia" w:hAnsiTheme="minorEastAsia" w:cstheme="minorEastAsia"/>
                <w:szCs w:val="21"/>
                <w:lang w:val="en-US" w:eastAsia="zh-CN"/>
              </w:rPr>
            </w:pPr>
          </w:p>
          <w:p w14:paraId="1015CCFD">
            <w:pPr>
              <w:jc w:val="both"/>
              <w:rPr>
                <w:rFonts w:hint="default" w:asciiTheme="minorEastAsia" w:hAnsiTheme="minorEastAsia" w:cstheme="minorEastAsia"/>
                <w:szCs w:val="21"/>
                <w:lang w:val="en-US" w:eastAsia="zh-CN"/>
              </w:rPr>
            </w:pPr>
          </w:p>
          <w:p w14:paraId="36E6D204">
            <w:pPr>
              <w:jc w:val="both"/>
              <w:rPr>
                <w:rFonts w:hint="eastAsia" w:asciiTheme="minorEastAsia" w:hAnsiTheme="minorEastAsia" w:cstheme="minorEastAsia"/>
                <w:szCs w:val="21"/>
                <w:lang w:val="en-US" w:eastAsia="zh-CN"/>
              </w:rPr>
            </w:pPr>
          </w:p>
          <w:p w14:paraId="7FCC1A1B">
            <w:pPr>
              <w:jc w:val="both"/>
              <w:rPr>
                <w:rFonts w:hint="eastAsia" w:asciiTheme="minorEastAsia" w:hAnsiTheme="minorEastAsia" w:cstheme="minorEastAsia"/>
                <w:szCs w:val="21"/>
                <w:lang w:val="en-US" w:eastAsia="zh-CN"/>
              </w:rPr>
            </w:pPr>
          </w:p>
          <w:p w14:paraId="71D9482D">
            <w:pPr>
              <w:jc w:val="both"/>
              <w:rPr>
                <w:rFonts w:hint="eastAsia" w:asciiTheme="minorEastAsia" w:hAnsiTheme="minorEastAsia" w:cstheme="minorEastAsia"/>
                <w:szCs w:val="21"/>
                <w:lang w:val="en-US" w:eastAsia="zh-CN"/>
              </w:rPr>
            </w:pPr>
          </w:p>
          <w:p w14:paraId="6AF33291">
            <w:pPr>
              <w:jc w:val="both"/>
              <w:rPr>
                <w:rFonts w:hint="eastAsia" w:asciiTheme="minorEastAsia" w:hAnsiTheme="minorEastAsia" w:cstheme="minorEastAsia"/>
                <w:szCs w:val="21"/>
                <w:lang w:val="en-US" w:eastAsia="zh-CN"/>
              </w:rPr>
            </w:pPr>
          </w:p>
          <w:p w14:paraId="33B07D8B">
            <w:pPr>
              <w:jc w:val="both"/>
              <w:rPr>
                <w:rFonts w:hint="eastAsia" w:asciiTheme="minorEastAsia" w:hAnsiTheme="minorEastAsia" w:cstheme="minorEastAsia"/>
                <w:szCs w:val="21"/>
                <w:lang w:val="en-US" w:eastAsia="zh-CN"/>
              </w:rPr>
            </w:pPr>
          </w:p>
          <w:p w14:paraId="60004ACC">
            <w:pPr>
              <w:jc w:val="both"/>
              <w:rPr>
                <w:rFonts w:hint="eastAsia" w:asciiTheme="minorEastAsia" w:hAnsiTheme="minorEastAsia" w:cstheme="minorEastAsia"/>
                <w:szCs w:val="21"/>
                <w:lang w:val="en-US" w:eastAsia="zh-CN"/>
              </w:rPr>
            </w:pPr>
          </w:p>
          <w:p w14:paraId="2262029D">
            <w:pPr>
              <w:jc w:val="both"/>
              <w:rPr>
                <w:rFonts w:hint="eastAsia" w:asciiTheme="minorEastAsia" w:hAnsiTheme="minorEastAsia" w:cstheme="minorEastAsia"/>
                <w:szCs w:val="21"/>
                <w:lang w:val="en-US" w:eastAsia="zh-CN"/>
              </w:rPr>
            </w:pPr>
          </w:p>
          <w:p w14:paraId="5E04F99A">
            <w:pPr>
              <w:jc w:val="both"/>
              <w:rPr>
                <w:rFonts w:hint="default" w:asciiTheme="minorEastAsia" w:hAnsiTheme="minorEastAsia" w:eastAsiaTheme="minorEastAsia" w:cstheme="minorEastAsia"/>
                <w:kern w:val="2"/>
                <w:sz w:val="21"/>
                <w:szCs w:val="21"/>
                <w:lang w:val="en-US" w:eastAsia="zh-CN" w:bidi="ar-SA"/>
              </w:rPr>
            </w:pPr>
          </w:p>
        </w:tc>
      </w:tr>
      <w:tr w14:paraId="1875156E">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2A7409FA">
            <w:pPr>
              <w:rPr>
                <w:rFonts w:hint="default" w:ascii="宋体" w:hAnsi="宋体" w:cs="宋体" w:eastAsiaTheme="minorEastAsia"/>
                <w:b/>
                <w:sz w:val="21"/>
                <w:szCs w:val="21"/>
                <w:lang w:val="en-US" w:eastAsia="zh-CN"/>
              </w:rPr>
            </w:pPr>
            <w:r>
              <w:rPr>
                <w:rFonts w:hint="eastAsia" w:ascii="宋体" w:hAnsi="宋体" w:cs="宋体"/>
                <w:b/>
                <w:sz w:val="21"/>
                <w:szCs w:val="21"/>
                <w:lang w:val="en-US" w:eastAsia="zh-CN"/>
              </w:rPr>
              <w:t>四</w:t>
            </w:r>
            <w:r>
              <w:rPr>
                <w:rFonts w:hint="eastAsia" w:ascii="宋体" w:hAnsi="宋体" w:cs="宋体"/>
                <w:b/>
                <w:sz w:val="21"/>
                <w:szCs w:val="21"/>
              </w:rPr>
              <w:t>、</w:t>
            </w:r>
            <w:r>
              <w:rPr>
                <w:rFonts w:hint="eastAsia" w:ascii="宋体" w:hAnsi="宋体" w:cs="宋体"/>
                <w:b/>
                <w:sz w:val="21"/>
                <w:szCs w:val="21"/>
                <w:lang w:val="en-US" w:eastAsia="zh-CN"/>
              </w:rPr>
              <w:t>以“朝面部丢棉球”游戏，体验本能也是一种反应</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4C11DF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1. </w:t>
            </w:r>
            <w:r>
              <w:rPr>
                <w:rFonts w:hint="eastAsia" w:asciiTheme="minorEastAsia" w:hAnsiTheme="minorEastAsia" w:eastAsiaTheme="minorEastAsia" w:cstheme="minorEastAsia"/>
                <w:szCs w:val="21"/>
                <w:lang w:val="en-US" w:eastAsia="zh-CN"/>
              </w:rPr>
              <w:t>师：如果有一个</w:t>
            </w:r>
            <w:r>
              <w:rPr>
                <w:rFonts w:hint="eastAsia" w:asciiTheme="minorEastAsia" w:hAnsiTheme="minorEastAsia" w:cstheme="minorEastAsia"/>
                <w:szCs w:val="21"/>
                <w:lang w:val="en-US" w:eastAsia="zh-CN"/>
              </w:rPr>
              <w:t>棉球</w:t>
            </w:r>
            <w:r>
              <w:rPr>
                <w:rFonts w:hint="eastAsia" w:asciiTheme="minorEastAsia" w:hAnsiTheme="minorEastAsia" w:eastAsiaTheme="minorEastAsia" w:cstheme="minorEastAsia"/>
                <w:szCs w:val="21"/>
                <w:lang w:val="en-US" w:eastAsia="zh-CN"/>
              </w:rPr>
              <w:t>朝你们的面部丢来，你能控制自己不眨眼吗？</w:t>
            </w:r>
          </w:p>
          <w:p w14:paraId="786860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7DCA0B55">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师：请同学们仔细阅读游戏规则。</w:t>
            </w:r>
          </w:p>
          <w:p w14:paraId="6F4008A8">
            <w:pPr>
              <w:keepNext w:val="0"/>
              <w:keepLines w:val="0"/>
              <w:pageBreakBefore w:val="0"/>
              <w:widowControl w:val="0"/>
              <w:numPr>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lang w:val="en-US" w:eastAsia="zh-CN"/>
              </w:rPr>
              <w:t>游戏规则：一号和二号同学负责分别向三号和四号同学面部丢海绵。被丢海绵的同学，眼睛始终盯着海绵，当海绵朝面部飞来时，努力用大脑控制不眨眼睛。五号和六号同学认真计算被丢海绵同学一共眨了几次眼睛并负责记录数据。每人一共被丢海绵5次，5次结束后，轮换下一名同学。</w:t>
            </w:r>
          </w:p>
          <w:p w14:paraId="41ED827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heme="minorEastAsia" w:hAnsiTheme="minorEastAsia" w:cstheme="minorEastAsia"/>
                <w:szCs w:val="21"/>
                <w:lang w:val="en-US" w:eastAsia="zh-CN"/>
              </w:rPr>
            </w:pPr>
          </w:p>
          <w:p w14:paraId="7311EBFF">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师：同学们都清楚游戏规则了吗？在实验的过程中记得分工合作并及时的记录数据，请同学们开始实验。</w:t>
            </w:r>
          </w:p>
          <w:p w14:paraId="1D6F01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1342B8D8">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师：结合你们的游戏数据和感受，你们有什么样的发现？</w:t>
            </w:r>
          </w:p>
          <w:p w14:paraId="08C95A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447789B0">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师：你能控制住不眨眼睛吗？</w:t>
            </w:r>
          </w:p>
          <w:p w14:paraId="42B5BC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18373DA9">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师：那我们人是用什么器官来控制行为反应的呀？</w:t>
            </w:r>
          </w:p>
          <w:p w14:paraId="27526B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CFB81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7. </w:t>
            </w:r>
            <w:r>
              <w:rPr>
                <w:rFonts w:hint="eastAsia" w:asciiTheme="minorEastAsia" w:hAnsiTheme="minorEastAsia" w:eastAsiaTheme="minorEastAsia" w:cstheme="minorEastAsia"/>
                <w:szCs w:val="21"/>
                <w:lang w:val="en-US" w:eastAsia="zh-CN"/>
              </w:rPr>
              <w:t>师：那你们眨眼的目的又是什么呢？</w:t>
            </w:r>
          </w:p>
          <w:p w14:paraId="3C59BED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2419C5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8. </w:t>
            </w:r>
            <w:r>
              <w:rPr>
                <w:rFonts w:hint="eastAsia" w:asciiTheme="minorEastAsia" w:hAnsiTheme="minorEastAsia" w:eastAsiaTheme="minorEastAsia" w:cstheme="minorEastAsia"/>
                <w:szCs w:val="21"/>
                <w:lang w:val="en-US" w:eastAsia="zh-CN"/>
              </w:rPr>
              <w:t>小结：眨眼是为了保护眼睛，像眨眼反应这样的难以受到大脑控制、目的是保护自己、反应速度较快的在科学上就被称为本能反应。</w:t>
            </w:r>
          </w:p>
          <w:p w14:paraId="4B2D72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【板书：不受大脑控制 本能反应】</w:t>
            </w:r>
          </w:p>
          <w:p w14:paraId="424A34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cstheme="minorEastAsia"/>
                <w:szCs w:val="21"/>
                <w:lang w:val="en-US" w:eastAsia="zh-CN"/>
              </w:rPr>
            </w:pPr>
          </w:p>
          <w:p w14:paraId="67AC38DC">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师：正是这种自我保护的本能，让我们避开了很多危险。</w:t>
            </w: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2A0DF59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生：能、不能</w:t>
            </w:r>
          </w:p>
          <w:p w14:paraId="18D3509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3AD5FF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35F511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4A8EA9B">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7381D6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F74834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提醒：直视棉球</w:t>
            </w:r>
          </w:p>
          <w:p w14:paraId="4834EAF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18212C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BB6A75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A70922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B859A3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EB3845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生：清楚</w:t>
            </w:r>
          </w:p>
          <w:p w14:paraId="115320B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9FB2C1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3.</w:t>
            </w:r>
            <w:r>
              <w:rPr>
                <w:rFonts w:hint="eastAsia" w:asciiTheme="minorEastAsia" w:hAnsiTheme="minorEastAsia" w:eastAsiaTheme="minorEastAsia" w:cstheme="minorEastAsia"/>
                <w:bCs/>
                <w:color w:val="000000"/>
                <w:sz w:val="21"/>
                <w:szCs w:val="21"/>
              </w:rPr>
              <w:t>生：我们眨眼的次数有差异，但是都眨眼了；我努力控制了，但控制不住。</w:t>
            </w:r>
          </w:p>
          <w:p w14:paraId="69D6A92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9E8DEB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4.</w:t>
            </w:r>
            <w:r>
              <w:rPr>
                <w:rFonts w:hint="eastAsia" w:asciiTheme="minorEastAsia" w:hAnsiTheme="minorEastAsia" w:eastAsiaTheme="minorEastAsia" w:cstheme="minorEastAsia"/>
                <w:bCs/>
                <w:color w:val="000000"/>
                <w:sz w:val="21"/>
                <w:szCs w:val="21"/>
              </w:rPr>
              <w:t>生：不能。</w:t>
            </w:r>
          </w:p>
          <w:p w14:paraId="7AC30D1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046525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5.</w:t>
            </w:r>
            <w:r>
              <w:rPr>
                <w:rFonts w:hint="eastAsia" w:asciiTheme="minorEastAsia" w:hAnsiTheme="minorEastAsia" w:eastAsiaTheme="minorEastAsia" w:cstheme="minorEastAsia"/>
                <w:bCs/>
                <w:color w:val="000000"/>
                <w:sz w:val="21"/>
                <w:szCs w:val="21"/>
              </w:rPr>
              <w:t>生：大脑！</w:t>
            </w:r>
          </w:p>
          <w:p w14:paraId="2091A01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A18081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01BD6F2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害怕眼睛被海绵砸到、保护眼睛</w:t>
            </w:r>
          </w:p>
          <w:p w14:paraId="1802E0C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lang w:val="en-US" w:eastAsia="zh-CN"/>
              </w:rPr>
            </w:pPr>
          </w:p>
          <w:p w14:paraId="5857718C">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0F91118F">
            <w:pPr>
              <w:jc w:val="both"/>
              <w:rPr>
                <w:rFonts w:hint="eastAsia" w:asciiTheme="minorEastAsia" w:hAnsiTheme="minorEastAsia" w:cstheme="minorEastAsia"/>
                <w:kern w:val="2"/>
                <w:sz w:val="21"/>
                <w:szCs w:val="21"/>
                <w:lang w:val="en-US" w:eastAsia="zh-CN" w:bidi="ar-SA"/>
              </w:rPr>
            </w:pPr>
          </w:p>
          <w:p w14:paraId="38E6BAD1">
            <w:pPr>
              <w:jc w:val="both"/>
              <w:rPr>
                <w:rFonts w:hint="eastAsia" w:asciiTheme="minorEastAsia" w:hAnsiTheme="minorEastAsia" w:cstheme="minorEastAsia"/>
                <w:kern w:val="2"/>
                <w:sz w:val="21"/>
                <w:szCs w:val="21"/>
                <w:lang w:val="en-US" w:eastAsia="zh-CN" w:bidi="ar-SA"/>
              </w:rPr>
            </w:pPr>
          </w:p>
          <w:p w14:paraId="23F82612">
            <w:pPr>
              <w:jc w:val="both"/>
              <w:rPr>
                <w:rFonts w:hint="eastAsia" w:asciiTheme="minorEastAsia" w:hAnsiTheme="minorEastAsia" w:cstheme="minorEastAsia"/>
                <w:kern w:val="2"/>
                <w:sz w:val="21"/>
                <w:szCs w:val="21"/>
                <w:lang w:val="en-US" w:eastAsia="zh-CN" w:bidi="ar-SA"/>
              </w:rPr>
            </w:pPr>
          </w:p>
          <w:p w14:paraId="7B636BFE">
            <w:pPr>
              <w:jc w:val="both"/>
              <w:rPr>
                <w:rFonts w:hint="eastAsia" w:asciiTheme="minorEastAsia" w:hAnsiTheme="minorEastAsia" w:cstheme="minorEastAsia"/>
                <w:kern w:val="2"/>
                <w:sz w:val="21"/>
                <w:szCs w:val="21"/>
                <w:lang w:val="en-US" w:eastAsia="zh-CN" w:bidi="ar-SA"/>
              </w:rPr>
            </w:pPr>
          </w:p>
          <w:p w14:paraId="02C0E204">
            <w:pPr>
              <w:jc w:val="both"/>
              <w:rPr>
                <w:rFonts w:hint="eastAsia" w:asciiTheme="minorEastAsia" w:hAnsiTheme="minorEastAsia" w:cstheme="minorEastAsia"/>
                <w:kern w:val="2"/>
                <w:sz w:val="21"/>
                <w:szCs w:val="21"/>
                <w:lang w:val="en-US" w:eastAsia="zh-CN" w:bidi="ar-SA"/>
              </w:rPr>
            </w:pPr>
          </w:p>
          <w:p w14:paraId="76588B3E">
            <w:pPr>
              <w:jc w:val="both"/>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利用“朝面部丢气球”的游戏，要求学生要用大脑努力控制眼睛不眨，让学生能够深刻体会到，人的反应是难以受到大脑控制，这样的反应通常是用来保护自己，被称为本能，以此帮助学生更加全面的了解刺激与反应这个主题。</w:t>
            </w:r>
          </w:p>
          <w:p w14:paraId="489997EC">
            <w:pPr>
              <w:jc w:val="both"/>
              <w:rPr>
                <w:rFonts w:hint="eastAsia" w:asciiTheme="minorEastAsia" w:hAnsiTheme="minorEastAsia" w:cstheme="minorEastAsia"/>
                <w:kern w:val="2"/>
                <w:sz w:val="21"/>
                <w:szCs w:val="21"/>
                <w:lang w:val="en-US" w:eastAsia="zh-CN" w:bidi="ar-SA"/>
              </w:rPr>
            </w:pPr>
          </w:p>
          <w:p w14:paraId="78759B11">
            <w:pPr>
              <w:jc w:val="both"/>
              <w:rPr>
                <w:rFonts w:hint="default" w:asciiTheme="minorEastAsia" w:hAnsiTheme="minorEastAsia" w:eastAsiaTheme="minorEastAsia" w:cstheme="minorEastAsia"/>
                <w:kern w:val="2"/>
                <w:sz w:val="20"/>
                <w:szCs w:val="20"/>
                <w:lang w:val="en-US" w:eastAsia="zh-CN" w:bidi="ar-SA"/>
              </w:rPr>
            </w:pPr>
          </w:p>
        </w:tc>
      </w:tr>
      <w:tr w14:paraId="11940DC3">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6EAD017F">
            <w:pPr>
              <w:rPr>
                <w:rFonts w:hint="default" w:ascii="宋体" w:hAnsi="宋体" w:cs="宋体" w:eastAsiaTheme="minorEastAsia"/>
                <w:b/>
                <w:sz w:val="21"/>
                <w:szCs w:val="21"/>
                <w:lang w:val="en-US" w:eastAsia="zh-CN"/>
              </w:rPr>
            </w:pPr>
            <w:r>
              <w:rPr>
                <w:rFonts w:hint="eastAsia" w:ascii="宋体" w:hAnsi="宋体" w:cs="宋体"/>
                <w:b/>
                <w:sz w:val="21"/>
                <w:szCs w:val="21"/>
                <w:lang w:val="en-US" w:eastAsia="zh-CN"/>
              </w:rPr>
              <w:t>五</w:t>
            </w:r>
            <w:r>
              <w:rPr>
                <w:rFonts w:hint="eastAsia" w:ascii="宋体" w:hAnsi="宋体" w:cs="宋体"/>
                <w:b/>
                <w:sz w:val="21"/>
                <w:szCs w:val="21"/>
              </w:rPr>
              <w:t>、</w:t>
            </w:r>
            <w:r>
              <w:rPr>
                <w:rFonts w:hint="eastAsia" w:ascii="宋体" w:hAnsi="宋体" w:cs="宋体"/>
                <w:b/>
                <w:sz w:val="21"/>
                <w:szCs w:val="21"/>
                <w:lang w:val="en-US" w:eastAsia="zh-CN"/>
              </w:rPr>
              <w:t>拓展延伸</w:t>
            </w:r>
          </w:p>
        </w:tc>
        <w:tc>
          <w:tcPr>
            <w:tcW w:w="4207"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595078D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过渡</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lang w:val="en-US" w:eastAsia="zh-CN"/>
              </w:rPr>
              <w:t>我们已经知道人在接收到刺激以后会作出反应，而且每个人的反应速度存在差异。</w:t>
            </w:r>
          </w:p>
          <w:p w14:paraId="77784BF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27B9CD5">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师：那小动物们在接收了刺激以后，会不会做出反应呢?</w:t>
            </w:r>
          </w:p>
          <w:p w14:paraId="4525C8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7430F05">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师：你能举出一些事例，来证明你的观点吗?</w:t>
            </w:r>
          </w:p>
          <w:p w14:paraId="3F31E0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2EA3535">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师：同学们说得真多，老师今天也准备了这样一段羚羊躲避</w:t>
            </w:r>
            <w:r>
              <w:rPr>
                <w:rFonts w:hint="eastAsia" w:asciiTheme="minorEastAsia" w:hAnsiTheme="minorEastAsia" w:cstheme="minorEastAsia"/>
                <w:szCs w:val="21"/>
                <w:lang w:val="en-US" w:eastAsia="zh-CN"/>
              </w:rPr>
              <w:t>猎豹</w:t>
            </w:r>
            <w:r>
              <w:rPr>
                <w:rFonts w:hint="eastAsia" w:asciiTheme="minorEastAsia" w:hAnsiTheme="minorEastAsia" w:eastAsiaTheme="minorEastAsia" w:cstheme="minorEastAsia"/>
                <w:szCs w:val="21"/>
                <w:lang w:val="en-US" w:eastAsia="zh-CN"/>
              </w:rPr>
              <w:t>飞扑的视频，我们一起来看一看。</w:t>
            </w:r>
          </w:p>
          <w:p w14:paraId="3D28FE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25B6F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4. 师：从这段视频中，我们是不是可以看出，动物在接收刺激之后，会做出反应呢？ </w:t>
            </w:r>
          </w:p>
          <w:p w14:paraId="6E03F5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师追问：那动物的反应速度存在差异吗?</w:t>
            </w:r>
          </w:p>
          <w:p w14:paraId="443EF4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095EE2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5. </w:t>
            </w:r>
            <w:r>
              <w:rPr>
                <w:rFonts w:hint="eastAsia" w:asciiTheme="minorEastAsia" w:hAnsiTheme="minorEastAsia" w:eastAsiaTheme="minorEastAsia" w:cstheme="minorEastAsia"/>
                <w:szCs w:val="21"/>
                <w:lang w:val="en-US" w:eastAsia="zh-CN"/>
              </w:rPr>
              <w:t>师：你们猜猜看，在这个世界上哪一种动物，它的反应速度是最快的?我们通过一段小视频资料，来了解一下动物的反应速度。</w:t>
            </w:r>
          </w:p>
          <w:p w14:paraId="62FC3E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737204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6. </w:t>
            </w:r>
            <w:r>
              <w:rPr>
                <w:rFonts w:hint="eastAsia" w:asciiTheme="minorEastAsia" w:hAnsiTheme="minorEastAsia" w:eastAsiaTheme="minorEastAsia" w:cstheme="minorEastAsia"/>
                <w:szCs w:val="21"/>
                <w:lang w:val="en-US" w:eastAsia="zh-CN"/>
              </w:rPr>
              <w:t>师：现在你们知道为什么我们很难拍到苍蝇了吗?</w:t>
            </w:r>
          </w:p>
          <w:p w14:paraId="25138B3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小结：苍蝇的适应性和生存能力都太强大了。</w:t>
            </w:r>
          </w:p>
          <w:p w14:paraId="51BA6C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3C78F5AB">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那植物遇到刺激后会有反应吗？</w:t>
            </w:r>
          </w:p>
          <w:p w14:paraId="6C9E9B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szCs w:val="21"/>
                <w:lang w:val="en-US" w:eastAsia="zh-CN"/>
              </w:rPr>
            </w:pPr>
          </w:p>
          <w:p w14:paraId="39D14639">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师：</w:t>
            </w:r>
            <w:r>
              <w:rPr>
                <w:rFonts w:hint="eastAsia" w:asciiTheme="minorEastAsia" w:hAnsiTheme="minorEastAsia" w:cstheme="minorEastAsia"/>
                <w:szCs w:val="21"/>
                <w:lang w:val="en-US" w:eastAsia="zh-CN"/>
              </w:rPr>
              <w:t>课后，我们可以去了解一下更多关于动植物有趣的刺激与反应</w:t>
            </w:r>
            <w:r>
              <w:rPr>
                <w:rFonts w:hint="eastAsia" w:asciiTheme="minorEastAsia" w:hAnsiTheme="minorEastAsia" w:eastAsiaTheme="minorEastAsia" w:cstheme="minorEastAsia"/>
                <w:szCs w:val="21"/>
                <w:lang w:val="en-US" w:eastAsia="zh-CN"/>
              </w:rPr>
              <w:t>。</w:t>
            </w:r>
          </w:p>
          <w:p w14:paraId="5B4440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kern w:val="2"/>
                <w:sz w:val="21"/>
                <w:szCs w:val="21"/>
                <w:lang w:val="en-US" w:eastAsia="zh-CN" w:bidi="ar-SA"/>
              </w:rPr>
            </w:pPr>
          </w:p>
        </w:tc>
        <w:tc>
          <w:tcPr>
            <w:tcW w:w="211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4550B14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E67835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4122C25F">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AC3830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1E0ADC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生：会。</w:t>
            </w:r>
          </w:p>
          <w:p w14:paraId="60FE2928">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7BF9CD8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5A4E972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生：虎口脱险的动物</w:t>
            </w:r>
          </w:p>
          <w:p w14:paraId="44C3047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E8C4E6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5B86B9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3.</w:t>
            </w:r>
            <w:r>
              <w:rPr>
                <w:rFonts w:hint="eastAsia" w:asciiTheme="minorEastAsia" w:hAnsiTheme="minorEastAsia" w:eastAsiaTheme="minorEastAsia" w:cstheme="minorEastAsia"/>
                <w:bCs/>
                <w:color w:val="000000"/>
                <w:sz w:val="21"/>
                <w:szCs w:val="21"/>
              </w:rPr>
              <w:t>观看视频</w:t>
            </w:r>
          </w:p>
          <w:p w14:paraId="2CC8F59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BFA707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bookmarkStart w:id="0" w:name="_GoBack"/>
            <w:bookmarkEnd w:id="0"/>
          </w:p>
          <w:p w14:paraId="5DF0064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4.</w:t>
            </w:r>
            <w:r>
              <w:rPr>
                <w:rFonts w:hint="eastAsia" w:asciiTheme="minorEastAsia" w:hAnsiTheme="minorEastAsia" w:eastAsiaTheme="minorEastAsia" w:cstheme="minorEastAsia"/>
                <w:bCs/>
                <w:color w:val="000000"/>
                <w:sz w:val="21"/>
                <w:szCs w:val="21"/>
              </w:rPr>
              <w:t>生：会</w:t>
            </w:r>
          </w:p>
          <w:p w14:paraId="27084D1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273EA30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5.</w:t>
            </w:r>
            <w:r>
              <w:rPr>
                <w:rFonts w:hint="eastAsia" w:asciiTheme="minorEastAsia" w:hAnsiTheme="minorEastAsia" w:eastAsiaTheme="minorEastAsia" w:cstheme="minorEastAsia"/>
                <w:bCs/>
                <w:color w:val="000000"/>
                <w:sz w:val="21"/>
                <w:szCs w:val="21"/>
              </w:rPr>
              <w:t>生：应该也是存在的</w:t>
            </w:r>
          </w:p>
          <w:p w14:paraId="67200D43">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9C0E60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播放视频</w:t>
            </w:r>
          </w:p>
          <w:p w14:paraId="6C3F780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1781103B">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6DFE81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6BF4CAA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val="en-US" w:eastAsia="zh-CN"/>
              </w:rPr>
              <w:t>7.</w:t>
            </w:r>
            <w:r>
              <w:rPr>
                <w:rFonts w:hint="eastAsia" w:asciiTheme="minorEastAsia" w:hAnsiTheme="minorEastAsia" w:eastAsiaTheme="minorEastAsia" w:cstheme="minorEastAsia"/>
                <w:bCs/>
                <w:color w:val="000000"/>
                <w:sz w:val="21"/>
                <w:szCs w:val="21"/>
              </w:rPr>
              <w:t>生：根据资料显示，苍蝇的反应时间只要1/3万秒.....</w:t>
            </w:r>
          </w:p>
          <w:p w14:paraId="70CEB0F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0F44CC4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cstheme="minorEastAsia"/>
                <w:bCs/>
                <w:color w:val="000000"/>
                <w:sz w:val="21"/>
                <w:szCs w:val="21"/>
                <w:lang w:val="en-US" w:eastAsia="zh-CN"/>
              </w:rPr>
              <w:t>8.</w:t>
            </w:r>
            <w:r>
              <w:rPr>
                <w:rFonts w:hint="eastAsia" w:asciiTheme="minorEastAsia" w:hAnsiTheme="minorEastAsia" w:eastAsiaTheme="minorEastAsia" w:cstheme="minorEastAsia"/>
                <w:bCs/>
                <w:color w:val="000000"/>
                <w:sz w:val="21"/>
                <w:szCs w:val="21"/>
              </w:rPr>
              <w:t>生：</w:t>
            </w:r>
            <w:r>
              <w:rPr>
                <w:rFonts w:hint="eastAsia" w:asciiTheme="minorEastAsia" w:hAnsiTheme="minorEastAsia" w:cstheme="minorEastAsia"/>
                <w:bCs/>
                <w:color w:val="000000"/>
                <w:sz w:val="21"/>
                <w:szCs w:val="21"/>
                <w:lang w:val="en-US" w:eastAsia="zh-CN"/>
              </w:rPr>
              <w:t>会/不会</w:t>
            </w:r>
          </w:p>
          <w:p w14:paraId="0926DEC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rPr>
            </w:pPr>
          </w:p>
          <w:p w14:paraId="33E2BEA9">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Theme="minorEastAsia" w:hAnsiTheme="minorEastAsia" w:eastAsiaTheme="minorEastAsia" w:cstheme="minorEastAsia"/>
                <w:bCs/>
                <w:color w:val="000000"/>
                <w:sz w:val="21"/>
                <w:szCs w:val="21"/>
                <w:lang w:val="en-US" w:eastAsia="zh-CN"/>
              </w:rPr>
            </w:pPr>
          </w:p>
          <w:p w14:paraId="1A27FFA7">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bCs/>
                <w:color w:val="000000"/>
                <w:kern w:val="2"/>
                <w:sz w:val="21"/>
                <w:szCs w:val="21"/>
                <w:lang w:val="en-US" w:eastAsia="zh-CN" w:bidi="ar-SA"/>
              </w:rPr>
            </w:pPr>
          </w:p>
        </w:tc>
        <w:tc>
          <w:tcPr>
            <w:tcW w:w="1897"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D0740B6">
            <w:pPr>
              <w:spacing w:beforeLines="0" w:afterLines="0" w:line="340" w:lineRule="exact"/>
              <w:rPr>
                <w:rFonts w:hint="eastAsia" w:ascii="宋体" w:hAnsi="宋体" w:cs="宋体"/>
                <w:sz w:val="21"/>
                <w:szCs w:val="21"/>
              </w:rPr>
            </w:pPr>
          </w:p>
          <w:p w14:paraId="6942D0F9">
            <w:pPr>
              <w:spacing w:beforeLines="0" w:afterLines="0" w:line="340" w:lineRule="exact"/>
              <w:rPr>
                <w:rFonts w:hint="eastAsia" w:ascii="宋体" w:hAnsi="宋体" w:cs="宋体"/>
                <w:sz w:val="21"/>
                <w:szCs w:val="21"/>
              </w:rPr>
            </w:pPr>
          </w:p>
          <w:p w14:paraId="78F8937D">
            <w:pPr>
              <w:spacing w:beforeLines="0" w:afterLines="0" w:line="340" w:lineRule="exact"/>
              <w:rPr>
                <w:rFonts w:hint="eastAsia" w:ascii="宋体" w:hAnsi="宋体" w:cs="宋体"/>
                <w:sz w:val="21"/>
                <w:szCs w:val="21"/>
              </w:rPr>
            </w:pPr>
          </w:p>
          <w:p w14:paraId="507F2295">
            <w:pPr>
              <w:spacing w:beforeLines="0" w:afterLines="0" w:line="340" w:lineRule="exact"/>
              <w:rPr>
                <w:rFonts w:hint="eastAsia" w:ascii="宋体" w:hAnsi="宋体" w:cs="宋体"/>
                <w:sz w:val="21"/>
                <w:szCs w:val="21"/>
              </w:rPr>
            </w:pPr>
            <w:r>
              <w:rPr>
                <w:rFonts w:hint="eastAsia" w:ascii="宋体" w:hAnsi="宋体" w:cs="宋体"/>
                <w:sz w:val="21"/>
                <w:szCs w:val="21"/>
              </w:rPr>
              <w:t>个体回答</w:t>
            </w:r>
          </w:p>
          <w:p w14:paraId="3B27071C">
            <w:pPr>
              <w:spacing w:beforeLines="0" w:afterLines="0" w:line="340" w:lineRule="exact"/>
              <w:rPr>
                <w:rFonts w:hint="eastAsia" w:ascii="宋体" w:hAnsi="宋体" w:cs="宋体"/>
                <w:sz w:val="21"/>
                <w:szCs w:val="21"/>
              </w:rPr>
            </w:pPr>
          </w:p>
          <w:p w14:paraId="14A32C02">
            <w:pPr>
              <w:spacing w:beforeLines="0" w:afterLines="0" w:line="340" w:lineRule="exact"/>
              <w:rPr>
                <w:rFonts w:hint="eastAsia" w:ascii="宋体" w:hAnsi="宋体" w:cs="宋体"/>
                <w:sz w:val="21"/>
                <w:szCs w:val="21"/>
              </w:rPr>
            </w:pPr>
            <w:r>
              <w:rPr>
                <w:rFonts w:hint="eastAsia" w:ascii="宋体" w:hAnsi="宋体" w:cs="宋体"/>
                <w:sz w:val="21"/>
                <w:szCs w:val="21"/>
              </w:rPr>
              <w:t>小组讨论</w:t>
            </w:r>
          </w:p>
          <w:p w14:paraId="45D741B2">
            <w:pPr>
              <w:spacing w:beforeLines="0" w:afterLines="0" w:line="340" w:lineRule="exact"/>
              <w:rPr>
                <w:rFonts w:hint="eastAsia" w:ascii="宋体" w:hAnsi="宋体" w:cs="宋体"/>
                <w:sz w:val="21"/>
                <w:szCs w:val="21"/>
              </w:rPr>
            </w:pPr>
          </w:p>
          <w:p w14:paraId="0011C78C">
            <w:pPr>
              <w:spacing w:beforeLines="0" w:afterLines="0" w:line="340" w:lineRule="exact"/>
              <w:rPr>
                <w:rFonts w:hint="eastAsia" w:ascii="宋体" w:hAnsi="宋体" w:cs="宋体"/>
                <w:sz w:val="21"/>
                <w:szCs w:val="21"/>
              </w:rPr>
            </w:pPr>
          </w:p>
          <w:p w14:paraId="58D8FA69">
            <w:pPr>
              <w:spacing w:beforeLines="0" w:afterLines="0" w:line="340" w:lineRule="exact"/>
              <w:rPr>
                <w:rFonts w:hint="eastAsia" w:ascii="宋体" w:hAnsi="宋体" w:cs="宋体"/>
                <w:sz w:val="21"/>
                <w:szCs w:val="21"/>
              </w:rPr>
            </w:pPr>
          </w:p>
          <w:p w14:paraId="384A1BB8">
            <w:pPr>
              <w:spacing w:beforeLines="0" w:afterLines="0" w:line="340" w:lineRule="exact"/>
              <w:rPr>
                <w:rFonts w:hint="eastAsia" w:ascii="宋体" w:hAnsi="宋体" w:cs="宋体"/>
                <w:sz w:val="21"/>
                <w:szCs w:val="21"/>
              </w:rPr>
            </w:pPr>
          </w:p>
          <w:p w14:paraId="4ABFDBB5">
            <w:pPr>
              <w:spacing w:beforeLines="0" w:afterLines="0" w:line="340" w:lineRule="exact"/>
              <w:rPr>
                <w:rFonts w:hint="eastAsia" w:ascii="宋体" w:hAnsi="宋体" w:cs="宋体"/>
                <w:sz w:val="21"/>
                <w:szCs w:val="21"/>
              </w:rPr>
            </w:pPr>
          </w:p>
          <w:p w14:paraId="29DD122C">
            <w:pPr>
              <w:spacing w:beforeLines="0" w:afterLines="0" w:line="340" w:lineRule="exact"/>
              <w:rPr>
                <w:rFonts w:hint="eastAsia" w:ascii="宋体" w:hAnsi="宋体" w:cs="宋体"/>
                <w:sz w:val="21"/>
                <w:szCs w:val="21"/>
              </w:rPr>
            </w:pPr>
          </w:p>
          <w:p w14:paraId="31670650">
            <w:pPr>
              <w:spacing w:beforeLines="0" w:afterLines="0" w:line="340" w:lineRule="exact"/>
              <w:rPr>
                <w:rFonts w:hint="eastAsia" w:ascii="宋体" w:hAnsi="宋体" w:cs="宋体"/>
                <w:sz w:val="21"/>
                <w:szCs w:val="21"/>
              </w:rPr>
            </w:pPr>
            <w:r>
              <w:rPr>
                <w:rFonts w:hint="eastAsia" w:ascii="宋体" w:hAnsi="宋体" w:cs="宋体"/>
                <w:sz w:val="21"/>
                <w:szCs w:val="21"/>
              </w:rPr>
              <w:t>个体回答</w:t>
            </w:r>
          </w:p>
          <w:p w14:paraId="4BCF86B9">
            <w:pPr>
              <w:spacing w:beforeLines="0" w:afterLines="0" w:line="340" w:lineRule="exact"/>
              <w:rPr>
                <w:rFonts w:hint="eastAsia" w:ascii="宋体" w:hAnsi="宋体" w:cs="宋体"/>
                <w:sz w:val="21"/>
                <w:szCs w:val="21"/>
              </w:rPr>
            </w:pPr>
          </w:p>
          <w:p w14:paraId="3BCAD7A8">
            <w:pPr>
              <w:spacing w:beforeLines="0" w:afterLines="0" w:line="340" w:lineRule="exact"/>
              <w:rPr>
                <w:rFonts w:hint="eastAsia" w:ascii="宋体" w:hAnsi="宋体" w:cs="宋体"/>
                <w:sz w:val="21"/>
                <w:szCs w:val="21"/>
              </w:rPr>
            </w:pPr>
          </w:p>
          <w:p w14:paraId="7A7CD472">
            <w:pPr>
              <w:spacing w:beforeLines="0" w:afterLines="0" w:line="340" w:lineRule="exact"/>
              <w:rPr>
                <w:rFonts w:hint="eastAsia" w:ascii="宋体" w:hAnsi="宋体" w:cs="宋体"/>
                <w:sz w:val="21"/>
                <w:szCs w:val="21"/>
              </w:rPr>
            </w:pPr>
          </w:p>
          <w:p w14:paraId="36FC7EED">
            <w:pPr>
              <w:spacing w:beforeLines="0" w:afterLines="0" w:line="340" w:lineRule="exact"/>
              <w:rPr>
                <w:rFonts w:hint="eastAsia" w:ascii="宋体" w:hAnsi="宋体" w:cs="宋体"/>
                <w:sz w:val="21"/>
                <w:szCs w:val="21"/>
              </w:rPr>
            </w:pPr>
          </w:p>
          <w:p w14:paraId="7F5F8E16">
            <w:pPr>
              <w:spacing w:beforeLines="0" w:afterLines="0" w:line="340" w:lineRule="exact"/>
              <w:rPr>
                <w:rFonts w:hint="eastAsia" w:ascii="宋体" w:hAnsi="宋体" w:cs="宋体"/>
                <w:sz w:val="21"/>
                <w:szCs w:val="21"/>
              </w:rPr>
            </w:pPr>
          </w:p>
          <w:p w14:paraId="74DAC5C1">
            <w:pPr>
              <w:spacing w:beforeLines="0" w:afterLines="0" w:line="340" w:lineRule="exact"/>
              <w:rPr>
                <w:rFonts w:hint="eastAsia" w:ascii="宋体" w:hAnsi="宋体" w:cs="宋体"/>
                <w:sz w:val="21"/>
                <w:szCs w:val="21"/>
              </w:rPr>
            </w:pPr>
          </w:p>
          <w:p w14:paraId="32CCE78B">
            <w:pPr>
              <w:jc w:val="both"/>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rPr>
              <w:t>个体回答</w:t>
            </w:r>
          </w:p>
        </w:tc>
      </w:tr>
      <w:tr w14:paraId="64C5B034">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BC682A7">
            <w:pPr>
              <w:pStyle w:val="2"/>
              <w:keepNext w:val="0"/>
              <w:keepLines w:val="0"/>
              <w:widowControl/>
              <w:suppressLineNumbers w:val="0"/>
              <w:spacing w:before="0" w:beforeAutospacing="0" w:after="0" w:afterAutospacing="0" w:line="320" w:lineRule="exact"/>
              <w:ind w:left="0" w:right="0"/>
              <w:jc w:val="both"/>
              <w:rPr>
                <w:sz w:val="21"/>
                <w:szCs w:val="21"/>
              </w:rPr>
            </w:pPr>
            <w:r>
              <w:rPr>
                <w:rFonts w:hint="eastAsia" w:ascii="宋体" w:hAnsi="宋体" w:eastAsia="宋体" w:cs="宋体"/>
                <w:b w:val="0"/>
                <w:bCs w:val="0"/>
                <w:i w:val="0"/>
                <w:iCs w:val="0"/>
                <w:color w:val="000000"/>
                <w:spacing w:val="0"/>
                <w:w w:val="100"/>
                <w:sz w:val="21"/>
                <w:szCs w:val="21"/>
                <w:vertAlign w:val="baseline"/>
              </w:rPr>
              <w:t>作业设计</w:t>
            </w:r>
          </w:p>
        </w:tc>
        <w:tc>
          <w:tcPr>
            <w:tcW w:w="8216" w:type="dxa"/>
            <w:gridSpan w:val="6"/>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79F2A0A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查阅资料：1.搜集资料，人从刺激到反应这一过程，需要经历哪些环节？</w:t>
            </w:r>
          </w:p>
          <w:p w14:paraId="78C820B9">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2.搜集资料来看一看你感兴趣的小动物，它的反应速度是快是慢呢？有多快，有多慢呢？</w:t>
            </w:r>
          </w:p>
        </w:tc>
      </w:tr>
      <w:tr w14:paraId="08005985">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738D5A15">
            <w:pPr>
              <w:pStyle w:val="2"/>
              <w:keepNext w:val="0"/>
              <w:keepLines w:val="0"/>
              <w:widowControl/>
              <w:suppressLineNumbers w:val="0"/>
              <w:spacing w:before="0" w:beforeAutospacing="0" w:after="0" w:afterAutospacing="0" w:line="320" w:lineRule="exact"/>
              <w:ind w:left="0" w:right="0"/>
              <w:jc w:val="both"/>
              <w:rPr>
                <w:sz w:val="21"/>
                <w:szCs w:val="21"/>
              </w:rPr>
            </w:pPr>
            <w:r>
              <w:rPr>
                <w:rFonts w:hint="eastAsia" w:ascii="宋体" w:hAnsi="宋体" w:eastAsia="宋体" w:cs="宋体"/>
                <w:b w:val="0"/>
                <w:bCs w:val="0"/>
                <w:i w:val="0"/>
                <w:iCs w:val="0"/>
                <w:color w:val="000000"/>
                <w:spacing w:val="0"/>
                <w:w w:val="100"/>
                <w:sz w:val="21"/>
                <w:szCs w:val="21"/>
                <w:vertAlign w:val="baseline"/>
              </w:rPr>
              <w:t>板书设计</w:t>
            </w:r>
          </w:p>
        </w:tc>
        <w:tc>
          <w:tcPr>
            <w:tcW w:w="8216" w:type="dxa"/>
            <w:gridSpan w:val="6"/>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top"/>
          </w:tcPr>
          <w:p w14:paraId="68C46785">
            <w:pPr>
              <w:numPr>
                <w:ilvl w:val="0"/>
                <w:numId w:val="0"/>
              </w:numPr>
              <w:spacing w:line="360" w:lineRule="auto"/>
              <w:jc w:val="center"/>
              <w:rPr>
                <w:rFonts w:hint="default" w:ascii="宋体"/>
                <w:sz w:val="21"/>
                <w:szCs w:val="21"/>
                <w:lang w:val="en-US" w:eastAsia="zh-CN"/>
              </w:rPr>
            </w:pPr>
            <w:r>
              <w:drawing>
                <wp:anchor distT="0" distB="0" distL="114300" distR="114300" simplePos="0" relativeHeight="251660288" behindDoc="1" locked="0" layoutInCell="1" allowOverlap="1">
                  <wp:simplePos x="0" y="0"/>
                  <wp:positionH relativeFrom="column">
                    <wp:posOffset>454660</wp:posOffset>
                  </wp:positionH>
                  <wp:positionV relativeFrom="paragraph">
                    <wp:posOffset>40640</wp:posOffset>
                  </wp:positionV>
                  <wp:extent cx="4143375" cy="1771650"/>
                  <wp:effectExtent l="0" t="0" r="22225" b="6350"/>
                  <wp:wrapTight wrapText="bothSides">
                    <wp:wrapPolygon>
                      <wp:start x="0" y="0"/>
                      <wp:lineTo x="0" y="21368"/>
                      <wp:lineTo x="21451" y="21368"/>
                      <wp:lineTo x="2145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43375" cy="1771650"/>
                          </a:xfrm>
                          <a:prstGeom prst="rect">
                            <a:avLst/>
                          </a:prstGeom>
                          <a:noFill/>
                          <a:ln>
                            <a:noFill/>
                          </a:ln>
                        </pic:spPr>
                      </pic:pic>
                    </a:graphicData>
                  </a:graphic>
                </wp:anchor>
              </w:drawing>
            </w:r>
          </w:p>
          <w:p w14:paraId="6EDF1BB3">
            <w:pPr>
              <w:ind w:firstLine="2520" w:firstLineChars="1200"/>
              <w:rPr>
                <w:rFonts w:hint="default" w:ascii="宋体" w:eastAsiaTheme="minorEastAsia"/>
                <w:sz w:val="21"/>
                <w:szCs w:val="21"/>
                <w:lang w:val="en-US" w:eastAsia="zh-CN"/>
              </w:rPr>
            </w:pPr>
            <w:r>
              <w:rPr>
                <w:rFonts w:hint="eastAsia" w:ascii="宋体"/>
                <w:sz w:val="21"/>
                <w:szCs w:val="21"/>
                <w:lang w:val="en-US" w:eastAsia="zh-CN"/>
              </w:rPr>
              <w:t xml:space="preserve">            </w:t>
            </w:r>
          </w:p>
        </w:tc>
      </w:tr>
      <w:tr w14:paraId="36D9778C">
        <w:trPr>
          <w:trHeight w:val="60" w:hRule="atLeast"/>
        </w:trPr>
        <w:tc>
          <w:tcPr>
            <w:tcW w:w="1022"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68F10F3D">
            <w:pPr>
              <w:pStyle w:val="2"/>
              <w:keepNext w:val="0"/>
              <w:keepLines w:val="0"/>
              <w:widowControl/>
              <w:suppressLineNumbers w:val="0"/>
              <w:spacing w:before="0" w:beforeAutospacing="0" w:after="0" w:afterAutospacing="0" w:line="320" w:lineRule="exact"/>
              <w:ind w:left="0" w:right="0"/>
              <w:jc w:val="both"/>
              <w:rPr>
                <w:sz w:val="21"/>
                <w:szCs w:val="21"/>
              </w:rPr>
            </w:pPr>
            <w:r>
              <w:rPr>
                <w:rFonts w:hint="eastAsia" w:ascii="宋体" w:hAnsi="宋体" w:eastAsia="宋体" w:cs="宋体"/>
                <w:b w:val="0"/>
                <w:bCs w:val="0"/>
                <w:i w:val="0"/>
                <w:iCs w:val="0"/>
                <w:color w:val="000000"/>
                <w:spacing w:val="0"/>
                <w:w w:val="100"/>
                <w:sz w:val="21"/>
                <w:szCs w:val="21"/>
                <w:vertAlign w:val="baseline"/>
              </w:rPr>
              <w:t>教学反思</w:t>
            </w:r>
          </w:p>
        </w:tc>
        <w:tc>
          <w:tcPr>
            <w:tcW w:w="8216" w:type="dxa"/>
            <w:gridSpan w:val="6"/>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756F862E">
            <w:pPr>
              <w:rPr>
                <w:rFonts w:hint="eastAsia" w:ascii="宋体"/>
                <w:sz w:val="21"/>
                <w:szCs w:val="21"/>
              </w:rPr>
            </w:pPr>
          </w:p>
          <w:p w14:paraId="4C0C0B83">
            <w:pPr>
              <w:rPr>
                <w:rFonts w:hint="eastAsia" w:ascii="宋体"/>
                <w:sz w:val="21"/>
                <w:szCs w:val="21"/>
              </w:rPr>
            </w:pPr>
          </w:p>
          <w:p w14:paraId="21E51369">
            <w:pPr>
              <w:rPr>
                <w:rFonts w:hint="eastAsia" w:ascii="宋体"/>
                <w:sz w:val="21"/>
                <w:szCs w:val="21"/>
              </w:rPr>
            </w:pPr>
          </w:p>
        </w:tc>
      </w:tr>
    </w:tbl>
    <w:p w14:paraId="46B8FCB3">
      <w:pPr>
        <w:rPr>
          <w:sz w:val="21"/>
          <w:szCs w:val="21"/>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D55CA"/>
    <w:multiLevelType w:val="singleLevel"/>
    <w:tmpl w:val="DFCD55CA"/>
    <w:lvl w:ilvl="0" w:tentative="0">
      <w:start w:val="2"/>
      <w:numFmt w:val="decimal"/>
      <w:suff w:val="space"/>
      <w:lvlText w:val="%1."/>
      <w:lvlJc w:val="left"/>
    </w:lvl>
  </w:abstractNum>
  <w:abstractNum w:abstractNumId="1">
    <w:nsid w:val="EFD6248B"/>
    <w:multiLevelType w:val="singleLevel"/>
    <w:tmpl w:val="EFD6248B"/>
    <w:lvl w:ilvl="0" w:tentative="0">
      <w:start w:val="3"/>
      <w:numFmt w:val="decimal"/>
      <w:suff w:val="space"/>
      <w:lvlText w:val="%1."/>
      <w:lvlJc w:val="left"/>
    </w:lvl>
  </w:abstractNum>
  <w:abstractNum w:abstractNumId="2">
    <w:nsid w:val="F6C74678"/>
    <w:multiLevelType w:val="singleLevel"/>
    <w:tmpl w:val="F6C74678"/>
    <w:lvl w:ilvl="0" w:tentative="0">
      <w:start w:val="1"/>
      <w:numFmt w:val="decimal"/>
      <w:suff w:val="space"/>
      <w:lvlText w:val="%1."/>
      <w:lvlJc w:val="left"/>
    </w:lvl>
  </w:abstractNum>
  <w:abstractNum w:abstractNumId="3">
    <w:nsid w:val="FBAFF469"/>
    <w:multiLevelType w:val="singleLevel"/>
    <w:tmpl w:val="FBAFF469"/>
    <w:lvl w:ilvl="0" w:tentative="0">
      <w:start w:val="2"/>
      <w:numFmt w:val="decimal"/>
      <w:suff w:val="space"/>
      <w:lvlText w:val="%1."/>
      <w:lvlJc w:val="left"/>
    </w:lvl>
  </w:abstractNum>
  <w:abstractNum w:abstractNumId="4">
    <w:nsid w:val="FE9E34E6"/>
    <w:multiLevelType w:val="singleLevel"/>
    <w:tmpl w:val="FE9E34E6"/>
    <w:lvl w:ilvl="0" w:tentative="0">
      <w:start w:val="1"/>
      <w:numFmt w:val="decimal"/>
      <w:suff w:val="space"/>
      <w:lvlText w:val="%1."/>
      <w:lvlJc w:val="left"/>
    </w:lvl>
  </w:abstractNum>
  <w:abstractNum w:abstractNumId="5">
    <w:nsid w:val="4BDB3FD9"/>
    <w:multiLevelType w:val="singleLevel"/>
    <w:tmpl w:val="4BDB3FD9"/>
    <w:lvl w:ilvl="0" w:tentative="0">
      <w:start w:val="1"/>
      <w:numFmt w:val="decimal"/>
      <w:suff w:val="space"/>
      <w:lvlText w:val="%1."/>
      <w:lvlJc w:val="left"/>
    </w:lvl>
  </w:abstractNum>
  <w:abstractNum w:abstractNumId="6">
    <w:nsid w:val="5D8EB362"/>
    <w:multiLevelType w:val="singleLevel"/>
    <w:tmpl w:val="5D8EB362"/>
    <w:lvl w:ilvl="0" w:tentative="0">
      <w:start w:val="2"/>
      <w:numFmt w:val="decimal"/>
      <w:suff w:val="space"/>
      <w:lvlText w:val="%1."/>
      <w:lvlJc w:val="left"/>
    </w:lvl>
  </w:abstractNum>
  <w:abstractNum w:abstractNumId="7">
    <w:nsid w:val="67EEB451"/>
    <w:multiLevelType w:val="singleLevel"/>
    <w:tmpl w:val="67EEB451"/>
    <w:lvl w:ilvl="0" w:tentative="0">
      <w:start w:val="2"/>
      <w:numFmt w:val="decimal"/>
      <w:suff w:val="space"/>
      <w:lvlText w:val="%1."/>
      <w:lvlJc w:val="left"/>
    </w:lvl>
  </w:abstractNum>
  <w:abstractNum w:abstractNumId="8">
    <w:nsid w:val="7DEFD17E"/>
    <w:multiLevelType w:val="singleLevel"/>
    <w:tmpl w:val="7DEFD17E"/>
    <w:lvl w:ilvl="0" w:tentative="0">
      <w:start w:val="7"/>
      <w:numFmt w:val="decimal"/>
      <w:suff w:val="space"/>
      <w:lvlText w:val="%1."/>
      <w:lvlJc w:val="left"/>
    </w:lvl>
  </w:abstractNum>
  <w:num w:numId="1">
    <w:abstractNumId w:val="6"/>
  </w:num>
  <w:num w:numId="2">
    <w:abstractNumId w:val="7"/>
  </w:num>
  <w:num w:numId="3">
    <w:abstractNumId w:val="2"/>
  </w:num>
  <w:num w:numId="4">
    <w:abstractNumId w:val="4"/>
  </w:num>
  <w:num w:numId="5">
    <w:abstractNumId w:val="3"/>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1FB9AF65"/>
    <w:rsid w:val="33FC066A"/>
    <w:rsid w:val="34DFF0B5"/>
    <w:rsid w:val="5B292780"/>
    <w:rsid w:val="61F37D8B"/>
    <w:rsid w:val="66FD55E9"/>
    <w:rsid w:val="6D7F6968"/>
    <w:rsid w:val="6F3D7E71"/>
    <w:rsid w:val="6FEF8B1A"/>
    <w:rsid w:val="74FFC2ED"/>
    <w:rsid w:val="77D7B94C"/>
    <w:rsid w:val="7BCD2BCA"/>
    <w:rsid w:val="7BCF3CB4"/>
    <w:rsid w:val="7D3A3910"/>
    <w:rsid w:val="967F8E6D"/>
    <w:rsid w:val="ADEDB368"/>
    <w:rsid w:val="BF517F87"/>
    <w:rsid w:val="BFDFCE53"/>
    <w:rsid w:val="D57EB1D4"/>
    <w:rsid w:val="DBFF668C"/>
    <w:rsid w:val="DDFF39A6"/>
    <w:rsid w:val="EB3B5022"/>
    <w:rsid w:val="EE6970EF"/>
    <w:rsid w:val="F5A64A5A"/>
    <w:rsid w:val="F5FFB9E5"/>
    <w:rsid w:val="F7A715CE"/>
    <w:rsid w:val="F7B745FF"/>
    <w:rsid w:val="FF739341"/>
    <w:rsid w:val="FFBBBE32"/>
    <w:rsid w:val="FFFD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695</TotalTime>
  <ScaleCrop>false</ScaleCrop>
  <LinksUpToDate>false</LinksUpToDate>
  <CharactersWithSpaces>0</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2025-01-24T10:01:00Z</dcterms:created>
  <dc:creator>郑飞</dc:creator>
  <cp:lastModifiedBy>·J·</cp:lastModifiedBy>
  <dcterms:modified xsi:type="dcterms:W3CDTF">2025-12-03T08:53:49Z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0CC7B733E0FBFCBF1D632C6967FF548A_43</vt:lpwstr>
  </property>
</Properties>
</file>