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36B8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从传授知识到点燃灵魂</w:t>
      </w:r>
      <w:bookmarkStart w:id="0" w:name="_GoBack"/>
      <w:bookmarkEnd w:id="0"/>
    </w:p>
    <w:p w14:paraId="5EE1CE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 xml:space="preserve">         </w:t>
      </w:r>
      <w:r>
        <w:rPr>
          <w:rFonts w:hint="eastAsia" w:ascii="黑体" w:hAnsi="黑体" w:eastAsia="黑体" w:cs="黑体"/>
          <w:sz w:val="44"/>
          <w:szCs w:val="44"/>
          <w:lang w:eastAsia="zh-CN"/>
        </w:rPr>
        <w:t>——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读《教师的五重境界》有感</w:t>
      </w:r>
    </w:p>
    <w:p w14:paraId="361A53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武进区礼河实验学校 俞红亚</w:t>
      </w:r>
    </w:p>
    <w:p w14:paraId="55BF2F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翻开万玮老师的《教师的五重境界》，我仿佛经历了一场从教书匠到教育者的灵魂洗礼。书中将教师的成长划分为“教知识、教方法、教状态、教人生、教自己”五个层层递进的阶段。作为一名初中语文教师，掩卷沉思，最让我触动的并非那些高深的理论，而是书中反复强调的一个核心：教育的最高境界，是教师用自身的生命状态去影响学生的生命状态。</w:t>
      </w:r>
    </w:p>
    <w:p w14:paraId="756731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这让我深刻反思自己平时的语文教学。过去，我常常执着于第一重境界——“教知识”。备课时，我精研教材，将一篇篇优美的课文肢解成字、词、句、修辞和中心思想，试图在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四十</w:t>
      </w:r>
      <w:r>
        <w:rPr>
          <w:rFonts w:hint="eastAsia" w:ascii="宋体" w:hAnsi="宋体" w:eastAsia="宋体" w:cs="宋体"/>
          <w:sz w:val="24"/>
          <w:szCs w:val="24"/>
        </w:rPr>
        <w:t>分钟内将这些“干货”全部灌输给学生。我关注的是他们记住了多少成语，默写是否全对，阅读理解能否踩点得分。然而，正如书中所言，这种填鸭式的灌输，往往让学生考完即忘，甚至对语文失去了原本的热爱。</w:t>
      </w:r>
    </w:p>
    <w:p w14:paraId="2B8668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《教师的五重境界》启发我，语文教学不应止步于此。语文，是工具性与人文性的统一，它天然地具备通往“教人生”和“教自己”的桥梁。</w:t>
      </w:r>
    </w:p>
    <w:p w14:paraId="2905BE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首先，从“教方法”走向“教状态”，让语文课堂充满生命的活力。万玮老师提到，第三重境界是“教状态”。在初中语文教学中，这意味着我不应只教学生如何答题，更要教他们如何通过文字去感受生活。比如在教授朱自清的《背影》时，我不再仅仅展示父亲爬月台的图片或干巴巴地分析“攀”、“缩”、“倾”这几个动词的妙处。我会先分享自己初读此文时，在异乡火车站与父亲分别的相似泪目体验。 我会关掉教室的灯，播放一段舒缓的音乐，用低沉而富有感情的语调范读那段经典的文字。当教师不再是冷冰冰的知识搬运工，而是情感充沛的共情者时，学生眼中的文字才会有温度。这种积极的、投入的、充满人文关怀的教学状态，远比枯燥的语法分析更能打动青春期的孩子。通过这种情境的创设，学生不再是为了考试而学，而是为了那份跨越时空的父子深情而感动，这正是“教状态”的魅力所在。</w:t>
      </w:r>
    </w:p>
    <w:p w14:paraId="193810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其次，以“教自己”为镜，做一名有思想的语文教师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  <w:r>
        <w:rPr>
          <w:rFonts w:hint="eastAsia" w:ascii="宋体" w:hAnsi="宋体" w:eastAsia="宋体" w:cs="宋体"/>
          <w:sz w:val="24"/>
          <w:szCs w:val="24"/>
        </w:rPr>
        <w:t>书中最高境界是“教自己”。这并非自私，而是强调教师的自我成长与人格魅力对学生的深远影响。语文老师，首先应该是一个热爱阅读、善于思考、笔耕不辍的人。这一点在作文教学中体现得尤为明显。以前布置作文《留在记忆里的芬芳》，我往往只是一味强调要“以小见大”、“细节描写”。但后来，我尝试写下水作文，把自己对童年老屋槐花香的回忆写了下来，并在课堂上与学生分享。当我把自己对生活的观察、对社会的思考融入到课堂中时，我发现学生的眼睛亮了。他们看到的不再是一个只会念PPT的老师，而是一个鲜活的、有血有肉的、不断追求进步的人。这种“身教”的力量，让学生在写作时不再无病呻吟，而是开始真诚地审视自己的生活。如果我自己都不读书，如何要求学生“腹有诗书气自华”？如果我自己都写不出像样的文章，如何指导学生“我手写我心”？</w:t>
      </w:r>
      <w:r>
        <w:rPr>
          <w:rFonts w:hint="eastAsia" w:ascii="宋体" w:hAnsi="宋体" w:eastAsia="宋体" w:cs="宋体"/>
          <w:sz w:val="24"/>
          <w:szCs w:val="24"/>
        </w:rPr>
        <w:t>这种潜移默化的“身教”，比任何说教都更有力量。</w:t>
      </w:r>
    </w:p>
    <w:p w14:paraId="42D964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最后，用“破框思维”重塑师德师风，做学生成长的摆渡人。</w:t>
      </w:r>
      <w:r>
        <w:rPr>
          <w:rFonts w:hint="eastAsia" w:ascii="宋体" w:hAnsi="宋体" w:eastAsia="宋体" w:cs="宋体"/>
          <w:sz w:val="24"/>
          <w:szCs w:val="24"/>
        </w:rPr>
        <w:t>书中提到的“破框思维”也给了我极大的启发。面对初中生叛逆、厌学、沉迷网络等问题，我不再像以前那样简单粗暴地批评指责，而是尝试打破“问题学生”的标签，去探寻他们行为背后的心理需求。就像班上那个总是沉默寡言、作文写得乱七八糟的男生，以前我只会批评他态度不端正。但运用“破框思维”后，我仔细阅读了他的周记，发现他在描写游戏场景时文采飞扬、逻辑严密。于是，我以此为突破口，在课堂上表扬了他独特的叙述视角，并鼓励他将这种能力迁移到记叙文写作中。</w:t>
      </w:r>
    </w:p>
    <w:p w14:paraId="1C7A2F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正如书中那个被问题学生折磨的班主任，换个角度看，这些学生何尝不是上天派来磨炼我心性的考官呢？在语文教学中，我更加注重因材施教。对于内向的学生，我鼓励他们用文字表达心声；对于调皮的学生，我挖掘他们作文中哪怕只言片语的闪光点。这种宽容、理解与尊重，正是师德师风最朴素的体现。</w:t>
      </w:r>
    </w:p>
    <w:p w14:paraId="55BF17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总而言之，《教师的五重境界》让我明白，语文教学的终极目标，不是培养出一群只会做题的机器，而是培养出一个个热爱生活、善于思考、人格健全的人。 正如教育家陶行知先生所言：“千教万教，教人求真；千学万学，学做真人。” 未来的教育路上，我将努力超越“教知识”的藩篱，不仅用言语传授知识，更要用自己的人格魅力去“立人”。我要努力成为那个“真”的典范，用我的生命去点燃学生的生命，用我的人生去照亮他们的人生。这，或许就是一名初中语文教师最大的幸福与成就。</w:t>
      </w:r>
    </w:p>
    <w:p w14:paraId="040157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284575"/>
    <w:rsid w:val="60513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18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2025-12-23T01:01:35Z</dcterms:created>
  <dc:creator>Administrator</dc:creator>
  <cp:lastModifiedBy>Administrator</cp:lastModifiedBy>
  <dcterms:modified xsi:type="dcterms:W3CDTF">2025-12-23T01:20:13Z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eyJoZGlkIjoiYTVhZjFhNGJjMjEwNjdlYmExZjJhZTliZWVmODczZjQifQ==</vt:lpwstr>
  </property>
  <property fmtid="{D5CDD505-2E9C-101B-9397-08002B2CF9AE}" pid="4" name="ICV">
    <vt:lpwstr>BA51F098BCCF4D7BAA37B7DECC16B995_12</vt:lpwstr>
  </property>
</Properties>
</file>