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70" w:rsidRPr="005F1A69" w:rsidRDefault="00F81070" w:rsidP="005F1A69">
      <w:pPr>
        <w:jc w:val="center"/>
        <w:rPr>
          <w:rFonts w:ascii="黑体" w:eastAsia="黑体" w:hAnsi="黑体"/>
          <w:sz w:val="44"/>
          <w:szCs w:val="44"/>
        </w:rPr>
      </w:pPr>
      <w:r w:rsidRPr="005F1A69">
        <w:rPr>
          <w:rFonts w:ascii="黑体" w:eastAsia="黑体" w:hAnsi="黑体" w:hint="eastAsia"/>
          <w:sz w:val="44"/>
          <w:szCs w:val="44"/>
        </w:rPr>
        <w:t>从“管理班级”到“点亮生命”：一名小学班主任的五境修炼记</w:t>
      </w:r>
    </w:p>
    <w:p w:rsidR="00F81070" w:rsidRPr="005F1A69" w:rsidRDefault="005F1A69" w:rsidP="005F1A69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5F1A69">
        <w:rPr>
          <w:rFonts w:ascii="宋体" w:eastAsia="宋体" w:hAnsi="宋体" w:hint="eastAsia"/>
          <w:sz w:val="28"/>
          <w:szCs w:val="28"/>
        </w:rPr>
        <w:t>武进区礼河实验</w:t>
      </w:r>
      <w:proofErr w:type="gramEnd"/>
      <w:r w:rsidRPr="005F1A69">
        <w:rPr>
          <w:rFonts w:ascii="宋体" w:eastAsia="宋体" w:hAnsi="宋体" w:hint="eastAsia"/>
          <w:sz w:val="28"/>
          <w:szCs w:val="28"/>
        </w:rPr>
        <w:t>学校 成林</w:t>
      </w:r>
      <w:bookmarkStart w:id="0" w:name="_GoBack"/>
      <w:bookmarkEnd w:id="0"/>
    </w:p>
    <w:p w:rsidR="00F81070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晨光透过玻璃窗，在五年级三班的水磨石地面上投下斑驳光影。我站在讲台前，看着四十五个刚刚从暑假归来的孩子——有的兴奋张望，有的低头不语，有的已经开始和同桌窃窃私语。这是我担任班主任的第八年，却依然在每个九月的清晨感到那份沉甸甸的责任。从最初的秩序维护者，到如今孩子们信赖的引路人，我走过的道路恰好印证了教师专业成长的五重境界。</w:t>
      </w:r>
    </w:p>
    <w:p w:rsidR="005F1A69" w:rsidRPr="005F1A69" w:rsidRDefault="005F1A69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第一重：规范管理者——在秩序与人性间寻找平衡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开学第一周，班级宛如未经调谐的乐器，每个声音都想成为主旋律。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小宇是第一个“挑战者”。这个男孩似乎有用不完的精力：上课时椅子永远只有两条腿着地，排队时总要碰碰前面的同学，作业本总是“意外”忘在家里。我的初期管理简单直接——批评、罚站、找家长。然而，他的反抗越来越隐蔽，也越来越聪明：不再公开违纪，却用各种小动作搅动整个班级的注意力池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直到那个午休，</w:t>
      </w:r>
      <w:r w:rsidR="005F1A69">
        <w:rPr>
          <w:rFonts w:ascii="宋体" w:eastAsia="宋体" w:hAnsi="宋体" w:hint="eastAsia"/>
          <w:sz w:val="24"/>
          <w:szCs w:val="24"/>
        </w:rPr>
        <w:t>我在操场角落找到他。他正小心翼翼地为几只蚂蚁搭建“过街天桥”</w:t>
      </w:r>
      <w:r w:rsidR="005F1A69">
        <w:rPr>
          <w:rFonts w:ascii="宋体" w:eastAsia="宋体" w:hAnsi="宋体"/>
          <w:sz w:val="24"/>
          <w:szCs w:val="24"/>
        </w:rPr>
        <w:softHyphen/>
      </w:r>
      <w:r w:rsidR="005F1A69">
        <w:rPr>
          <w:rFonts w:ascii="宋体" w:eastAsia="宋体" w:hAnsi="宋体" w:hint="eastAsia"/>
          <w:sz w:val="24"/>
          <w:szCs w:val="24"/>
        </w:rPr>
        <w:t>——</w:t>
      </w:r>
      <w:r w:rsidRPr="005F1A69">
        <w:rPr>
          <w:rFonts w:ascii="宋体" w:eastAsia="宋体" w:hAnsi="宋体" w:hint="eastAsia"/>
          <w:sz w:val="24"/>
          <w:szCs w:val="24"/>
        </w:rPr>
        <w:t>用冰棍棒和树叶搭建的微型通道。“下雨时它们总被踩到。”他头也不抬地说。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那一刻，我所有的“管理智慧”都显得苍白。我突然意识到：我的管理只针对行为表象，从未试图理解行为背后的那个孩子。他过剩的精力，可能是未被引导的创造力；他的“破坏规则”，也许是对僵化环境的本能反抗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从那天起，我任命小宇为“班级安全观察员”，负责排查教室安全隐患，设计课间安全游戏。当他有了正当释放能量的渠道，那些纪律问题减少了七成。更让我深思的是，他设计的“墙角防撞条创意大赛”，带动了半个班级参与，最终方案被全校采纳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第一重境界的突破，始于理解：规则不是为了限制生命，而是为了让不同生命和谐共处。</w:t>
      </w:r>
      <w:r w:rsidRPr="005F1A69">
        <w:rPr>
          <w:rFonts w:ascii="宋体" w:eastAsia="宋体" w:hAnsi="宋体"/>
          <w:sz w:val="24"/>
          <w:szCs w:val="24"/>
        </w:rPr>
        <w:t xml:space="preserve"> 我不再简单地说“不许”，而是和孩子们一起讨论“为什么需要某些规则”，共同制定班级公约。当规则从外部强制转变为内在共识，管理就不</w:t>
      </w:r>
      <w:r w:rsidRPr="005F1A69">
        <w:rPr>
          <w:rFonts w:ascii="宋体" w:eastAsia="宋体" w:hAnsi="宋体"/>
          <w:sz w:val="24"/>
          <w:szCs w:val="24"/>
        </w:rPr>
        <w:lastRenderedPageBreak/>
        <w:t>再是对抗，而是共建。</w:t>
      </w: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第二重：活动组织者——在体验中构建集体人格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班级管理如果止于秩序维持，就像花园只有围墙而没有花草。真正的班级成长，需要在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共同体验中发生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我们班</w:t>
      </w:r>
      <w:r w:rsidR="005F1A69">
        <w:rPr>
          <w:rFonts w:ascii="宋体" w:eastAsia="宋体" w:hAnsi="宋体" w:hint="eastAsia"/>
          <w:sz w:val="24"/>
          <w:szCs w:val="24"/>
        </w:rPr>
        <w:t>，表面平静下藏着各种小团体。“他们原来一个地方</w:t>
      </w:r>
      <w:r w:rsidRPr="005F1A69">
        <w:rPr>
          <w:rFonts w:ascii="宋体" w:eastAsia="宋体" w:hAnsi="宋体" w:hint="eastAsia"/>
          <w:sz w:val="24"/>
          <w:szCs w:val="24"/>
        </w:rPr>
        <w:t>的”“她们是一伙的”这样的低语不时可闻。传统说教在这样的隔阂面前苍白无力。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设计了一系列“非竞争性”共建活动。第一个是“班级文化图腾设计”。各小组提交方案时，大多数是太阳、彩虹、手拉手的小人这些常规意象。直到第六组展示了他们的设计：错综复杂的根系图，每一条根须代表一个同学，根须间相互缠绕，最终托起一棵茂盛的大树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“为什么是根而不是手？”我问。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“因为真正的团结不是表面牵手，”组长小雨认真回答，“而是在看不见的地方相互支撑、输送养分。”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这个设计震撼了全班。经过讨论，这幅“根系图”成为我们班的图腾。随后的“盲行信任挑战”、“共绘班级梦想树”、“校园微公益”等活动都围绕这一核心意象展开。孩子们渐渐明白：我们不必相同，但可以相互支撑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最深远的影响来自“岗位聘任制”。每个孩子根据自己的特长申请班级岗位：“节能督察员”“图书康复师”“情绪气象员”……当每个孩子都有不可替代的岗位，班级就不再是班主任的，而是每个人的。小静，那个曾经默默无闻的女</w:t>
      </w:r>
      <w:r w:rsidR="005F1A69">
        <w:rPr>
          <w:rFonts w:ascii="宋体" w:eastAsia="宋体" w:hAnsi="宋体" w:hint="eastAsia"/>
          <w:sz w:val="24"/>
          <w:szCs w:val="24"/>
        </w:rPr>
        <w:t>孩，在担任“班级记忆官”后，用细腻的文字记录班级日常，她的《五5</w:t>
      </w:r>
      <w:r w:rsidRPr="005F1A69">
        <w:rPr>
          <w:rFonts w:ascii="宋体" w:eastAsia="宋体" w:hAnsi="宋体" w:hint="eastAsia"/>
          <w:sz w:val="24"/>
          <w:szCs w:val="24"/>
        </w:rPr>
        <w:t>班简史》成为毕业时最珍贵的礼物。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第二重境界的精髓在于：活动不是打发时间的游戏，而是构建集体人格的熔炉。</w:t>
      </w:r>
      <w:r w:rsidRPr="005F1A69">
        <w:rPr>
          <w:rFonts w:ascii="宋体" w:eastAsia="宋体" w:hAnsi="宋体"/>
          <w:sz w:val="24"/>
          <w:szCs w:val="24"/>
        </w:rPr>
        <w:t xml:space="preserve"> 孩子们在活动中学习合作、承担责任、解决冲突，这些体验比任何说教都更深刻地塑造着他们的公民品格。</w:t>
      </w: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第三重：潜能开发者——看见每一颗星星的独特轨道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班主任工作最迷人的部分，是发现那些被标准化评价忽视的光芒。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小雅是个容易被忽略的孩子：成绩中等，性格安静，从不惹事。如果不是那次“成长档案”更新，我可能永远不会注意到她的特别。在“我的闪光点”一栏，</w:t>
      </w:r>
      <w:r w:rsidRPr="005F1A69">
        <w:rPr>
          <w:rFonts w:ascii="宋体" w:eastAsia="宋体" w:hAnsi="宋体" w:hint="eastAsia"/>
          <w:sz w:val="24"/>
          <w:szCs w:val="24"/>
        </w:rPr>
        <w:lastRenderedPageBreak/>
        <w:t>她只写了两个字：观察。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我问她观察什么，她沉默地递给我一个笔记本——里面是数百幅细腻的植物素描，每幅都标注日期、地点、生长状态，甚至还有她自己设计的记录符号。“我注意每片叶子不同的纹路。”她轻声说。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那一刻，我内心震动。在追求整齐划一的教育流水线上，有多少这样的“特别”被磨成了“普通”？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我做了三件事：一是在教室设立“自然观察窗”，请小雅负责；二是联系科学老师，为她争取参加自然观察小组的机会；三是在家长会上专门展示她的笔记，建议家长支持这种“非功利”的热爱。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变化缓慢而深刻。小雅依然安静，但眼中有了光。她带领的“校园植物探秘”活动，吸引了一批追随者；她的作文开始出现独特的细节描写；更重要的是，她找到了自己与世界对话的方式。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小雅的案例让我系统反思班级评价体系。我们建立了“星光档案”，记录每个孩子的高光时刻；每月举办“才能博览会”，任何正当爱好都可以展示；设计“目标分层制”，允许不同的成长节奏。当小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浩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在“机械原理展”上展示他自制的投石机模型，当小林在“班级音乐会”上弹奏自己编曲的旋律，我看到了评价改革的力量：当我们用更多元的尺子衡量，就会发现更多元的天才。</w:t>
      </w: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第四重：价值引领者——在混沌中点亮灯塔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高年级孩子开始接触复杂的世界，价值观教育成为班主任工作的核心挑战。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那场关于“告密与举报”的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辩论让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我记忆犹新。班级发生失窃事件，有学生暗中向我报告了可疑人选。我在处理时发现，孩子们对“报告行为”看法截然对立：一方认为这是“维护正义”，另一方斥为“出卖朋友”。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我没有简单裁决，而是召开了一次“道德困境讨论会”。我们阅读了《悲惨世界》中沙威与冉阿让的冲突，观看了电影《闻香识女人》中查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理面临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的选择，讨论了现实中的各种情境。我引导他们思考：举报的动机是什么？是出于公益还是私怨？是否有更妥善的解决方式？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最终，我们没有找出“小偷”，但达成了班级共识：建立“诚信储蓄罐”——任何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人犯错都可以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匿名承认并归还物品，不追究个人，只关注问题解决。这个</w:t>
      </w:r>
      <w:r w:rsidRPr="005F1A69">
        <w:rPr>
          <w:rFonts w:ascii="宋体" w:eastAsia="宋体" w:hAnsi="宋体" w:hint="eastAsia"/>
          <w:sz w:val="24"/>
          <w:szCs w:val="24"/>
        </w:rPr>
        <w:lastRenderedPageBreak/>
        <w:t>机制运行后，不仅失物问题减少了，班级氛围也更加坦诚。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这件事让我深入思考班主任的价值引领角色。在价值多元的时代，我们无法给孩子所有问题的答案，但可以给他们思考的工具和道德的勇气。我们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班后来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设立了“道德法庭”（模拟），孩子们轮流担任法官、律师，审理班级生活中的真实案例；我们开展“经典人物品读会”，从屈原到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特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蕾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莎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修女，讨论何为高尚的人生。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第四重境界的实质是：班主任不是真理的垄断者，而是思考的促进者；不是道德的审判官，而是价值的澄清者。</w:t>
      </w:r>
      <w:r w:rsidRPr="005F1A69">
        <w:rPr>
          <w:rFonts w:ascii="宋体" w:eastAsia="宋体" w:hAnsi="宋体"/>
          <w:sz w:val="24"/>
          <w:szCs w:val="24"/>
        </w:rPr>
        <w:t xml:space="preserve"> 我们要做的，是在纷繁复杂的价值迷雾中，帮助孩子建立自己的道德罗盘。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第五重：精神关怀者——做童年的守护人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教育最深的境界，往往发生在知识、规则、活动之外，直抵心灵深处。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小玥的案例让我对此有了切肤体会。六年级下学期，这个曾经开朗的女孩突然变得沉默</w:t>
      </w:r>
      <w:r w:rsidR="005F1A69">
        <w:rPr>
          <w:rFonts w:ascii="宋体" w:eastAsia="宋体" w:hAnsi="宋体" w:hint="eastAsia"/>
          <w:sz w:val="24"/>
          <w:szCs w:val="24"/>
        </w:rPr>
        <w:t>，成绩直线下滑。家访得知，她的父母正在离婚，她认为自己是“家庭</w:t>
      </w:r>
      <w:r w:rsidRPr="005F1A69">
        <w:rPr>
          <w:rFonts w:ascii="宋体" w:eastAsia="宋体" w:hAnsi="宋体" w:hint="eastAsia"/>
          <w:sz w:val="24"/>
          <w:szCs w:val="24"/>
        </w:rPr>
        <w:t>裂的原因”。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所有常规的教育手段在此时都显得苍白。她像一只受伤的小兽，蜷缩在自己的世界里。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我没有强行“解决问题”，而是选择了“陪伴”。每天放学，如果她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不急着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走，我就在教室批改作业，创造安静的共处空间；她请假回来，我只说“欢迎回来”，不问原因；她的作业本上，我开始写一些与学习无关的话：“今天夕阳很美，希望你也看见了。”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同时，我在班级营造“允许脆弱”的文化。在“心情温度计”活动中，孩子们可以用颜色表示情绪而不必解释原因；我分享自己成长中的困惑时刻，打破“老师永远坚强”的神话。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转折发生在一个寻常的黄昏。同学们都离开了，小玥突然问：“老师，人一定要快乐吗？”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我怔了一下，回答：“不，人只需要真实。悲伤和快乐一样值得尊重。”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她眼眶红了，泪水无声滑落。两个月来，她第一次释放情绪。从那以后，小</w:t>
      </w:r>
      <w:r w:rsidRPr="005F1A69">
        <w:rPr>
          <w:rFonts w:ascii="宋体" w:eastAsia="宋体" w:hAnsi="宋体" w:hint="eastAsia"/>
          <w:sz w:val="24"/>
          <w:szCs w:val="24"/>
        </w:rPr>
        <w:lastRenderedPageBreak/>
        <w:t>玥没有立刻“变回”原样，但她开始缓慢重建自己的世界。她在毕业留言中写：“谢谢您没有逼我快乐，而是给了我悲伤的权利和时间。”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第五重境界的本质是：教育</w:t>
      </w:r>
      <w:proofErr w:type="gramStart"/>
      <w:r w:rsidRPr="005F1A69">
        <w:rPr>
          <w:rFonts w:ascii="宋体" w:eastAsia="宋体" w:hAnsi="宋体" w:hint="eastAsia"/>
          <w:sz w:val="24"/>
          <w:szCs w:val="24"/>
        </w:rPr>
        <w:t>最</w:t>
      </w:r>
      <w:proofErr w:type="gramEnd"/>
      <w:r w:rsidRPr="005F1A69">
        <w:rPr>
          <w:rFonts w:ascii="宋体" w:eastAsia="宋体" w:hAnsi="宋体" w:hint="eastAsia"/>
          <w:sz w:val="24"/>
          <w:szCs w:val="24"/>
        </w:rPr>
        <w:t>终极的关怀，不是塑造，而是接纳；不是指引方向，而是陪伴穿越迷雾。</w:t>
      </w:r>
      <w:r w:rsidRPr="005F1A69">
        <w:rPr>
          <w:rFonts w:ascii="宋体" w:eastAsia="宋体" w:hAnsi="宋体"/>
          <w:sz w:val="24"/>
          <w:szCs w:val="24"/>
        </w:rPr>
        <w:t xml:space="preserve"> 班主任作为精神关怀者，要在孩子面对生命最初的沉重时，给予他们承受问题的力量，而不是逃避问题的捷径。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81070" w:rsidRPr="005F1A69" w:rsidRDefault="00F81070" w:rsidP="005F1A69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5F1A69">
        <w:rPr>
          <w:rFonts w:ascii="宋体" w:eastAsia="宋体" w:hAnsi="宋体" w:hint="eastAsia"/>
          <w:b/>
          <w:sz w:val="24"/>
          <w:szCs w:val="24"/>
        </w:rPr>
        <w:t>结语：境界之上，平凡坚守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如今，当我送走又一批毕业生，回望班主任工作的日日夜夜，我看到了清晰的成长轨迹——不仅是个体的成熟，更是教育境界的升华。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这五重境界不是线性替代，而是层层拓展的同心圆。最高明的班级管理，已将规范内化于无形；最深层的活动组织，早已超越形式本身；最透彻的潜能开发，是让每个孩子都发光；最成功的价值引领，是帮助学生建立内心的灯塔；最深刻的精神关怀，是成为童年最坚定的守护者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小学班主任，也许是天底下最小的“主任”，却承担着最重的托付——我们站在童年与少年的交界处，守护着最后的童心，迎接最初的青春困惑。我们的五重境界修炼，终极意义不在于成为多高明的管理者，而在于成为足够敏感、足够坚韧、足够智慧的教育者。</w:t>
      </w:r>
    </w:p>
    <w:p w:rsidR="00F81070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银杏叶年复一年地绿了又黄，教室里的面孔一茬茬地更换。不变的是那个朴素而深刻的信念：每一个孩子都是完整的宇宙，班主任的工作，不过是拂去尘埃，调整角度，让这个宇宙的光能被看见，也让孩子们能藉此光，看见自己的道路与星辰。</w:t>
      </w:r>
    </w:p>
    <w:p w:rsidR="00484FDA" w:rsidRPr="005F1A69" w:rsidRDefault="00F81070" w:rsidP="005F1A6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F1A69">
        <w:rPr>
          <w:rFonts w:ascii="宋体" w:eastAsia="宋体" w:hAnsi="宋体" w:hint="eastAsia"/>
          <w:sz w:val="24"/>
          <w:szCs w:val="24"/>
        </w:rPr>
        <w:t>而这，正是教育这项平凡工作中，最不平凡的使命。</w:t>
      </w:r>
    </w:p>
    <w:sectPr w:rsidR="00484FDA" w:rsidRPr="005F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18"/>
    <w:rsid w:val="00484FDA"/>
    <w:rsid w:val="005F1A69"/>
    <w:rsid w:val="00880018"/>
    <w:rsid w:val="00F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1501"/>
  <w15:chartTrackingRefBased/>
  <w15:docId w15:val="{17444364-CF3C-47B1-9C30-5D028454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4</cp:revision>
  <dcterms:created xsi:type="dcterms:W3CDTF">2025-12-23T01:35:00Z</dcterms:created>
  <dcterms:modified xsi:type="dcterms:W3CDTF">2025-12-23T02:33:00Z</dcterms:modified>
</cp:coreProperties>
</file>