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E41E7">
      <w:pPr>
        <w:spacing w:line="360" w:lineRule="exact"/>
        <w:jc w:val="center"/>
        <w:rPr>
          <w:rFonts w:hint="eastAsia" w:eastAsiaTheme="minorEastAsia"/>
          <w:b/>
          <w:bCs/>
          <w:sz w:val="32"/>
          <w:szCs w:val="32"/>
          <w:lang w:eastAsia="zh-CN"/>
        </w:rPr>
      </w:pPr>
      <w:r>
        <w:rPr>
          <w:rFonts w:hint="eastAsia"/>
          <w:b/>
          <w:bCs/>
          <w:sz w:val="32"/>
          <w:szCs w:val="32"/>
          <w:lang w:val="en-US" w:eastAsia="zh-CN"/>
        </w:rPr>
        <w:t xml:space="preserve">   </w:t>
      </w:r>
      <w:r>
        <w:rPr>
          <w:rFonts w:hint="eastAsia"/>
          <w:b/>
          <w:bCs/>
          <w:sz w:val="32"/>
          <w:szCs w:val="32"/>
          <w:lang w:eastAsia="zh-Hans"/>
        </w:rPr>
        <w:t>新桥街道中心幼儿园</w:t>
      </w:r>
      <w:r>
        <w:rPr>
          <w:rFonts w:hint="eastAsia"/>
          <w:b/>
          <w:bCs/>
          <w:sz w:val="32"/>
          <w:szCs w:val="32"/>
          <w:lang w:val="en-US" w:eastAsia="zh-CN"/>
        </w:rPr>
        <w:t>中</w:t>
      </w:r>
      <w:r>
        <w:rPr>
          <w:rFonts w:hint="eastAsia"/>
          <w:b/>
          <w:bCs/>
          <w:sz w:val="32"/>
          <w:szCs w:val="32"/>
        </w:rPr>
        <w:t>四</w:t>
      </w:r>
      <w:r>
        <w:rPr>
          <w:rFonts w:hint="eastAsia"/>
          <w:b/>
          <w:bCs/>
          <w:sz w:val="32"/>
          <w:szCs w:val="32"/>
          <w:lang w:eastAsia="zh-Hans"/>
        </w:rPr>
        <w:t>班幼儿</w:t>
      </w:r>
      <w:r>
        <w:rPr>
          <w:rFonts w:hint="eastAsia"/>
          <w:b/>
          <w:bCs/>
          <w:sz w:val="32"/>
          <w:szCs w:val="32"/>
        </w:rPr>
        <w:t>活动</w:t>
      </w:r>
      <w:r>
        <w:rPr>
          <w:rFonts w:hint="eastAsia"/>
          <w:b/>
          <w:bCs/>
          <w:sz w:val="32"/>
          <w:szCs w:val="32"/>
          <w:lang w:eastAsia="zh-Hans"/>
        </w:rPr>
        <w:t>状况记录表</w:t>
      </w:r>
    </w:p>
    <w:p w14:paraId="3AF6C974">
      <w:pPr>
        <w:jc w:val="center"/>
        <w:rPr>
          <w:rFonts w:hint="default" w:ascii="黑体" w:hAnsi="黑体" w:eastAsia="黑体" w:cs="黑体"/>
          <w:sz w:val="24"/>
          <w:szCs w:val="24"/>
          <w:lang w:val="en-US" w:eastAsia="zh-Hans"/>
        </w:rPr>
      </w:pP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202</w:t>
      </w:r>
      <w:r>
        <w:rPr>
          <w:rFonts w:hint="eastAsia" w:asciiTheme="minorEastAsia" w:hAnsiTheme="minorEastAsia" w:cstheme="minorEastAsia"/>
          <w:sz w:val="24"/>
          <w:szCs w:val="24"/>
          <w:lang w:val="en-US" w:eastAsia="zh-CN"/>
        </w:rPr>
        <w:t>5</w:t>
      </w:r>
      <w:r>
        <w:rPr>
          <w:rFonts w:asciiTheme="minorEastAsia" w:hAnsiTheme="minorEastAsia" w:cstheme="minorEastAsia"/>
          <w:sz w:val="24"/>
          <w:szCs w:val="24"/>
        </w:rPr>
        <w:t>.</w:t>
      </w:r>
      <w:r>
        <w:rPr>
          <w:rFonts w:hint="eastAsia" w:asciiTheme="minorEastAsia" w:hAnsiTheme="minorEastAsia" w:cstheme="minorEastAsia"/>
          <w:sz w:val="24"/>
          <w:szCs w:val="24"/>
          <w:lang w:val="en-US" w:eastAsia="zh-CN"/>
        </w:rPr>
        <w:t>12.18</w:t>
      </w:r>
    </w:p>
    <w:p w14:paraId="4DD6C5BF">
      <w:pPr>
        <w:rPr>
          <w:b/>
          <w:bCs/>
          <w:sz w:val="24"/>
          <w:szCs w:val="24"/>
        </w:rPr>
      </w:pPr>
      <w:r>
        <w:rPr>
          <w:rFonts w:hint="eastAsia"/>
          <w:b/>
          <w:bCs/>
          <w:sz w:val="24"/>
          <w:szCs w:val="24"/>
          <w:lang w:val="en-US" w:eastAsia="zh-CN"/>
        </w:rPr>
        <w:t>来园情况</w:t>
      </w:r>
      <w:r>
        <w:rPr>
          <w:rFonts w:hint="eastAsia"/>
          <w:b/>
          <w:bCs/>
          <w:sz w:val="24"/>
          <w:szCs w:val="24"/>
        </w:rPr>
        <w:t>：</w:t>
      </w:r>
    </w:p>
    <w:p w14:paraId="38E49556">
      <w:pPr>
        <w:spacing w:line="360" w:lineRule="exact"/>
        <w:ind w:firstLine="480" w:firstLineChars="200"/>
        <w:rPr>
          <w:rFonts w:hint="default" w:eastAsiaTheme="minorEastAsia"/>
          <w:sz w:val="24"/>
          <w:szCs w:val="24"/>
          <w:u w:val="single"/>
          <w:lang w:val="en-US" w:eastAsia="zh-CN"/>
        </w:rPr>
      </w:pPr>
      <w:r>
        <w:rPr>
          <w:rFonts w:hint="eastAsia"/>
          <w:sz w:val="24"/>
          <w:szCs w:val="24"/>
        </w:rPr>
        <w:t>今日</w:t>
      </w:r>
      <w:r>
        <w:rPr>
          <w:rFonts w:hint="eastAsia"/>
          <w:sz w:val="24"/>
          <w:szCs w:val="24"/>
          <w:lang w:val="en-US" w:eastAsia="zh-CN"/>
        </w:rPr>
        <w:t>我们中四班来了17</w:t>
      </w:r>
      <w:bookmarkStart w:id="0" w:name="_GoBack"/>
      <w:bookmarkEnd w:id="0"/>
      <w:r>
        <w:rPr>
          <w:rFonts w:hint="eastAsia"/>
          <w:sz w:val="24"/>
          <w:szCs w:val="24"/>
          <w:lang w:val="en-US" w:eastAsia="zh-CN"/>
        </w:rPr>
        <w:t>位小朋友，有6位小朋友请了假！</w:t>
      </w:r>
    </w:p>
    <w:p w14:paraId="43C4EF85">
      <w:pPr>
        <w:spacing w:line="360" w:lineRule="exact"/>
        <w:ind w:firstLine="480" w:firstLineChars="200"/>
        <w:rPr>
          <w:rFonts w:hint="eastAsia" w:ascii="宋体" w:hAnsi="宋体" w:eastAsia="宋体" w:cs="宋体"/>
          <w:sz w:val="24"/>
          <w:szCs w:val="24"/>
          <w:lang w:val="en-US" w:eastAsia="zh-CN"/>
        </w:rPr>
      </w:pPr>
      <w:r>
        <w:rPr>
          <w:rFonts w:hint="eastAsia"/>
          <w:sz w:val="24"/>
          <w:szCs w:val="24"/>
          <w:u w:val="single"/>
        </w:rPr>
        <w:t>张艺彤</w:t>
      </w:r>
      <w:r>
        <w:rPr>
          <w:rFonts w:hint="eastAsia"/>
          <w:sz w:val="24"/>
          <w:szCs w:val="24"/>
          <w:u w:val="single"/>
          <w:lang w:eastAsia="zh-CN"/>
        </w:rPr>
        <w:t>、</w:t>
      </w:r>
      <w:r>
        <w:rPr>
          <w:rFonts w:hint="eastAsia"/>
          <w:sz w:val="24"/>
          <w:szCs w:val="24"/>
          <w:u w:val="single"/>
        </w:rPr>
        <w:t>代霄</w:t>
      </w:r>
      <w:r>
        <w:rPr>
          <w:rFonts w:hint="eastAsia"/>
          <w:sz w:val="24"/>
          <w:szCs w:val="24"/>
          <w:u w:val="single"/>
          <w:lang w:eastAsia="zh-CN"/>
        </w:rPr>
        <w:t>、</w:t>
      </w:r>
      <w:r>
        <w:rPr>
          <w:rFonts w:hint="eastAsia"/>
          <w:sz w:val="24"/>
          <w:szCs w:val="24"/>
          <w:u w:val="single"/>
        </w:rPr>
        <w:t>祝嘉沁</w:t>
      </w:r>
      <w:r>
        <w:rPr>
          <w:rFonts w:hint="eastAsia"/>
          <w:sz w:val="24"/>
          <w:szCs w:val="24"/>
          <w:u w:val="single"/>
          <w:lang w:eastAsia="zh-CN"/>
        </w:rPr>
        <w:t>、</w:t>
      </w:r>
      <w:r>
        <w:rPr>
          <w:rFonts w:hint="eastAsia"/>
          <w:sz w:val="24"/>
          <w:szCs w:val="24"/>
          <w:u w:val="single"/>
        </w:rPr>
        <w:t>吴沐泽</w:t>
      </w:r>
      <w:r>
        <w:rPr>
          <w:rFonts w:hint="eastAsia"/>
          <w:sz w:val="24"/>
          <w:szCs w:val="24"/>
          <w:u w:val="single"/>
          <w:lang w:eastAsia="zh-CN"/>
        </w:rPr>
        <w:t>、</w:t>
      </w:r>
      <w:r>
        <w:rPr>
          <w:rFonts w:hint="eastAsia"/>
          <w:sz w:val="24"/>
          <w:szCs w:val="24"/>
          <w:u w:val="single"/>
        </w:rPr>
        <w:t>黄宇骞</w:t>
      </w:r>
      <w:r>
        <w:rPr>
          <w:rFonts w:hint="eastAsia"/>
          <w:sz w:val="24"/>
          <w:szCs w:val="24"/>
          <w:u w:val="single"/>
          <w:lang w:eastAsia="zh-CN"/>
        </w:rPr>
        <w:t>、</w:t>
      </w:r>
      <w:r>
        <w:rPr>
          <w:rFonts w:hint="eastAsia"/>
          <w:sz w:val="24"/>
          <w:szCs w:val="24"/>
          <w:u w:val="single"/>
        </w:rPr>
        <w:t>吴锦奕</w:t>
      </w:r>
      <w:r>
        <w:rPr>
          <w:rFonts w:hint="eastAsia" w:ascii="宋体" w:hAnsi="宋体" w:eastAsia="宋体" w:cs="宋体"/>
          <w:i w:val="0"/>
          <w:iCs w:val="0"/>
          <w:color w:val="000000"/>
          <w:kern w:val="0"/>
          <w:sz w:val="24"/>
          <w:szCs w:val="24"/>
          <w:u w:val="none"/>
          <w:lang w:val="en-US" w:eastAsia="zh-CN" w:bidi="ar"/>
        </w:rPr>
        <w:t>小朋友能高高兴兴</w:t>
      </w:r>
      <w:r>
        <w:rPr>
          <w:rFonts w:hint="eastAsia" w:ascii="宋体" w:hAnsi="宋体" w:eastAsia="宋体" w:cs="宋体"/>
          <w:sz w:val="24"/>
          <w:szCs w:val="24"/>
          <w:lang w:val="en-US" w:eastAsia="zh-CN"/>
        </w:rPr>
        <w:t>进入班级，和老师打招呼，并进行签到，整理好自己的物品后去选择区域游戏。</w:t>
      </w:r>
    </w:p>
    <w:p w14:paraId="447C3329">
      <w:pPr>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 xml:space="preserve"> </w:t>
      </w:r>
    </w:p>
    <w:p w14:paraId="0809E751">
      <w:pPr>
        <w:rPr>
          <w:rFonts w:hint="eastAsia" w:asciiTheme="minorEastAsia" w:hAnsiTheme="minorEastAsia" w:cstheme="minorEastAsia"/>
          <w:b/>
          <w:bCs/>
          <w:sz w:val="24"/>
          <w:szCs w:val="24"/>
          <w:lang w:val="en-US" w:eastAsia="zh-CN"/>
        </w:rPr>
      </w:pPr>
      <w:r>
        <w:rPr>
          <w:rFonts w:ascii="宋体" w:hAnsi="宋体" w:eastAsia="宋体" w:cs="宋体"/>
          <w:sz w:val="24"/>
          <w:szCs w:val="24"/>
        </w:rPr>
        <w:drawing>
          <wp:anchor distT="0" distB="0" distL="114300" distR="114300" simplePos="0" relativeHeight="251659264" behindDoc="1" locked="0" layoutInCell="1" allowOverlap="1">
            <wp:simplePos x="0" y="0"/>
            <wp:positionH relativeFrom="column">
              <wp:posOffset>2008505</wp:posOffset>
            </wp:positionH>
            <wp:positionV relativeFrom="paragraph">
              <wp:posOffset>98425</wp:posOffset>
            </wp:positionV>
            <wp:extent cx="4060825" cy="2707005"/>
            <wp:effectExtent l="0" t="0" r="8255" b="5715"/>
            <wp:wrapTight wrapText="bothSides">
              <wp:wrapPolygon>
                <wp:start x="0" y="0"/>
                <wp:lineTo x="0" y="21524"/>
                <wp:lineTo x="21482" y="21524"/>
                <wp:lineTo x="21482" y="0"/>
                <wp:lineTo x="0" y="0"/>
              </wp:wrapPolygon>
            </wp:wrapTight>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4060825" cy="2707005"/>
                    </a:xfrm>
                    <a:prstGeom prst="rect">
                      <a:avLst/>
                    </a:prstGeom>
                    <a:noFill/>
                    <a:ln w="9525">
                      <a:noFill/>
                    </a:ln>
                  </pic:spPr>
                </pic:pic>
              </a:graphicData>
            </a:graphic>
          </wp:anchor>
        </w:drawing>
      </w:r>
      <w:r>
        <w:rPr>
          <w:rFonts w:hint="eastAsia" w:asciiTheme="minorEastAsia" w:hAnsiTheme="minorEastAsia" w:cstheme="minorEastAsia"/>
          <w:b/>
          <w:bCs/>
          <w:sz w:val="24"/>
          <w:szCs w:val="24"/>
          <w:lang w:val="en-US" w:eastAsia="zh-CN"/>
        </w:rPr>
        <w:t>户外运动：</w:t>
      </w:r>
    </w:p>
    <w:p w14:paraId="2DB0AA35">
      <w:pPr>
        <w:ind w:firstLine="480" w:firstLineChars="200"/>
        <w:rPr>
          <w:rFonts w:hint="default" w:asciiTheme="minorEastAsia" w:hAnsiTheme="minorEastAsia" w:eastAsiaTheme="minorEastAsia" w:cstheme="minorEastAsia"/>
          <w:b w:val="0"/>
          <w:bCs w:val="0"/>
          <w:kern w:val="2"/>
          <w:sz w:val="24"/>
          <w:szCs w:val="24"/>
          <w:lang w:val="en-US" w:eastAsia="zh-CN" w:bidi="ar-SA"/>
        </w:rPr>
      </w:pPr>
      <w:r>
        <w:rPr>
          <w:rFonts w:hint="default" w:asciiTheme="minorEastAsia" w:hAnsiTheme="minorEastAsia" w:eastAsiaTheme="minorEastAsia" w:cstheme="minorEastAsia"/>
          <w:b w:val="0"/>
          <w:bCs w:val="0"/>
          <w:kern w:val="2"/>
          <w:sz w:val="24"/>
          <w:szCs w:val="24"/>
          <w:lang w:val="en-US" w:eastAsia="zh-CN" w:bidi="ar-SA"/>
        </w:rPr>
        <w:t>今天户外场地的跑道上，藏着满满的速度与耐力挑战！游戏开始前，孩子们认真讨论跑步安全要点：起跑时双脚前后站立、身体微微前倾，不抢跑不推搡；跑步过程中沿着指定路线前行，眼睛看前方；在指定区域排队等待轮流。</w:t>
      </w:r>
    </w:p>
    <w:p w14:paraId="0FC0B01B">
      <w:pPr>
        <w:ind w:firstLine="480" w:firstLineChars="200"/>
        <w:rPr>
          <w:rFonts w:hint="default" w:asciiTheme="minorEastAsia" w:hAnsiTheme="minorEastAsia" w:eastAsiaTheme="minorEastAsia" w:cstheme="minorEastAsia"/>
          <w:b w:val="0"/>
          <w:bCs w:val="0"/>
          <w:kern w:val="2"/>
          <w:sz w:val="24"/>
          <w:szCs w:val="24"/>
          <w:lang w:val="en-US" w:eastAsia="zh-CN" w:bidi="ar-SA"/>
        </w:rPr>
      </w:pPr>
      <w:r>
        <w:rPr>
          <w:rFonts w:hint="default" w:asciiTheme="minorEastAsia" w:hAnsiTheme="minorEastAsia" w:eastAsiaTheme="minorEastAsia" w:cstheme="minorEastAsia"/>
          <w:b w:val="0"/>
          <w:bCs w:val="0"/>
          <w:kern w:val="2"/>
          <w:sz w:val="24"/>
          <w:szCs w:val="24"/>
          <w:lang w:val="en-US" w:eastAsia="zh-CN" w:bidi="ar-SA"/>
        </w:rPr>
        <w:t>游戏正式开始啦！跑道上，孩子们像欢快的小鹿一样奔向前方，有的稳步加速感受风的速度，有的昂首挺胸保持节奏奋力冲刺；跑道旁，等待的小伙伴们整齐列队，目光紧紧跟着奔跑的身影，齐声喊着 “加油” 为大家鼓劲。每个人都擦着额头的小汗珠，露出了自豪又灿烂的笑容，这真是充满活力与温暖的户外时光！</w:t>
      </w:r>
    </w:p>
    <w:p w14:paraId="20660000">
      <w:pPr>
        <w:rPr>
          <w:rFonts w:hint="eastAsia" w:asciiTheme="minorEastAsia" w:hAnsiTheme="minorEastAsia" w:eastAsiaTheme="minorEastAsia" w:cstheme="minorEastAsia"/>
          <w:b w:val="0"/>
          <w:bCs w:val="0"/>
          <w:kern w:val="2"/>
          <w:sz w:val="24"/>
          <w:szCs w:val="24"/>
          <w:lang w:val="en-US" w:eastAsia="zh-CN" w:bidi="ar-SA"/>
        </w:rPr>
      </w:pPr>
    </w:p>
    <w:p w14:paraId="4B113865">
      <w:pPr>
        <w:ind w:firstLine="480" w:firstLineChars="200"/>
        <w:rPr>
          <w:rFonts w:hint="eastAsia" w:asciiTheme="minorEastAsia" w:hAnsiTheme="minorEastAsia" w:eastAsiaTheme="minorEastAsia" w:cstheme="minorEastAsia"/>
          <w:b w:val="0"/>
          <w:bCs w:val="0"/>
          <w:kern w:val="2"/>
          <w:sz w:val="24"/>
          <w:szCs w:val="24"/>
          <w:lang w:val="en-US" w:eastAsia="zh-CN" w:bidi="ar-SA"/>
        </w:rPr>
      </w:pPr>
      <w:r>
        <w:rPr>
          <w:rFonts w:ascii="宋体" w:hAnsi="宋体" w:eastAsia="宋体" w:cs="宋体"/>
          <w:sz w:val="24"/>
          <w:szCs w:val="24"/>
        </w:rPr>
        <w:drawing>
          <wp:anchor distT="0" distB="0" distL="114300" distR="114300" simplePos="0" relativeHeight="251660288" behindDoc="1" locked="0" layoutInCell="1" allowOverlap="1">
            <wp:simplePos x="0" y="0"/>
            <wp:positionH relativeFrom="column">
              <wp:posOffset>-288925</wp:posOffset>
            </wp:positionH>
            <wp:positionV relativeFrom="paragraph">
              <wp:posOffset>75565</wp:posOffset>
            </wp:positionV>
            <wp:extent cx="4082415" cy="2721610"/>
            <wp:effectExtent l="0" t="0" r="0" b="0"/>
            <wp:wrapTight wrapText="bothSides">
              <wp:wrapPolygon>
                <wp:start x="0" y="0"/>
                <wp:lineTo x="0" y="21529"/>
                <wp:lineTo x="21529" y="21529"/>
                <wp:lineTo x="21529" y="0"/>
                <wp:lineTo x="0" y="0"/>
              </wp:wrapPolygon>
            </wp:wrapTight>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4082415" cy="2721610"/>
                    </a:xfrm>
                    <a:prstGeom prst="rect">
                      <a:avLst/>
                    </a:prstGeom>
                    <a:noFill/>
                    <a:ln w="9525">
                      <a:noFill/>
                    </a:ln>
                  </pic:spPr>
                </pic:pic>
              </a:graphicData>
            </a:graphic>
          </wp:anchor>
        </w:drawing>
      </w:r>
    </w:p>
    <w:p w14:paraId="069EFEA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集体活动</w:t>
      </w:r>
      <w:r>
        <w:rPr>
          <w:rFonts w:hint="eastAsia" w:asciiTheme="majorEastAsia" w:hAnsiTheme="majorEastAsia" w:eastAsiaTheme="majorEastAsia"/>
          <w:b/>
          <w:bCs/>
          <w:sz w:val="24"/>
          <w:szCs w:val="24"/>
          <w:lang w:val="en-US" w:eastAsia="zh-CN"/>
        </w:rPr>
        <w:t>及</w:t>
      </w:r>
      <w:r>
        <w:rPr>
          <w:rFonts w:hint="eastAsia" w:asciiTheme="majorEastAsia" w:hAnsiTheme="majorEastAsia" w:eastAsiaTheme="majorEastAsia"/>
          <w:b/>
          <w:bCs/>
          <w:sz w:val="24"/>
          <w:szCs w:val="24"/>
        </w:rPr>
        <w:t>生活活动情况：</w:t>
      </w:r>
    </w:p>
    <w:p w14:paraId="618BCDD4">
      <w:pPr>
        <w:ind w:firstLine="482" w:firstLineChars="200"/>
        <w:jc w:val="center"/>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体育：小狗找尾巴</w:t>
      </w:r>
    </w:p>
    <w:p w14:paraId="4F400D48">
      <w:pPr>
        <w:ind w:firstLine="480" w:firstLineChars="200"/>
        <w:rPr>
          <w:rFonts w:hint="eastAsia" w:ascii="宋体" w:hAnsi="宋体" w:cs="宋体" w:eastAsiaTheme="minorEastAsia"/>
          <w:b/>
          <w:bCs/>
          <w:kern w:val="0"/>
          <w:sz w:val="24"/>
          <w:szCs w:val="24"/>
          <w:u w:val="none"/>
          <w:lang w:val="en-US" w:eastAsia="zh-CN"/>
        </w:rPr>
      </w:pPr>
      <w:r>
        <w:rPr>
          <w:rFonts w:hint="eastAsia" w:asciiTheme="minorEastAsia" w:hAnsiTheme="minorEastAsia" w:cstheme="minorEastAsia"/>
          <w:b w:val="0"/>
          <w:bCs w:val="0"/>
          <w:sz w:val="24"/>
          <w:szCs w:val="24"/>
          <w:lang w:val="en-US" w:eastAsia="zh-CN"/>
        </w:rPr>
        <w:t>跪姿俯撑爬圆圈是一项需要双手平肩直臂撑地、双膝跪地呈上体平直的俯撑姿势，双手顺时针或逆时针方向依次换手爬行的动作，它具有一定的难度。它通过腰腹核心力量的收紧以及手臂的支撑力量从而能让孩子提高身体平衡。中班幼儿的动作技能正在迅速发展中，班级幼儿之前已经积累了基础爬的动作的的经验，比如蚂蚁爬、小熊爬等。本动作的质量主要取决于腰腹力量和上肢支撑力量，部分孩子腰腹部核心力量较弱，导致动作完成质量不高或容易发生危险。在活动中</w:t>
      </w:r>
      <w:r>
        <w:rPr>
          <w:rFonts w:hint="eastAsia"/>
          <w:sz w:val="24"/>
          <w:szCs w:val="24"/>
          <w:u w:val="single"/>
        </w:rPr>
        <w:t>韩雨彤</w:t>
      </w:r>
      <w:r>
        <w:rPr>
          <w:rFonts w:hint="eastAsia"/>
          <w:sz w:val="24"/>
          <w:szCs w:val="24"/>
          <w:u w:val="single"/>
          <w:lang w:eastAsia="zh-CN"/>
        </w:rPr>
        <w:t>、</w:t>
      </w:r>
      <w:r>
        <w:rPr>
          <w:rFonts w:hint="eastAsia"/>
          <w:sz w:val="24"/>
          <w:szCs w:val="24"/>
          <w:u w:val="single"/>
          <w:lang w:val="en-US" w:eastAsia="zh-CN"/>
        </w:rPr>
        <w:t>刘芊雅</w:t>
      </w:r>
      <w:r>
        <w:rPr>
          <w:rFonts w:hint="eastAsia"/>
          <w:sz w:val="24"/>
          <w:szCs w:val="24"/>
          <w:u w:val="single"/>
          <w:lang w:eastAsia="zh-CN"/>
        </w:rPr>
        <w:t>、</w:t>
      </w:r>
      <w:r>
        <w:rPr>
          <w:rFonts w:hint="eastAsia"/>
          <w:sz w:val="24"/>
          <w:szCs w:val="24"/>
          <w:u w:val="single"/>
        </w:rPr>
        <w:t>吴沐泽</w:t>
      </w:r>
      <w:r>
        <w:rPr>
          <w:rFonts w:hint="eastAsia"/>
          <w:sz w:val="24"/>
          <w:szCs w:val="24"/>
          <w:u w:val="single"/>
          <w:lang w:eastAsia="zh-CN"/>
        </w:rPr>
        <w:t>、</w:t>
      </w:r>
      <w:r>
        <w:rPr>
          <w:rFonts w:hint="eastAsia"/>
          <w:sz w:val="24"/>
          <w:szCs w:val="24"/>
          <w:u w:val="single"/>
        </w:rPr>
        <w:t>吴锦奕</w:t>
      </w:r>
      <w:r>
        <w:rPr>
          <w:rFonts w:hint="eastAsia"/>
          <w:sz w:val="24"/>
          <w:szCs w:val="24"/>
          <w:u w:val="single"/>
          <w:lang w:eastAsia="zh-CN"/>
        </w:rPr>
        <w:t>、</w:t>
      </w:r>
      <w:r>
        <w:rPr>
          <w:rFonts w:hint="eastAsia"/>
          <w:sz w:val="24"/>
          <w:szCs w:val="24"/>
          <w:u w:val="single"/>
        </w:rPr>
        <w:t>宋陈凯</w:t>
      </w:r>
      <w:r>
        <w:rPr>
          <w:rFonts w:hint="eastAsia"/>
          <w:sz w:val="24"/>
          <w:szCs w:val="24"/>
          <w:u w:val="single"/>
          <w:lang w:eastAsia="zh-CN"/>
        </w:rPr>
        <w:t>、</w:t>
      </w:r>
      <w:r>
        <w:rPr>
          <w:rFonts w:hint="eastAsia"/>
          <w:sz w:val="24"/>
          <w:szCs w:val="24"/>
          <w:u w:val="single"/>
        </w:rPr>
        <w:t>陆博渊</w:t>
      </w:r>
      <w:r>
        <w:rPr>
          <w:rFonts w:hint="eastAsia"/>
          <w:sz w:val="24"/>
          <w:szCs w:val="24"/>
          <w:u w:val="single"/>
          <w:lang w:eastAsia="zh-CN"/>
        </w:rPr>
        <w:t>、</w:t>
      </w:r>
      <w:r>
        <w:rPr>
          <w:rFonts w:hint="eastAsia"/>
          <w:sz w:val="24"/>
          <w:szCs w:val="24"/>
          <w:u w:val="single"/>
        </w:rPr>
        <w:t>冯育泽</w:t>
      </w:r>
      <w:r>
        <w:rPr>
          <w:rFonts w:hint="eastAsia"/>
          <w:sz w:val="24"/>
          <w:szCs w:val="24"/>
          <w:u w:val="single"/>
          <w:lang w:eastAsia="zh-CN"/>
        </w:rPr>
        <w:t>、</w:t>
      </w:r>
      <w:r>
        <w:rPr>
          <w:rFonts w:hint="eastAsia"/>
          <w:sz w:val="24"/>
          <w:szCs w:val="24"/>
          <w:u w:val="single"/>
        </w:rPr>
        <w:t>谌昱昕</w:t>
      </w:r>
      <w:r>
        <w:rPr>
          <w:rFonts w:hint="eastAsia" w:ascii="宋体" w:hAnsi="宋体" w:cs="宋体"/>
          <w:kern w:val="0"/>
          <w:sz w:val="24"/>
          <w:szCs w:val="24"/>
          <w:lang w:val="en-US" w:eastAsia="zh-CN"/>
        </w:rPr>
        <w:t>通过活动基本掌握“跪姿俯撑爬圆圈”的动作要领。</w:t>
      </w:r>
      <w:r>
        <w:rPr>
          <w:rFonts w:hint="eastAsia"/>
          <w:sz w:val="24"/>
          <w:szCs w:val="24"/>
          <w:u w:val="single"/>
        </w:rPr>
        <w:t>李泓硕</w:t>
      </w:r>
      <w:r>
        <w:rPr>
          <w:rFonts w:hint="eastAsia"/>
          <w:sz w:val="24"/>
          <w:szCs w:val="24"/>
          <w:u w:val="single"/>
          <w:lang w:eastAsia="zh-CN"/>
        </w:rPr>
        <w:t>、</w:t>
      </w:r>
      <w:r>
        <w:rPr>
          <w:rFonts w:hint="eastAsia"/>
          <w:sz w:val="24"/>
          <w:szCs w:val="24"/>
          <w:u w:val="single"/>
        </w:rPr>
        <w:t>万弘一</w:t>
      </w:r>
      <w:r>
        <w:rPr>
          <w:rFonts w:hint="eastAsia"/>
          <w:sz w:val="24"/>
          <w:szCs w:val="24"/>
          <w:u w:val="single"/>
          <w:lang w:eastAsia="zh-CN"/>
        </w:rPr>
        <w:t>、</w:t>
      </w:r>
      <w:r>
        <w:rPr>
          <w:rFonts w:hint="eastAsia"/>
          <w:sz w:val="24"/>
          <w:szCs w:val="24"/>
          <w:u w:val="single"/>
        </w:rPr>
        <w:t>孙堇禾</w:t>
      </w:r>
      <w:r>
        <w:rPr>
          <w:rFonts w:hint="eastAsia"/>
          <w:sz w:val="24"/>
          <w:szCs w:val="24"/>
          <w:u w:val="single"/>
          <w:lang w:eastAsia="zh-CN"/>
        </w:rPr>
        <w:t>、</w:t>
      </w:r>
      <w:r>
        <w:rPr>
          <w:rFonts w:hint="eastAsia"/>
          <w:sz w:val="24"/>
          <w:szCs w:val="24"/>
          <w:u w:val="single"/>
        </w:rPr>
        <w:t>顾奕凯</w:t>
      </w:r>
      <w:r>
        <w:rPr>
          <w:rFonts w:hint="eastAsia"/>
          <w:sz w:val="24"/>
          <w:szCs w:val="24"/>
          <w:u w:val="single"/>
          <w:lang w:eastAsia="zh-CN"/>
        </w:rPr>
        <w:t>、</w:t>
      </w:r>
      <w:r>
        <w:rPr>
          <w:rFonts w:hint="eastAsia"/>
          <w:sz w:val="24"/>
          <w:szCs w:val="24"/>
          <w:u w:val="single"/>
        </w:rPr>
        <w:t>刘瑞麟</w:t>
      </w:r>
      <w:r>
        <w:rPr>
          <w:rFonts w:hint="eastAsia"/>
          <w:sz w:val="24"/>
          <w:szCs w:val="24"/>
          <w:u w:val="single"/>
          <w:lang w:eastAsia="zh-CN"/>
        </w:rPr>
        <w:t>、</w:t>
      </w:r>
      <w:r>
        <w:rPr>
          <w:rFonts w:hint="eastAsia"/>
          <w:sz w:val="24"/>
          <w:szCs w:val="24"/>
          <w:u w:val="single"/>
        </w:rPr>
        <w:t>吴沐萱</w:t>
      </w:r>
      <w:r>
        <w:rPr>
          <w:rFonts w:hint="eastAsia"/>
          <w:sz w:val="24"/>
          <w:szCs w:val="24"/>
          <w:u w:val="single"/>
          <w:lang w:eastAsia="zh-CN"/>
        </w:rPr>
        <w:t>、</w:t>
      </w:r>
      <w:r>
        <w:rPr>
          <w:rFonts w:hint="eastAsia"/>
          <w:sz w:val="24"/>
          <w:szCs w:val="24"/>
          <w:u w:val="single"/>
        </w:rPr>
        <w:t>张艺彤</w:t>
      </w:r>
      <w:r>
        <w:rPr>
          <w:rFonts w:hint="eastAsia"/>
          <w:sz w:val="24"/>
          <w:szCs w:val="24"/>
          <w:u w:val="single"/>
          <w:lang w:eastAsia="zh-CN"/>
        </w:rPr>
        <w:t>、</w:t>
      </w:r>
      <w:r>
        <w:rPr>
          <w:rFonts w:hint="eastAsia"/>
          <w:sz w:val="24"/>
          <w:szCs w:val="24"/>
          <w:u w:val="single"/>
        </w:rPr>
        <w:t>代霄</w:t>
      </w:r>
      <w:r>
        <w:rPr>
          <w:rFonts w:hint="eastAsia"/>
          <w:sz w:val="24"/>
          <w:szCs w:val="24"/>
          <w:u w:val="single"/>
          <w:lang w:eastAsia="zh-CN"/>
        </w:rPr>
        <w:t>、</w:t>
      </w:r>
      <w:r>
        <w:rPr>
          <w:rFonts w:hint="eastAsia"/>
          <w:sz w:val="24"/>
          <w:szCs w:val="24"/>
          <w:u w:val="single"/>
        </w:rPr>
        <w:t>祝嘉沁</w:t>
      </w:r>
      <w:r>
        <w:rPr>
          <w:rFonts w:hint="eastAsia"/>
          <w:sz w:val="24"/>
          <w:szCs w:val="24"/>
          <w:u w:val="none"/>
          <w:lang w:val="en-US" w:eastAsia="zh-CN"/>
        </w:rPr>
        <w:t>能积极参与活动提高身体平衡、腰腹力量和上肢支撑力量，体验游戏的快乐。</w:t>
      </w:r>
    </w:p>
    <w:p w14:paraId="008D4482">
      <w:pPr>
        <w:rPr>
          <w:rFonts w:hint="eastAsia" w:ascii="宋体" w:hAnsi="宋体" w:eastAsia="宋体" w:cs="宋体"/>
          <w:b/>
          <w:bCs/>
          <w:sz w:val="24"/>
          <w:szCs w:val="24"/>
          <w:lang w:val="en-US" w:eastAsia="zh-CN"/>
        </w:rPr>
      </w:pPr>
      <w:r>
        <w:rPr>
          <w:rFonts w:ascii="宋体" w:hAnsi="宋体" w:eastAsia="宋体" w:cs="宋体"/>
          <w:sz w:val="24"/>
          <w:szCs w:val="24"/>
        </w:rPr>
        <w:drawing>
          <wp:anchor distT="0" distB="0" distL="114300" distR="114300" simplePos="0" relativeHeight="251661312" behindDoc="1" locked="0" layoutInCell="1" allowOverlap="1">
            <wp:simplePos x="0" y="0"/>
            <wp:positionH relativeFrom="column">
              <wp:posOffset>2094865</wp:posOffset>
            </wp:positionH>
            <wp:positionV relativeFrom="paragraph">
              <wp:posOffset>156210</wp:posOffset>
            </wp:positionV>
            <wp:extent cx="3952875" cy="3952875"/>
            <wp:effectExtent l="0" t="0" r="9525" b="9525"/>
            <wp:wrapTight wrapText="bothSides">
              <wp:wrapPolygon>
                <wp:start x="0" y="0"/>
                <wp:lineTo x="0" y="21485"/>
                <wp:lineTo x="21485" y="21485"/>
                <wp:lineTo x="21485" y="0"/>
                <wp:lineTo x="0" y="0"/>
              </wp:wrapPolygon>
            </wp:wrapTight>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3952875" cy="3952875"/>
                    </a:xfrm>
                    <a:prstGeom prst="rect">
                      <a:avLst/>
                    </a:prstGeom>
                    <a:noFill/>
                    <a:ln w="9525">
                      <a:noFill/>
                    </a:ln>
                  </pic:spPr>
                </pic:pic>
              </a:graphicData>
            </a:graphic>
          </wp:anchor>
        </w:drawing>
      </w:r>
    </w:p>
    <w:p w14:paraId="630A9A73">
      <w:pPr>
        <w:rPr>
          <w:rFonts w:hint="eastAsia" w:ascii="宋体" w:hAnsi="宋体" w:eastAsia="宋体" w:cs="宋体"/>
          <w:b/>
          <w:bCs/>
          <w:sz w:val="24"/>
          <w:szCs w:val="24"/>
          <w:lang w:val="en-US" w:eastAsia="zh-CN"/>
        </w:rPr>
      </w:pPr>
    </w:p>
    <w:p w14:paraId="2F0F7A1A">
      <w:pPr>
        <w:rPr>
          <w:rFonts w:hint="eastAsia" w:ascii="宋体" w:hAnsi="宋体" w:eastAsia="宋体" w:cs="宋体"/>
          <w:b/>
          <w:bCs/>
          <w:sz w:val="24"/>
          <w:szCs w:val="24"/>
          <w:lang w:val="en-US" w:eastAsia="zh-CN"/>
        </w:rPr>
      </w:pPr>
    </w:p>
    <w:p w14:paraId="563AB63F">
      <w:pPr>
        <w:rPr>
          <w:rFonts w:hint="eastAsia" w:ascii="宋体" w:hAnsi="宋体" w:eastAsia="宋体" w:cs="宋体"/>
          <w:b/>
          <w:bCs/>
          <w:sz w:val="24"/>
          <w:szCs w:val="24"/>
          <w:lang w:val="en-US" w:eastAsia="zh-CN"/>
        </w:rPr>
      </w:pPr>
    </w:p>
    <w:p w14:paraId="0F0B247F">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区域游戏</w:t>
      </w:r>
    </w:p>
    <w:p w14:paraId="54F80C5C">
      <w:pPr>
        <w:ind w:firstLine="480" w:firstLineChars="200"/>
        <w:rPr>
          <w:rFonts w:hint="eastAsia" w:asciiTheme="majorEastAsia" w:hAnsiTheme="majorEastAsia" w:eastAsiaTheme="majorEastAsia"/>
          <w:b/>
          <w:bCs/>
          <w:sz w:val="24"/>
          <w:szCs w:val="24"/>
        </w:rPr>
      </w:pPr>
      <w:r>
        <w:rPr>
          <w:rFonts w:hint="eastAsia" w:ascii="宋体" w:hAnsi="宋体" w:eastAsia="宋体" w:cs="宋体"/>
          <w:sz w:val="24"/>
          <w:szCs w:val="24"/>
          <w:lang w:val="en-US" w:eastAsia="zh-CN"/>
        </w:rPr>
        <w:t>今天区域游戏时间，孩子们根据自己的想法选择了自己喜欢的游戏，并能按照游戏规则进行尝试探索。</w:t>
      </w:r>
      <w:r>
        <w:rPr>
          <w:rFonts w:hint="eastAsia" w:ascii="Calibri" w:hAnsi="Calibri" w:eastAsia="宋体" w:cs="Times New Roman"/>
          <w:kern w:val="2"/>
          <w:sz w:val="24"/>
          <w:szCs w:val="24"/>
          <w:u w:val="none"/>
          <w:lang w:val="en-US" w:eastAsia="zh-CN" w:bidi="ar-SA"/>
        </w:rPr>
        <w:t>有的在地面建构玩《疯狂动物城》</w:t>
      </w:r>
      <w:r>
        <w:rPr>
          <w:rFonts w:ascii="Calibri" w:hAnsi="Calibri" w:eastAsia="宋体" w:cs="Times New Roman"/>
          <w:kern w:val="2"/>
          <w:sz w:val="24"/>
          <w:szCs w:val="24"/>
          <w:u w:val="none"/>
          <w:lang w:bidi="ar-SA"/>
        </w:rPr>
        <w:t>；</w:t>
      </w:r>
      <w:r>
        <w:rPr>
          <w:rFonts w:hint="eastAsia" w:ascii="Calibri" w:hAnsi="Calibri" w:eastAsia="宋体" w:cs="Times New Roman"/>
          <w:kern w:val="2"/>
          <w:sz w:val="24"/>
          <w:szCs w:val="24"/>
          <w:u w:val="none"/>
          <w:lang w:val="en-US" w:eastAsia="zh-CN" w:bidi="ar-SA"/>
        </w:rPr>
        <w:t>有的小朋友在益智区玩《五子棋》、《动物拼图》；科探区的小朋友在玩磁铁小车的游戏；</w:t>
      </w:r>
      <w:r>
        <w:rPr>
          <w:rFonts w:ascii="Calibri" w:hAnsi="Calibri" w:eastAsia="宋体" w:cs="Times New Roman"/>
          <w:kern w:val="2"/>
          <w:sz w:val="24"/>
          <w:szCs w:val="24"/>
          <w:u w:val="none"/>
          <w:lang w:bidi="ar-SA"/>
        </w:rPr>
        <w:t>还有些小朋友在</w:t>
      </w:r>
      <w:r>
        <w:rPr>
          <w:rFonts w:hint="eastAsia" w:ascii="Calibri" w:hAnsi="Calibri" w:eastAsia="宋体" w:cs="Times New Roman"/>
          <w:kern w:val="2"/>
          <w:sz w:val="24"/>
          <w:szCs w:val="24"/>
          <w:u w:val="none"/>
          <w:lang w:val="en-US" w:eastAsia="zh-CN" w:bidi="ar-SA"/>
        </w:rPr>
        <w:t>玩万能工匠区，用长红管、关节等材料建构《大象》；创意坊的小朋友在做小雪花的游戏</w:t>
      </w:r>
      <w:r>
        <w:rPr>
          <w:rFonts w:hint="eastAsia" w:ascii="Calibri" w:hAnsi="Calibri" w:eastAsia="宋体" w:cs="Times New Roman"/>
          <w:kern w:val="2"/>
          <w:sz w:val="24"/>
          <w:szCs w:val="24"/>
          <w:u w:val="none"/>
          <w:lang w:eastAsia="zh-CN" w:bidi="ar-SA"/>
        </w:rPr>
        <w:t>……</w:t>
      </w:r>
      <w:r>
        <w:rPr>
          <w:rFonts w:hint="eastAsia" w:ascii="宋体" w:hAnsi="宋体" w:eastAsia="宋体" w:cs="宋体"/>
          <w:sz w:val="24"/>
          <w:szCs w:val="24"/>
          <w:lang w:val="en-US" w:eastAsia="zh-CN"/>
        </w:rPr>
        <w:t>每个孩子都沉浸在自己的游戏中，享受着游戏带来的快乐。老师们在旁边观察指导，确保孩子们的游戏安全，同时也在适时地引导孩子们在游戏中学习和成长。</w:t>
      </w:r>
    </w:p>
    <w:p w14:paraId="440C0517">
      <w:pPr>
        <w:jc w:val="left"/>
        <w:rPr>
          <w:rFonts w:hint="eastAsia" w:asciiTheme="majorEastAsia" w:hAnsiTheme="majorEastAsia" w:eastAsiaTheme="majorEastAsia"/>
          <w:b w:val="0"/>
          <w:bCs w:val="0"/>
          <w:sz w:val="24"/>
          <w:szCs w:val="24"/>
          <w:lang w:eastAsia="zh-CN"/>
        </w:rPr>
      </w:pPr>
    </w:p>
    <w:p w14:paraId="56581E30">
      <w:pPr>
        <w:jc w:val="left"/>
        <w:rPr>
          <w:rFonts w:hint="eastAsia" w:asciiTheme="majorEastAsia" w:hAnsiTheme="majorEastAsia" w:eastAsiaTheme="majorEastAsia"/>
          <w:b/>
          <w:bCs/>
          <w:sz w:val="24"/>
          <w:szCs w:val="24"/>
          <w:lang w:eastAsia="zh-CN"/>
        </w:rPr>
      </w:pPr>
    </w:p>
    <w:p w14:paraId="74535BA8">
      <w:pPr>
        <w:jc w:val="left"/>
        <w:rPr>
          <w:rFonts w:hint="eastAsia" w:asciiTheme="majorEastAsia" w:hAnsiTheme="majorEastAsia" w:eastAsiaTheme="majorEastAsia"/>
          <w:b/>
          <w:bCs/>
          <w:sz w:val="24"/>
          <w:szCs w:val="24"/>
          <w:lang w:eastAsia="zh-CN"/>
        </w:rPr>
      </w:pPr>
    </w:p>
    <w:p w14:paraId="4CC3BD4E">
      <w:pPr>
        <w:jc w:val="left"/>
        <w:rPr>
          <w:rFonts w:hint="eastAsia" w:asciiTheme="majorEastAsia" w:hAnsiTheme="majorEastAsia" w:eastAsiaTheme="majorEastAsia"/>
          <w:b/>
          <w:bCs/>
          <w:sz w:val="24"/>
          <w:szCs w:val="24"/>
          <w:lang w:eastAsia="zh-CN"/>
        </w:rPr>
      </w:pPr>
    </w:p>
    <w:p w14:paraId="082B6FAA">
      <w:pPr>
        <w:rPr>
          <w:rFonts w:hint="eastAsia" w:ascii="Calibri" w:hAnsi="Calibri"/>
          <w:sz w:val="24"/>
          <w:szCs w:val="24"/>
        </w:rPr>
      </w:pPr>
      <w:r>
        <w:rPr>
          <w:rFonts w:hint="eastAsia" w:asciiTheme="majorEastAsia" w:hAnsiTheme="majorEastAsia" w:eastAsiaTheme="majorEastAsia"/>
          <w:b/>
          <w:bCs/>
          <w:sz w:val="24"/>
          <w:szCs w:val="24"/>
        </w:rPr>
        <w:t>生活活动情况：</w:t>
      </w:r>
    </w:p>
    <w:p w14:paraId="1761EBF9">
      <w:pPr>
        <w:ind w:firstLine="480" w:firstLineChars="200"/>
        <w:rPr>
          <w:rFonts w:hint="eastAsia" w:ascii="宋体" w:hAnsi="宋体" w:eastAsia="宋体" w:cs="宋体"/>
          <w:b/>
          <w:bCs/>
          <w:sz w:val="24"/>
          <w:szCs w:val="24"/>
          <w:lang w:eastAsia="zh-CN"/>
        </w:rPr>
      </w:pPr>
      <w:r>
        <w:rPr>
          <w:rFonts w:hint="eastAsia" w:ascii="宋体" w:hAnsi="宋体" w:eastAsia="宋体" w:cs="宋体"/>
          <w:sz w:val="24"/>
          <w:szCs w:val="24"/>
        </w:rPr>
        <w:t>1.午餐情况：</w:t>
      </w:r>
      <w:r>
        <w:rPr>
          <w:rFonts w:hint="eastAsia" w:ascii="宋体" w:hAnsi="宋体" w:eastAsia="宋体" w:cs="宋体"/>
          <w:b/>
          <w:bCs/>
          <w:sz w:val="24"/>
          <w:szCs w:val="24"/>
        </w:rPr>
        <w:t xml:space="preserve"> </w:t>
      </w:r>
    </w:p>
    <w:p w14:paraId="22A674EB">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今天的午</w:t>
      </w:r>
      <w:r>
        <w:rPr>
          <w:rFonts w:hint="eastAsia" w:ascii="宋体" w:hAnsi="宋体" w:eastAsia="宋体" w:cs="宋体"/>
          <w:sz w:val="24"/>
          <w:szCs w:val="24"/>
          <w:lang w:val="en-US" w:eastAsia="zh-CN"/>
        </w:rPr>
        <w:t>饭吃的是小米饭、红烧牛仔骨、蚝油生菜、荠菜三鲜汤。今天的菜大部分小朋友都很喜欢，个别小朋友蔬菜吃得比较少，只把荤菜吃掉了。吃饭过程中，孩子们能安静地用餐，不讲话，饭后能在老师的提醒下整理饭桌上掉落的米粒。饭后大家能在老师的提醒下做好饭后洗手、漱口、擦嘴巴，真棒！</w:t>
      </w:r>
    </w:p>
    <w:p w14:paraId="29847CA2">
      <w:pPr>
        <w:ind w:firstLine="480" w:firstLineChars="200"/>
        <w:rPr>
          <w:rFonts w:hint="eastAsia" w:ascii="宋体" w:hAnsi="宋体" w:eastAsia="宋体" w:cs="宋体"/>
          <w:sz w:val="24"/>
          <w:szCs w:val="24"/>
        </w:rPr>
      </w:pPr>
      <w:r>
        <w:rPr>
          <w:rFonts w:hint="eastAsia" w:ascii="宋体" w:hAnsi="宋体" w:eastAsia="宋体" w:cs="宋体"/>
          <w:sz w:val="24"/>
          <w:szCs w:val="24"/>
        </w:rPr>
        <w:t>2.午睡情况：</w:t>
      </w:r>
    </w:p>
    <w:p w14:paraId="12E68DA9">
      <w:pPr>
        <w:ind w:firstLine="480" w:firstLineChars="200"/>
        <w:rPr>
          <w:rFonts w:hint="eastAsia" w:ascii="宋体" w:hAnsi="宋体" w:eastAsia="宋体" w:cs="宋体"/>
          <w:sz w:val="24"/>
          <w:szCs w:val="24"/>
          <w:lang w:val="en-US" w:eastAsia="zh-CN"/>
        </w:rPr>
      </w:pPr>
      <w:r>
        <w:rPr>
          <w:rFonts w:hint="eastAsia" w:asciiTheme="minorEastAsia" w:hAnsiTheme="minorEastAsia" w:eastAsiaTheme="minorEastAsia" w:cstheme="minorEastAsia"/>
          <w:b w:val="0"/>
          <w:bCs w:val="0"/>
          <w:kern w:val="2"/>
          <w:sz w:val="24"/>
          <w:szCs w:val="24"/>
          <w:lang w:val="en-US" w:eastAsia="zh-CN" w:bidi="ar-SA"/>
        </w:rPr>
        <w:t>午睡时间，小朋友们在老师的引导下，有序地脱衣、上床。</w:t>
      </w:r>
      <w:r>
        <w:rPr>
          <w:rFonts w:hint="eastAsia"/>
          <w:sz w:val="24"/>
          <w:szCs w:val="24"/>
          <w:u w:val="single"/>
          <w:lang w:val="en-US" w:eastAsia="zh-CN"/>
        </w:rPr>
        <w:t>代宵、万弘一、吴锦奕、李泓硕</w:t>
      </w:r>
      <w:r>
        <w:rPr>
          <w:rFonts w:hint="eastAsia" w:ascii="宋体" w:hAnsi="宋体" w:eastAsia="宋体" w:cs="宋体"/>
          <w:sz w:val="24"/>
          <w:szCs w:val="24"/>
          <w:lang w:val="en-US" w:eastAsia="zh-CN"/>
        </w:rPr>
        <w:t>小朋友入睡有些困难，最后在老师的陪护下睡着了。</w:t>
      </w:r>
    </w:p>
    <w:p w14:paraId="327B6F51">
      <w:pPr>
        <w:ind w:firstLine="480" w:firstLineChars="200"/>
        <w:rPr>
          <w:rFonts w:hint="eastAsia" w:ascii="宋体" w:hAnsi="宋体" w:eastAsia="宋体" w:cs="宋体"/>
          <w:sz w:val="24"/>
          <w:szCs w:val="24"/>
          <w:lang w:val="en-US" w:eastAsia="zh-CN"/>
        </w:rPr>
      </w:pPr>
    </w:p>
    <w:p w14:paraId="4082E61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家园合作：</w:t>
      </w:r>
    </w:p>
    <w:p w14:paraId="213E57F9">
      <w:pPr>
        <w:numPr>
          <w:ilvl w:val="0"/>
          <w:numId w:val="0"/>
        </w:num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动态上的照片，仅作为老师观察时的随拍，并不是所有孩子的照片都会呈现。</w:t>
      </w:r>
    </w:p>
    <w:p w14:paraId="6278D326">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iMDI5OTIzNGVmMGU0ZWY0YTNmZDRlZjY2ZmI4ZTMifQ=="/>
  </w:docVars>
  <w:rsids>
    <w:rsidRoot w:val="62FF13F0"/>
    <w:rsid w:val="00007403"/>
    <w:rsid w:val="00051730"/>
    <w:rsid w:val="003F213E"/>
    <w:rsid w:val="005F29AA"/>
    <w:rsid w:val="00FA6806"/>
    <w:rsid w:val="015A5F49"/>
    <w:rsid w:val="0160084E"/>
    <w:rsid w:val="02616D3B"/>
    <w:rsid w:val="02894026"/>
    <w:rsid w:val="02E14C48"/>
    <w:rsid w:val="030C5A8C"/>
    <w:rsid w:val="039E087E"/>
    <w:rsid w:val="04187D6B"/>
    <w:rsid w:val="046F6A48"/>
    <w:rsid w:val="066A23A1"/>
    <w:rsid w:val="06D84D3E"/>
    <w:rsid w:val="06E64E63"/>
    <w:rsid w:val="081F7729"/>
    <w:rsid w:val="083B668E"/>
    <w:rsid w:val="085100B6"/>
    <w:rsid w:val="08C2337F"/>
    <w:rsid w:val="08C87576"/>
    <w:rsid w:val="09D121EF"/>
    <w:rsid w:val="0A7140AF"/>
    <w:rsid w:val="0A785807"/>
    <w:rsid w:val="0A8B4277"/>
    <w:rsid w:val="0B0B2F5B"/>
    <w:rsid w:val="0B7B1073"/>
    <w:rsid w:val="0BD43AD1"/>
    <w:rsid w:val="0C1A78EA"/>
    <w:rsid w:val="0C9D4E37"/>
    <w:rsid w:val="0CBA0771"/>
    <w:rsid w:val="0D6E7A5C"/>
    <w:rsid w:val="0DB5782C"/>
    <w:rsid w:val="0DED56DA"/>
    <w:rsid w:val="0E174F6B"/>
    <w:rsid w:val="0EA51596"/>
    <w:rsid w:val="0EF91020"/>
    <w:rsid w:val="0F312B55"/>
    <w:rsid w:val="0F5F00A4"/>
    <w:rsid w:val="0F9303EC"/>
    <w:rsid w:val="1060779A"/>
    <w:rsid w:val="106E4E77"/>
    <w:rsid w:val="1115095D"/>
    <w:rsid w:val="11B42011"/>
    <w:rsid w:val="11C7593B"/>
    <w:rsid w:val="11E877C6"/>
    <w:rsid w:val="12AA7B7B"/>
    <w:rsid w:val="13420CC0"/>
    <w:rsid w:val="138B52E7"/>
    <w:rsid w:val="146E6986"/>
    <w:rsid w:val="152A4C03"/>
    <w:rsid w:val="15394F76"/>
    <w:rsid w:val="178F5E25"/>
    <w:rsid w:val="17AE000C"/>
    <w:rsid w:val="1820443C"/>
    <w:rsid w:val="193D4291"/>
    <w:rsid w:val="19445D81"/>
    <w:rsid w:val="1B15295A"/>
    <w:rsid w:val="1BA20DA5"/>
    <w:rsid w:val="1BAF61FB"/>
    <w:rsid w:val="1BC67C1F"/>
    <w:rsid w:val="1C045905"/>
    <w:rsid w:val="1C2E1D78"/>
    <w:rsid w:val="1C6061C5"/>
    <w:rsid w:val="1CFF748A"/>
    <w:rsid w:val="1D0D1951"/>
    <w:rsid w:val="1D1A72F3"/>
    <w:rsid w:val="1D250859"/>
    <w:rsid w:val="1D48472B"/>
    <w:rsid w:val="1DAC089E"/>
    <w:rsid w:val="1DBA7E94"/>
    <w:rsid w:val="1F7D6E36"/>
    <w:rsid w:val="204149E1"/>
    <w:rsid w:val="2096010F"/>
    <w:rsid w:val="20CC6C02"/>
    <w:rsid w:val="20DE6C42"/>
    <w:rsid w:val="20F758C6"/>
    <w:rsid w:val="210146C8"/>
    <w:rsid w:val="216060D1"/>
    <w:rsid w:val="2221772E"/>
    <w:rsid w:val="22E329CA"/>
    <w:rsid w:val="23652907"/>
    <w:rsid w:val="237779BB"/>
    <w:rsid w:val="242D74E9"/>
    <w:rsid w:val="24D359A6"/>
    <w:rsid w:val="250F35F0"/>
    <w:rsid w:val="26903450"/>
    <w:rsid w:val="2758382E"/>
    <w:rsid w:val="2879105D"/>
    <w:rsid w:val="28901C9C"/>
    <w:rsid w:val="290D1266"/>
    <w:rsid w:val="29856405"/>
    <w:rsid w:val="299407E6"/>
    <w:rsid w:val="299C6290"/>
    <w:rsid w:val="2A2958CA"/>
    <w:rsid w:val="2A9C2D26"/>
    <w:rsid w:val="2AB5439D"/>
    <w:rsid w:val="2B445D3C"/>
    <w:rsid w:val="2BD43FF7"/>
    <w:rsid w:val="2C4677AE"/>
    <w:rsid w:val="2C753B81"/>
    <w:rsid w:val="2D2F7BC4"/>
    <w:rsid w:val="2D97159C"/>
    <w:rsid w:val="2DAE724B"/>
    <w:rsid w:val="2E3D31FA"/>
    <w:rsid w:val="2EDC7E27"/>
    <w:rsid w:val="2F130A19"/>
    <w:rsid w:val="2F4910A0"/>
    <w:rsid w:val="2FC71D37"/>
    <w:rsid w:val="301E4395"/>
    <w:rsid w:val="31091081"/>
    <w:rsid w:val="31C37EBA"/>
    <w:rsid w:val="32153325"/>
    <w:rsid w:val="323B5508"/>
    <w:rsid w:val="32532E9A"/>
    <w:rsid w:val="32797FDE"/>
    <w:rsid w:val="33E06EAE"/>
    <w:rsid w:val="344076FA"/>
    <w:rsid w:val="35B42C30"/>
    <w:rsid w:val="360F1920"/>
    <w:rsid w:val="36985BB8"/>
    <w:rsid w:val="37080950"/>
    <w:rsid w:val="373D26E3"/>
    <w:rsid w:val="37AB37BE"/>
    <w:rsid w:val="37FF5D6B"/>
    <w:rsid w:val="381833E1"/>
    <w:rsid w:val="394A4C85"/>
    <w:rsid w:val="396C5579"/>
    <w:rsid w:val="3A7A2BFC"/>
    <w:rsid w:val="3B407142"/>
    <w:rsid w:val="3BC3771B"/>
    <w:rsid w:val="3C61376B"/>
    <w:rsid w:val="3D0D5CAB"/>
    <w:rsid w:val="3DFC2AF7"/>
    <w:rsid w:val="3E0C4838"/>
    <w:rsid w:val="3E463FD6"/>
    <w:rsid w:val="3E650044"/>
    <w:rsid w:val="3EAC40D8"/>
    <w:rsid w:val="3EAC4DC8"/>
    <w:rsid w:val="3F7E3672"/>
    <w:rsid w:val="3FA45178"/>
    <w:rsid w:val="402F0E05"/>
    <w:rsid w:val="420F6FBD"/>
    <w:rsid w:val="421B1AFB"/>
    <w:rsid w:val="42704A53"/>
    <w:rsid w:val="42BD2503"/>
    <w:rsid w:val="436C1E0F"/>
    <w:rsid w:val="44286255"/>
    <w:rsid w:val="4595592C"/>
    <w:rsid w:val="459638BA"/>
    <w:rsid w:val="46192347"/>
    <w:rsid w:val="46473CA1"/>
    <w:rsid w:val="46A37366"/>
    <w:rsid w:val="471F593F"/>
    <w:rsid w:val="482E4477"/>
    <w:rsid w:val="48B97480"/>
    <w:rsid w:val="48DE461B"/>
    <w:rsid w:val="49BE3552"/>
    <w:rsid w:val="49F50AB3"/>
    <w:rsid w:val="4A6022F2"/>
    <w:rsid w:val="4B0105FD"/>
    <w:rsid w:val="4BB9792B"/>
    <w:rsid w:val="4C4C2A73"/>
    <w:rsid w:val="4C53086B"/>
    <w:rsid w:val="4D5B7978"/>
    <w:rsid w:val="4D6E140D"/>
    <w:rsid w:val="4D701203"/>
    <w:rsid w:val="4DF616E5"/>
    <w:rsid w:val="4E8E5DCF"/>
    <w:rsid w:val="4EFA79F1"/>
    <w:rsid w:val="4F623B01"/>
    <w:rsid w:val="504B5ACC"/>
    <w:rsid w:val="507C1E50"/>
    <w:rsid w:val="513C002C"/>
    <w:rsid w:val="517A75BA"/>
    <w:rsid w:val="51931F93"/>
    <w:rsid w:val="522F237D"/>
    <w:rsid w:val="52416829"/>
    <w:rsid w:val="533D5E1F"/>
    <w:rsid w:val="54036A9B"/>
    <w:rsid w:val="543E5A81"/>
    <w:rsid w:val="54606E88"/>
    <w:rsid w:val="548328B3"/>
    <w:rsid w:val="54C2149E"/>
    <w:rsid w:val="553E075A"/>
    <w:rsid w:val="55521C86"/>
    <w:rsid w:val="560F1802"/>
    <w:rsid w:val="5745174A"/>
    <w:rsid w:val="57C33EC0"/>
    <w:rsid w:val="57E1103B"/>
    <w:rsid w:val="598A0173"/>
    <w:rsid w:val="59B123F1"/>
    <w:rsid w:val="5A4E660B"/>
    <w:rsid w:val="5B3939E2"/>
    <w:rsid w:val="5B4D3256"/>
    <w:rsid w:val="5B9756BF"/>
    <w:rsid w:val="5BAC76BF"/>
    <w:rsid w:val="5BBB130B"/>
    <w:rsid w:val="5CEE198C"/>
    <w:rsid w:val="5D327F67"/>
    <w:rsid w:val="5D372518"/>
    <w:rsid w:val="5F5B3D80"/>
    <w:rsid w:val="5FDE5C56"/>
    <w:rsid w:val="60991209"/>
    <w:rsid w:val="60F46C9F"/>
    <w:rsid w:val="616E24E6"/>
    <w:rsid w:val="61942DF3"/>
    <w:rsid w:val="61A23C3A"/>
    <w:rsid w:val="62A86D6B"/>
    <w:rsid w:val="62FF13F0"/>
    <w:rsid w:val="641A76DB"/>
    <w:rsid w:val="648C2404"/>
    <w:rsid w:val="64EE3469"/>
    <w:rsid w:val="65B42D82"/>
    <w:rsid w:val="65D42595"/>
    <w:rsid w:val="6672542F"/>
    <w:rsid w:val="6735647C"/>
    <w:rsid w:val="673E51F0"/>
    <w:rsid w:val="67B32C30"/>
    <w:rsid w:val="68525518"/>
    <w:rsid w:val="69200ABD"/>
    <w:rsid w:val="694420C2"/>
    <w:rsid w:val="69925F4F"/>
    <w:rsid w:val="6AF13420"/>
    <w:rsid w:val="6B0F643D"/>
    <w:rsid w:val="6B217424"/>
    <w:rsid w:val="6B6867A7"/>
    <w:rsid w:val="6BCF356C"/>
    <w:rsid w:val="6C1D5B6D"/>
    <w:rsid w:val="6C3B0697"/>
    <w:rsid w:val="6D3F7F7E"/>
    <w:rsid w:val="6D8C181E"/>
    <w:rsid w:val="6DB664D7"/>
    <w:rsid w:val="6E1C105D"/>
    <w:rsid w:val="6F5E30E9"/>
    <w:rsid w:val="6F8367C3"/>
    <w:rsid w:val="6FC24592"/>
    <w:rsid w:val="701A5A21"/>
    <w:rsid w:val="708A349C"/>
    <w:rsid w:val="71BE6958"/>
    <w:rsid w:val="72DE5001"/>
    <w:rsid w:val="732C7A84"/>
    <w:rsid w:val="74614F7E"/>
    <w:rsid w:val="74AE0F71"/>
    <w:rsid w:val="752F68D0"/>
    <w:rsid w:val="760C6EFA"/>
    <w:rsid w:val="761368C4"/>
    <w:rsid w:val="7626397F"/>
    <w:rsid w:val="762E131C"/>
    <w:rsid w:val="769413F2"/>
    <w:rsid w:val="776B3F01"/>
    <w:rsid w:val="778C41B1"/>
    <w:rsid w:val="781D27B2"/>
    <w:rsid w:val="783565D6"/>
    <w:rsid w:val="7862102C"/>
    <w:rsid w:val="79880773"/>
    <w:rsid w:val="79A94422"/>
    <w:rsid w:val="7ABF07F0"/>
    <w:rsid w:val="7C2E3ECA"/>
    <w:rsid w:val="7C793044"/>
    <w:rsid w:val="7CD14323"/>
    <w:rsid w:val="7DE67EC7"/>
    <w:rsid w:val="7DF115AC"/>
    <w:rsid w:val="7E5369A7"/>
    <w:rsid w:val="7EED7801"/>
    <w:rsid w:val="7EF14CDF"/>
    <w:rsid w:val="7F4313C9"/>
    <w:rsid w:val="7F616F73"/>
    <w:rsid w:val="7F9E4279"/>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1206</Words>
  <Characters>1218</Characters>
  <Lines>12</Lines>
  <Paragraphs>3</Paragraphs>
  <TotalTime>3</TotalTime>
  <ScaleCrop>false</ScaleCrop>
  <LinksUpToDate>false</LinksUpToDate>
  <CharactersWithSpaces>1293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高睿</cp:lastModifiedBy>
  <cp:lastPrinted>2025-10-14T06:19:00Z</cp:lastPrinted>
  <dcterms:modified xsi:type="dcterms:W3CDTF">2025-12-18T08:59:36Z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49E165CE50FE4AE5B68EC2EC16FEDFA2_13</vt:lpwstr>
  </property>
  <property fmtid="{D5CDD505-2E9C-101B-9397-08002B2CF9AE}" pid="4" name="KSOTemplateDocerSaveRecord">
    <vt:lpwstr>eyJoZGlkIjoiZDJiMDI5OTIzNGVmMGU0ZWY0YTNmZDRlZjY2ZmI4ZTMiLCJ1c2VySWQiOiIyNDIwNTUxNDMifQ==</vt:lpwstr>
  </property>
</Properties>
</file>